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16" w:rsidRPr="009564DD" w:rsidRDefault="00823316" w:rsidP="00823316">
      <w:pPr>
        <w:rPr>
          <w:rFonts w:eastAsia="Times New Roman"/>
          <w:b/>
          <w:color w:val="000000"/>
          <w:sz w:val="28"/>
          <w:szCs w:val="28"/>
        </w:rPr>
      </w:pPr>
      <w:r w:rsidRPr="00157586">
        <w:rPr>
          <w:rFonts w:eastAsia="Times New Roman"/>
          <w:b/>
          <w:color w:val="000000"/>
          <w:sz w:val="28"/>
          <w:szCs w:val="28"/>
        </w:rPr>
        <w:t>Historical Setting for Esther</w:t>
      </w:r>
    </w:p>
    <w:p w:rsidR="00823316" w:rsidRDefault="00823316" w:rsidP="00823316">
      <w:pPr>
        <w:rPr>
          <w:rFonts w:eastAsia="Times New Roman"/>
          <w:color w:val="000000"/>
        </w:rPr>
      </w:pPr>
      <w:r>
        <w:rPr>
          <w:rFonts w:eastAsia="Times New Roman"/>
          <w:color w:val="000000"/>
        </w:rPr>
        <w:t>By Arlen Chitwood</w:t>
      </w:r>
    </w:p>
    <w:p w:rsidR="00823316" w:rsidRDefault="00823316" w:rsidP="00823316">
      <w:pPr>
        <w:rPr>
          <w:rFonts w:eastAsia="Times New Roman"/>
          <w:color w:val="000000"/>
        </w:rPr>
      </w:pPr>
    </w:p>
    <w:p w:rsidR="00823316" w:rsidRDefault="00823316" w:rsidP="00823316">
      <w:pPr>
        <w:rPr>
          <w:rFonts w:eastAsia="Times New Roman"/>
          <w:color w:val="000000"/>
        </w:rPr>
      </w:pPr>
      <w:r w:rsidRPr="00157586">
        <w:rPr>
          <w:rFonts w:eastAsia="Times New Roman"/>
          <w:color w:val="000000"/>
        </w:rPr>
        <w:t>The events seen throughout the book of Esther occurred in the southern part of the country known today as Iran. “Iran” is a name of more recent origin. The country was known as “Persia” prior to 1935, reflecting on the racial identity and history of the people inhabiting the land — descendants of the ancient Persians.</w:t>
      </w:r>
    </w:p>
    <w:p w:rsidR="00823316" w:rsidRPr="00157586" w:rsidRDefault="00823316" w:rsidP="00823316">
      <w:pPr>
        <w:rPr>
          <w:rFonts w:eastAsia="Times New Roman"/>
          <w:color w:val="000000"/>
        </w:rPr>
      </w:pPr>
    </w:p>
    <w:p w:rsidR="00823316" w:rsidRDefault="00823316" w:rsidP="00823316">
      <w:pPr>
        <w:rPr>
          <w:rFonts w:eastAsia="Times New Roman"/>
          <w:color w:val="000000"/>
        </w:rPr>
      </w:pPr>
      <w:r w:rsidRPr="00157586">
        <w:rPr>
          <w:rFonts w:eastAsia="Times New Roman"/>
          <w:color w:val="000000"/>
        </w:rPr>
        <w:t xml:space="preserve">Though the people inhabiting this land during modern times are of Persian descent, which carries all the way back to the kingdom of the Medes and the Persians during Ahasuerus and Esther’s day, the name change in 1935 reflected another racial characteristic of the Persian people — that of </w:t>
      </w:r>
      <w:r w:rsidRPr="00157586">
        <w:rPr>
          <w:rFonts w:eastAsia="Times New Roman"/>
          <w:i/>
          <w:iCs/>
          <w:color w:val="000000"/>
        </w:rPr>
        <w:t>Aryan</w:t>
      </w:r>
      <w:r w:rsidRPr="00157586">
        <w:rPr>
          <w:rFonts w:eastAsia="Times New Roman"/>
          <w:color w:val="000000"/>
        </w:rPr>
        <w:t xml:space="preserve"> descent. The name </w:t>
      </w:r>
      <w:r w:rsidRPr="00157586">
        <w:rPr>
          <w:rFonts w:eastAsia="Times New Roman"/>
          <w:i/>
          <w:iCs/>
          <w:color w:val="000000"/>
        </w:rPr>
        <w:t>Iran</w:t>
      </w:r>
      <w:r w:rsidRPr="00157586">
        <w:rPr>
          <w:rFonts w:eastAsia="Times New Roman"/>
          <w:color w:val="000000"/>
        </w:rPr>
        <w:t xml:space="preserve"> is derived from “Aryan,” a reference back to the Aryan tribes in that part of the world (as distinguished from the Middle East Semitic tribes); and the Aryan tribes would include the descendants of the ancient Medes and Persians, among other tribes in that region.</w:t>
      </w:r>
    </w:p>
    <w:p w:rsidR="00823316" w:rsidRPr="00157586" w:rsidRDefault="00823316" w:rsidP="00823316">
      <w:pPr>
        <w:rPr>
          <w:rFonts w:eastAsia="Times New Roman"/>
          <w:color w:val="000000"/>
        </w:rPr>
      </w:pPr>
    </w:p>
    <w:p w:rsidR="00823316" w:rsidRDefault="00823316" w:rsidP="00823316">
      <w:pPr>
        <w:rPr>
          <w:rFonts w:eastAsia="Times New Roman"/>
          <w:color w:val="000000"/>
        </w:rPr>
      </w:pPr>
      <w:r w:rsidRPr="00157586">
        <w:rPr>
          <w:rFonts w:eastAsia="Times New Roman"/>
          <w:color w:val="000000"/>
        </w:rPr>
        <w:t>Iran today though only covers a small part of the kingdom as it existed during Ahasuerus and Esther’s day in the book of</w:t>
      </w:r>
      <w:r w:rsidRPr="00157586">
        <w:rPr>
          <w:rFonts w:eastAsia="Times New Roman"/>
          <w:b/>
          <w:bCs/>
          <w:color w:val="000000"/>
        </w:rPr>
        <w:t xml:space="preserve"> </w:t>
      </w:r>
      <w:r w:rsidRPr="00157586">
        <w:rPr>
          <w:rFonts w:eastAsia="Times New Roman"/>
          <w:bCs/>
          <w:color w:val="000000"/>
        </w:rPr>
        <w:t>Esther</w:t>
      </w:r>
      <w:r w:rsidRPr="00157586">
        <w:rPr>
          <w:rFonts w:eastAsia="Times New Roman"/>
          <w:color w:val="000000"/>
        </w:rPr>
        <w:t>. The kingdom during that day extended all the way from India west to Ethiopia (</w:t>
      </w:r>
      <w:r w:rsidRPr="00157586">
        <w:rPr>
          <w:rFonts w:eastAsia="Times New Roman"/>
          <w:bCs/>
          <w:color w:val="000000"/>
        </w:rPr>
        <w:t>Esther 1:1</w:t>
      </w:r>
      <w:r w:rsidRPr="00157586">
        <w:rPr>
          <w:rFonts w:eastAsia="Times New Roman"/>
          <w:color w:val="000000"/>
        </w:rPr>
        <w:t xml:space="preserve">). It was the world kingdom of that day, represented by the breast and arms of silver on Daniel’s image in </w:t>
      </w:r>
      <w:r w:rsidRPr="00157586">
        <w:rPr>
          <w:rFonts w:eastAsia="Times New Roman"/>
          <w:bCs/>
          <w:color w:val="000000"/>
        </w:rPr>
        <w:t>Daniel</w:t>
      </w:r>
      <w:r w:rsidRPr="00157586">
        <w:rPr>
          <w:rFonts w:eastAsia="Times New Roman"/>
          <w:color w:val="000000"/>
        </w:rPr>
        <w:t xml:space="preserve"> </w:t>
      </w:r>
      <w:r>
        <w:rPr>
          <w:rFonts w:eastAsia="Times New Roman"/>
          <w:color w:val="000000"/>
        </w:rPr>
        <w:t>2:32, 39.</w:t>
      </w:r>
    </w:p>
    <w:p w:rsidR="00823316" w:rsidRPr="00157586" w:rsidRDefault="00823316" w:rsidP="00823316">
      <w:pPr>
        <w:rPr>
          <w:rFonts w:eastAsia="Times New Roman"/>
          <w:color w:val="000000"/>
        </w:rPr>
      </w:pPr>
    </w:p>
    <w:p w:rsidR="00823316" w:rsidRPr="00823316" w:rsidRDefault="00823316" w:rsidP="00823316">
      <w:pPr>
        <w:rPr>
          <w:rFonts w:eastAsia="Times New Roman"/>
          <w:bCs/>
          <w:color w:val="000000"/>
        </w:rPr>
      </w:pPr>
      <w:r w:rsidRPr="00157586">
        <w:rPr>
          <w:rFonts w:eastAsia="Times New Roman"/>
          <w:color w:val="000000"/>
        </w:rPr>
        <w:t>This kingdom, represented by the breast and arms of silver, was a dual kingdom — the Medo-Persian kingdom — throughout the time of its existence as the center of world power (from about 538 B.C. to about 330 B.C.). This was the kingdom that conquered Babylon (the kingdom that conquered the world power represented by the head of gold on Daniel’s image); and the Medo-Persian Empire formed the kingdom that, in turn, was conquered slightly over two hundred years later, in Babylon, by Alexander the Great and his armies (which then brought into existence the third part of Daniel’s image, that represented by the belly and thighs of brass [</w:t>
      </w:r>
      <w:r w:rsidRPr="00157586">
        <w:rPr>
          <w:rFonts w:eastAsia="Times New Roman"/>
          <w:i/>
          <w:color w:val="000000"/>
        </w:rPr>
        <w:t>cf.</w:t>
      </w:r>
      <w:r w:rsidRPr="00157586">
        <w:rPr>
          <w:rFonts w:eastAsia="Times New Roman"/>
          <w:color w:val="000000"/>
        </w:rPr>
        <w:t xml:space="preserve"> </w:t>
      </w:r>
      <w:r w:rsidRPr="00157586">
        <w:rPr>
          <w:rFonts w:eastAsia="Times New Roman"/>
          <w:bCs/>
          <w:color w:val="000000"/>
        </w:rPr>
        <w:t>Daniel 2:32</w:t>
      </w:r>
      <w:r w:rsidRPr="00157586">
        <w:rPr>
          <w:rFonts w:eastAsia="Times New Roman"/>
          <w:color w:val="000000"/>
        </w:rPr>
        <w:t>,</w:t>
      </w:r>
      <w:r w:rsidRPr="00157586">
        <w:rPr>
          <w:rFonts w:eastAsia="Times New Roman"/>
          <w:bCs/>
          <w:color w:val="000000"/>
        </w:rPr>
        <w:t xml:space="preserve"> 39</w:t>
      </w:r>
      <w:r w:rsidRPr="00157586">
        <w:rPr>
          <w:rFonts w:eastAsia="Times New Roman"/>
          <w:color w:val="000000"/>
        </w:rPr>
        <w:t xml:space="preserve">; </w:t>
      </w:r>
      <w:r w:rsidRPr="00157586">
        <w:rPr>
          <w:rFonts w:eastAsia="Times New Roman"/>
          <w:bCs/>
          <w:color w:val="000000"/>
        </w:rPr>
        <w:t>8:3-8</w:t>
      </w:r>
      <w:r w:rsidRPr="00823316">
        <w:rPr>
          <w:rFonts w:eastAsia="Times New Roman"/>
          <w:bCs/>
          <w:color w:val="000000"/>
        </w:rPr>
        <w:t>].</w:t>
      </w:r>
    </w:p>
    <w:p w:rsidR="00823316" w:rsidRPr="00157586" w:rsidRDefault="00823316" w:rsidP="00823316">
      <w:pPr>
        <w:rPr>
          <w:rFonts w:eastAsia="Times New Roman"/>
          <w:color w:val="000000"/>
        </w:rPr>
      </w:pPr>
    </w:p>
    <w:p w:rsidR="00823316" w:rsidRDefault="00823316" w:rsidP="00823316">
      <w:pPr>
        <w:rPr>
          <w:rFonts w:eastAsia="Times New Roman"/>
          <w:color w:val="000000"/>
        </w:rPr>
      </w:pPr>
      <w:r w:rsidRPr="00157586">
        <w:rPr>
          <w:rFonts w:eastAsia="Times New Roman"/>
          <w:color w:val="000000"/>
        </w:rPr>
        <w:t xml:space="preserve">The Medes were </w:t>
      </w:r>
      <w:r w:rsidRPr="00157586">
        <w:rPr>
          <w:rFonts w:eastAsia="Times New Roman"/>
          <w:i/>
          <w:iCs/>
          <w:color w:val="000000"/>
        </w:rPr>
        <w:t>the dominant power</w:t>
      </w:r>
      <w:r>
        <w:rPr>
          <w:rFonts w:eastAsia="Times New Roman"/>
          <w:color w:val="000000"/>
        </w:rPr>
        <w:t xml:space="preserve"> the dominant power.</w:t>
      </w:r>
    </w:p>
    <w:p w:rsidR="00823316" w:rsidRPr="00157586" w:rsidRDefault="00823316" w:rsidP="00823316">
      <w:pPr>
        <w:rPr>
          <w:rFonts w:eastAsia="Times New Roman"/>
          <w:color w:val="000000"/>
        </w:rPr>
      </w:pPr>
    </w:p>
    <w:p w:rsidR="00823316" w:rsidRDefault="00823316" w:rsidP="00823316">
      <w:pPr>
        <w:ind w:left="720"/>
        <w:rPr>
          <w:rFonts w:eastAsia="Times New Roman"/>
          <w:color w:val="000000"/>
        </w:rPr>
      </w:pPr>
      <w:r w:rsidRPr="00157586">
        <w:rPr>
          <w:rFonts w:eastAsia="Times New Roman"/>
          <w:color w:val="000000"/>
        </w:rPr>
        <w:t xml:space="preserve">(Following the Medo-Persian kingdom being depicted by the second part of the image in </w:t>
      </w:r>
      <w:r w:rsidRPr="00157586">
        <w:rPr>
          <w:rFonts w:eastAsia="Times New Roman"/>
          <w:bCs/>
          <w:color w:val="000000"/>
        </w:rPr>
        <w:t>Daniel</w:t>
      </w:r>
      <w:r w:rsidRPr="00157586">
        <w:rPr>
          <w:rFonts w:eastAsia="Times New Roman"/>
          <w:color w:val="000000"/>
        </w:rPr>
        <w:t xml:space="preserve"> </w:t>
      </w:r>
      <w:r>
        <w:rPr>
          <w:rFonts w:eastAsia="Times New Roman"/>
          <w:color w:val="000000"/>
        </w:rPr>
        <w:t>2</w:t>
      </w:r>
      <w:r w:rsidRPr="00157586">
        <w:rPr>
          <w:rFonts w:eastAsia="Times New Roman"/>
          <w:color w:val="000000"/>
        </w:rPr>
        <w:t xml:space="preserve">, this dual kingdom was later depicted in the book through a bear raising itself up </w:t>
      </w:r>
      <w:r w:rsidRPr="00157586">
        <w:rPr>
          <w:rFonts w:eastAsia="Times New Roman"/>
          <w:i/>
          <w:iCs/>
          <w:color w:val="000000"/>
        </w:rPr>
        <w:t xml:space="preserve">on one side </w:t>
      </w:r>
      <w:r w:rsidRPr="00157586">
        <w:rPr>
          <w:rFonts w:eastAsia="Times New Roman"/>
          <w:color w:val="000000"/>
        </w:rPr>
        <w:t>[</w:t>
      </w:r>
      <w:r w:rsidRPr="00157586">
        <w:rPr>
          <w:rFonts w:eastAsia="Times New Roman"/>
          <w:bCs/>
          <w:color w:val="000000"/>
        </w:rPr>
        <w:t>Daniel</w:t>
      </w:r>
      <w:r w:rsidRPr="00157586">
        <w:rPr>
          <w:rFonts w:eastAsia="Times New Roman"/>
          <w:color w:val="000000"/>
        </w:rPr>
        <w:t xml:space="preserve"> </w:t>
      </w:r>
      <w:r w:rsidRPr="00157586">
        <w:rPr>
          <w:rFonts w:eastAsia="Times New Roman"/>
          <w:bCs/>
          <w:color w:val="000000"/>
        </w:rPr>
        <w:t>7:5</w:t>
      </w:r>
      <w:r w:rsidRPr="00157586">
        <w:rPr>
          <w:rFonts w:eastAsia="Times New Roman"/>
          <w:color w:val="000000"/>
        </w:rPr>
        <w:t xml:space="preserve">], which is subsequently explained by the horns on a ram in the next chapter. The ram had </w:t>
      </w:r>
      <w:r w:rsidRPr="00157586">
        <w:rPr>
          <w:rFonts w:eastAsia="Times New Roman"/>
          <w:i/>
          <w:iCs/>
          <w:color w:val="000000"/>
        </w:rPr>
        <w:t>two high horns</w:t>
      </w:r>
      <w:r w:rsidRPr="00157586">
        <w:rPr>
          <w:rFonts w:eastAsia="Times New Roman"/>
          <w:color w:val="000000"/>
        </w:rPr>
        <w:t xml:space="preserve"> [representing “</w:t>
      </w:r>
      <w:r w:rsidRPr="00157586">
        <w:rPr>
          <w:rFonts w:eastAsia="Times New Roman"/>
          <w:i/>
          <w:iCs/>
          <w:color w:val="000000"/>
        </w:rPr>
        <w:t>the kings of Media and Persia</w:t>
      </w:r>
      <w:r w:rsidRPr="00157586">
        <w:rPr>
          <w:rFonts w:eastAsia="Times New Roman"/>
          <w:color w:val="000000"/>
        </w:rPr>
        <w:t>” (</w:t>
      </w:r>
      <w:r w:rsidRPr="00157586">
        <w:rPr>
          <w:rFonts w:eastAsia="Times New Roman"/>
          <w:i/>
          <w:color w:val="000000"/>
        </w:rPr>
        <w:t>cf</w:t>
      </w:r>
      <w:r w:rsidRPr="00157586">
        <w:rPr>
          <w:rFonts w:eastAsia="Times New Roman"/>
          <w:color w:val="000000"/>
        </w:rPr>
        <w:t xml:space="preserve">. </w:t>
      </w:r>
      <w:r w:rsidRPr="00157586">
        <w:rPr>
          <w:rFonts w:eastAsia="Times New Roman"/>
          <w:bCs/>
          <w:color w:val="000000"/>
        </w:rPr>
        <w:t>Daniel</w:t>
      </w:r>
      <w:r w:rsidRPr="00157586">
        <w:rPr>
          <w:rFonts w:eastAsia="Times New Roman"/>
          <w:color w:val="000000"/>
        </w:rPr>
        <w:t xml:space="preserve"> </w:t>
      </w:r>
      <w:r w:rsidRPr="00157586">
        <w:rPr>
          <w:rFonts w:eastAsia="Times New Roman"/>
          <w:bCs/>
          <w:color w:val="000000"/>
        </w:rPr>
        <w:t>8:3</w:t>
      </w:r>
      <w:r w:rsidRPr="00157586">
        <w:rPr>
          <w:rFonts w:eastAsia="Times New Roman"/>
          <w:color w:val="000000"/>
        </w:rPr>
        <w:t>,</w:t>
      </w:r>
      <w:r w:rsidRPr="00157586">
        <w:rPr>
          <w:rFonts w:eastAsia="Times New Roman"/>
          <w:bCs/>
          <w:color w:val="000000"/>
        </w:rPr>
        <w:t xml:space="preserve"> 20</w:t>
      </w:r>
      <w:r w:rsidRPr="00157586">
        <w:rPr>
          <w:rFonts w:eastAsia="Times New Roman"/>
          <w:color w:val="000000"/>
        </w:rPr>
        <w:t>)], “</w:t>
      </w:r>
      <w:r w:rsidRPr="00157586">
        <w:rPr>
          <w:rFonts w:eastAsia="Times New Roman"/>
          <w:i/>
          <w:iCs/>
          <w:color w:val="000000"/>
        </w:rPr>
        <w:t>but one was</w:t>
      </w:r>
      <w:r w:rsidRPr="00157586">
        <w:rPr>
          <w:rFonts w:eastAsia="Times New Roman"/>
          <w:color w:val="000000"/>
        </w:rPr>
        <w:t xml:space="preserve"> </w:t>
      </w:r>
      <w:r w:rsidRPr="00157586">
        <w:rPr>
          <w:rFonts w:eastAsia="Times New Roman"/>
          <w:i/>
          <w:iCs/>
          <w:color w:val="000000"/>
        </w:rPr>
        <w:t>higher than the other</w:t>
      </w:r>
      <w:r w:rsidRPr="00157586">
        <w:rPr>
          <w:rFonts w:eastAsia="Times New Roman"/>
          <w:color w:val="000000"/>
        </w:rPr>
        <w:t xml:space="preserve">, </w:t>
      </w:r>
      <w:r w:rsidRPr="00157586">
        <w:rPr>
          <w:rFonts w:eastAsia="Times New Roman"/>
          <w:i/>
          <w:iCs/>
          <w:color w:val="000000"/>
        </w:rPr>
        <w:t>and</w:t>
      </w:r>
      <w:r w:rsidRPr="00157586">
        <w:rPr>
          <w:rFonts w:eastAsia="Times New Roman"/>
          <w:color w:val="000000"/>
        </w:rPr>
        <w:t xml:space="preserve"> </w:t>
      </w:r>
      <w:r w:rsidRPr="00157586">
        <w:rPr>
          <w:rFonts w:eastAsia="Times New Roman"/>
          <w:i/>
          <w:iCs/>
          <w:color w:val="000000"/>
        </w:rPr>
        <w:t>the higher</w:t>
      </w:r>
      <w:r w:rsidRPr="00157586">
        <w:rPr>
          <w:rFonts w:eastAsia="Times New Roman"/>
          <w:color w:val="000000"/>
        </w:rPr>
        <w:t xml:space="preserve"> [the king of Persia] </w:t>
      </w:r>
      <w:r w:rsidRPr="00157586">
        <w:rPr>
          <w:rFonts w:eastAsia="Times New Roman"/>
          <w:i/>
          <w:iCs/>
          <w:color w:val="000000"/>
        </w:rPr>
        <w:t>came up last</w:t>
      </w:r>
      <w:r w:rsidRPr="00157586">
        <w:rPr>
          <w:rFonts w:eastAsia="Times New Roman"/>
          <w:color w:val="000000"/>
        </w:rPr>
        <w:t>” [</w:t>
      </w:r>
      <w:r w:rsidRPr="00157586">
        <w:rPr>
          <w:rFonts w:eastAsia="Times New Roman"/>
          <w:bCs/>
          <w:color w:val="000000"/>
        </w:rPr>
        <w:t>Daniel</w:t>
      </w:r>
      <w:r w:rsidRPr="00157586">
        <w:rPr>
          <w:rFonts w:eastAsia="Times New Roman"/>
          <w:color w:val="000000"/>
        </w:rPr>
        <w:t xml:space="preserve"> </w:t>
      </w:r>
      <w:r>
        <w:rPr>
          <w:rFonts w:eastAsia="Times New Roman"/>
          <w:bCs/>
          <w:color w:val="000000"/>
        </w:rPr>
        <w:t>8</w:t>
      </w:r>
      <w:r w:rsidRPr="00157586">
        <w:rPr>
          <w:rFonts w:eastAsia="Times New Roman"/>
          <w:bCs/>
          <w:color w:val="000000"/>
        </w:rPr>
        <w:t>:3</w:t>
      </w:r>
      <w:r w:rsidRPr="00157586">
        <w:rPr>
          <w:rFonts w:eastAsia="Times New Roman"/>
          <w:color w:val="000000"/>
        </w:rPr>
        <w:t>].)</w:t>
      </w:r>
    </w:p>
    <w:p w:rsidR="00823316" w:rsidRPr="00157586" w:rsidRDefault="00823316" w:rsidP="00823316">
      <w:pPr>
        <w:rPr>
          <w:rFonts w:eastAsia="Times New Roman"/>
          <w:color w:val="000000"/>
        </w:rPr>
      </w:pPr>
    </w:p>
    <w:p w:rsidR="00823316" w:rsidRDefault="00823316" w:rsidP="00823316">
      <w:pPr>
        <w:rPr>
          <w:rFonts w:eastAsia="Times New Roman"/>
          <w:color w:val="000000"/>
        </w:rPr>
      </w:pPr>
      <w:r w:rsidRPr="00157586">
        <w:rPr>
          <w:rFonts w:eastAsia="Times New Roman"/>
          <w:color w:val="000000"/>
        </w:rPr>
        <w:t xml:space="preserve">The Persian kingdom had become the dominant power long before the time of Ahasuerus’ reign, as seen at the beginning of the book of </w:t>
      </w:r>
      <w:r w:rsidRPr="00157586">
        <w:rPr>
          <w:rFonts w:eastAsia="Times New Roman"/>
          <w:bCs/>
          <w:color w:val="000000"/>
        </w:rPr>
        <w:t>Esther</w:t>
      </w:r>
      <w:r w:rsidRPr="00157586">
        <w:rPr>
          <w:rFonts w:eastAsia="Times New Roman"/>
          <w:color w:val="000000"/>
        </w:rPr>
        <w:t>. Note that this world power is referred to as that of “</w:t>
      </w:r>
      <w:r w:rsidRPr="00157586">
        <w:rPr>
          <w:rFonts w:eastAsia="Times New Roman"/>
          <w:i/>
          <w:iCs/>
          <w:color w:val="000000"/>
        </w:rPr>
        <w:t>Persia and Media</w:t>
      </w:r>
      <w:r w:rsidRPr="00157586">
        <w:rPr>
          <w:rFonts w:eastAsia="Times New Roman"/>
          <w:color w:val="000000"/>
        </w:rPr>
        <w:t>” at this time (</w:t>
      </w:r>
      <w:r w:rsidRPr="00157586">
        <w:rPr>
          <w:rFonts w:eastAsia="Times New Roman"/>
          <w:i/>
          <w:color w:val="000000"/>
        </w:rPr>
        <w:t>i.e</w:t>
      </w:r>
      <w:r w:rsidRPr="00157586">
        <w:rPr>
          <w:rFonts w:eastAsia="Times New Roman"/>
          <w:color w:val="000000"/>
        </w:rPr>
        <w:t>., Persia mentioned first, in accord with the power-structure of the kingdom [</w:t>
      </w:r>
      <w:r w:rsidR="005B2A10" w:rsidRPr="00157586">
        <w:rPr>
          <w:rFonts w:eastAsia="Times New Roman"/>
          <w:bCs/>
          <w:color w:val="000000"/>
        </w:rPr>
        <w:t>Esther</w:t>
      </w:r>
      <w:r w:rsidR="005B2A10" w:rsidRPr="005B2A10">
        <w:rPr>
          <w:rFonts w:eastAsia="Times New Roman"/>
          <w:bCs/>
          <w:color w:val="000000"/>
        </w:rPr>
        <w:t xml:space="preserve"> </w:t>
      </w:r>
      <w:r w:rsidRPr="00157586">
        <w:rPr>
          <w:rFonts w:eastAsia="Times New Roman"/>
          <w:bCs/>
          <w:color w:val="000000"/>
        </w:rPr>
        <w:t>1:3</w:t>
      </w:r>
      <w:r w:rsidRPr="00157586">
        <w:rPr>
          <w:rFonts w:eastAsia="Times New Roman"/>
          <w:color w:val="000000"/>
        </w:rPr>
        <w:t xml:space="preserve">; </w:t>
      </w:r>
      <w:r w:rsidRPr="00157586">
        <w:rPr>
          <w:rFonts w:eastAsia="Times New Roman"/>
          <w:i/>
          <w:color w:val="000000"/>
        </w:rPr>
        <w:t>cf</w:t>
      </w:r>
      <w:r w:rsidRPr="00157586">
        <w:rPr>
          <w:rFonts w:eastAsia="Times New Roman"/>
          <w:color w:val="000000"/>
        </w:rPr>
        <w:t xml:space="preserve">. </w:t>
      </w:r>
      <w:r w:rsidR="005B2A10" w:rsidRPr="00157586">
        <w:rPr>
          <w:rFonts w:eastAsia="Times New Roman"/>
          <w:bCs/>
          <w:color w:val="000000"/>
        </w:rPr>
        <w:t>Esther</w:t>
      </w:r>
      <w:r w:rsidR="005B2A10" w:rsidRPr="005B2A10">
        <w:rPr>
          <w:rFonts w:eastAsia="Times New Roman"/>
          <w:bCs/>
          <w:color w:val="000000"/>
        </w:rPr>
        <w:t xml:space="preserve"> </w:t>
      </w:r>
      <w:r w:rsidRPr="00157586">
        <w:rPr>
          <w:rFonts w:eastAsia="Times New Roman"/>
          <w:bCs/>
          <w:color w:val="000000"/>
        </w:rPr>
        <w:t>1:18</w:t>
      </w:r>
      <w:r w:rsidR="005B2A10">
        <w:rPr>
          <w:rFonts w:eastAsia="Times New Roman"/>
          <w:color w:val="000000"/>
        </w:rPr>
        <w:t>-</w:t>
      </w:r>
      <w:r w:rsidRPr="00157586">
        <w:rPr>
          <w:rFonts w:eastAsia="Times New Roman"/>
          <w:bCs/>
          <w:color w:val="000000"/>
        </w:rPr>
        <w:t>19</w:t>
      </w:r>
      <w:r w:rsidRPr="00157586">
        <w:rPr>
          <w:rFonts w:eastAsia="Times New Roman"/>
          <w:color w:val="000000"/>
        </w:rPr>
        <w:t>]). And the time of his reign — several generations following the captivity under Nebuchadnezzar (</w:t>
      </w:r>
      <w:r w:rsidR="005B2A10" w:rsidRPr="00157586">
        <w:rPr>
          <w:rFonts w:eastAsia="Times New Roman"/>
          <w:bCs/>
          <w:color w:val="000000"/>
        </w:rPr>
        <w:t>Esther</w:t>
      </w:r>
      <w:r w:rsidR="005B2A10" w:rsidRPr="00157586">
        <w:rPr>
          <w:rFonts w:eastAsia="Times New Roman"/>
          <w:b/>
          <w:bCs/>
          <w:color w:val="000000"/>
        </w:rPr>
        <w:t xml:space="preserve"> </w:t>
      </w:r>
      <w:r w:rsidRPr="00157586">
        <w:rPr>
          <w:rFonts w:eastAsia="Times New Roman"/>
          <w:bCs/>
          <w:color w:val="000000"/>
        </w:rPr>
        <w:t>2:5</w:t>
      </w:r>
      <w:r w:rsidR="005B2A10" w:rsidRPr="005B2A10">
        <w:rPr>
          <w:rFonts w:eastAsia="Times New Roman"/>
          <w:color w:val="000000"/>
        </w:rPr>
        <w:t>-</w:t>
      </w:r>
      <w:r w:rsidRPr="00157586">
        <w:rPr>
          <w:rFonts w:eastAsia="Times New Roman"/>
          <w:bCs/>
          <w:color w:val="000000"/>
        </w:rPr>
        <w:t>6</w:t>
      </w:r>
      <w:r w:rsidRPr="00157586">
        <w:rPr>
          <w:rFonts w:eastAsia="Times New Roman"/>
          <w:color w:val="000000"/>
        </w:rPr>
        <w:t xml:space="preserve">) — would be in complete accord with the probable identity of Ahasuerus (a title or family name, similar to “Herod” in the gospel accounts). Ahasuerus in </w:t>
      </w:r>
      <w:r w:rsidRPr="00157586">
        <w:rPr>
          <w:rFonts w:eastAsia="Times New Roman"/>
          <w:bCs/>
          <w:color w:val="000000"/>
        </w:rPr>
        <w:t>Esther</w:t>
      </w:r>
      <w:r w:rsidRPr="00157586">
        <w:rPr>
          <w:rFonts w:eastAsia="Times New Roman"/>
          <w:color w:val="000000"/>
        </w:rPr>
        <w:t xml:space="preserve"> was probably Xerxes (the son of Darius in </w:t>
      </w:r>
      <w:r w:rsidRPr="00157586">
        <w:rPr>
          <w:rFonts w:eastAsia="Times New Roman"/>
          <w:bCs/>
          <w:color w:val="000000"/>
        </w:rPr>
        <w:t>Daniel 5:31</w:t>
      </w:r>
      <w:r w:rsidRPr="00157586">
        <w:rPr>
          <w:rFonts w:eastAsia="Times New Roman"/>
          <w:color w:val="000000"/>
        </w:rPr>
        <w:t>), who ruled the Medo-Persian Empire during the years 486-465 B.C.</w:t>
      </w:r>
    </w:p>
    <w:p w:rsidR="00823316" w:rsidRPr="00157586" w:rsidRDefault="00823316" w:rsidP="00823316">
      <w:pPr>
        <w:rPr>
          <w:rFonts w:eastAsia="Times New Roman"/>
          <w:color w:val="000000"/>
        </w:rPr>
      </w:pPr>
    </w:p>
    <w:p w:rsidR="00823316" w:rsidRDefault="00823316" w:rsidP="00823316">
      <w:pPr>
        <w:ind w:left="720"/>
        <w:rPr>
          <w:rFonts w:eastAsia="Times New Roman"/>
          <w:color w:val="000000"/>
        </w:rPr>
      </w:pPr>
      <w:r w:rsidRPr="00157586">
        <w:rPr>
          <w:rFonts w:eastAsia="Times New Roman"/>
          <w:color w:val="000000"/>
        </w:rPr>
        <w:t xml:space="preserve">(There is one exception to Persia being mentioned before Media in the book of </w:t>
      </w:r>
      <w:r w:rsidRPr="00157586">
        <w:rPr>
          <w:rFonts w:eastAsia="Times New Roman"/>
          <w:bCs/>
          <w:color w:val="000000"/>
        </w:rPr>
        <w:t>Esther</w:t>
      </w:r>
      <w:r w:rsidRPr="00157586">
        <w:rPr>
          <w:rFonts w:eastAsia="Times New Roman"/>
          <w:color w:val="000000"/>
        </w:rPr>
        <w:t xml:space="preserve">, and that occurs in </w:t>
      </w:r>
      <w:r w:rsidR="005B2A10" w:rsidRPr="00157586">
        <w:rPr>
          <w:rFonts w:eastAsia="Times New Roman"/>
          <w:bCs/>
          <w:color w:val="000000"/>
        </w:rPr>
        <w:t>Esther</w:t>
      </w:r>
      <w:r w:rsidR="005B2A10" w:rsidRPr="00157586">
        <w:rPr>
          <w:rFonts w:eastAsia="Times New Roman"/>
          <w:b/>
          <w:bCs/>
          <w:color w:val="000000"/>
        </w:rPr>
        <w:t xml:space="preserve"> </w:t>
      </w:r>
      <w:r w:rsidR="005B2A10" w:rsidRPr="005B2A10">
        <w:rPr>
          <w:rFonts w:eastAsia="Times New Roman"/>
          <w:bCs/>
          <w:color w:val="000000"/>
        </w:rPr>
        <w:t xml:space="preserve">10 </w:t>
      </w:r>
      <w:r w:rsidRPr="00157586">
        <w:rPr>
          <w:rFonts w:eastAsia="Times New Roman"/>
          <w:color w:val="000000"/>
        </w:rPr>
        <w:t>where mention is made of “</w:t>
      </w:r>
      <w:r w:rsidRPr="00157586">
        <w:rPr>
          <w:rFonts w:eastAsia="Times New Roman"/>
          <w:i/>
          <w:iCs/>
          <w:color w:val="000000"/>
        </w:rPr>
        <w:t>the book of the chronicles of the kings of Media and Persia</w:t>
      </w:r>
      <w:r w:rsidRPr="00157586">
        <w:rPr>
          <w:rFonts w:eastAsia="Times New Roman"/>
          <w:color w:val="000000"/>
        </w:rPr>
        <w:t>” (</w:t>
      </w:r>
      <w:r w:rsidR="005B2A10" w:rsidRPr="00157586">
        <w:rPr>
          <w:rFonts w:eastAsia="Times New Roman"/>
          <w:bCs/>
          <w:color w:val="000000"/>
        </w:rPr>
        <w:t>Esther</w:t>
      </w:r>
      <w:r w:rsidR="005B2A10" w:rsidRPr="00157586">
        <w:rPr>
          <w:rFonts w:eastAsia="Times New Roman"/>
          <w:color w:val="000000"/>
        </w:rPr>
        <w:t xml:space="preserve"> </w:t>
      </w:r>
      <w:r w:rsidR="005B2A10">
        <w:rPr>
          <w:rFonts w:eastAsia="Times New Roman"/>
          <w:color w:val="000000"/>
        </w:rPr>
        <w:t>10:</w:t>
      </w:r>
      <w:r w:rsidRPr="00157586">
        <w:rPr>
          <w:rFonts w:eastAsia="Times New Roman"/>
          <w:bCs/>
          <w:color w:val="000000"/>
        </w:rPr>
        <w:t>2</w:t>
      </w:r>
      <w:r w:rsidRPr="00157586">
        <w:rPr>
          <w:rFonts w:eastAsia="Times New Roman"/>
          <w:color w:val="000000"/>
        </w:rPr>
        <w:t xml:space="preserve">). However, it would only naturally follow that Media </w:t>
      </w:r>
      <w:r w:rsidRPr="00157586">
        <w:rPr>
          <w:rFonts w:eastAsia="Times New Roman"/>
          <w:color w:val="000000"/>
        </w:rPr>
        <w:lastRenderedPageBreak/>
        <w:t>should be mentioned first when this book was referenced, for this book contained records dating back to the time when Media rather than Persia was the dominant power. In this respect, attention</w:t>
      </w:r>
      <w:r>
        <w:rPr>
          <w:rFonts w:eastAsia="Times New Roman"/>
          <w:color w:val="000000"/>
        </w:rPr>
        <w:t xml:space="preserve"> </w:t>
      </w:r>
      <w:r w:rsidRPr="00157586">
        <w:rPr>
          <w:rFonts w:eastAsia="Times New Roman"/>
          <w:color w:val="000000"/>
        </w:rPr>
        <w:t>was called to the original title or way in which the book was known, not to the present status of power among the two nations forming the kingdom.)</w:t>
      </w:r>
    </w:p>
    <w:p w:rsidR="005B2A10" w:rsidRPr="00157586" w:rsidRDefault="005B2A10" w:rsidP="00823316">
      <w:pPr>
        <w:ind w:left="720"/>
        <w:rPr>
          <w:rFonts w:eastAsia="Times New Roman"/>
          <w:color w:val="000000"/>
        </w:rPr>
      </w:pPr>
    </w:p>
    <w:p w:rsidR="00823316" w:rsidRDefault="00823316" w:rsidP="00823316">
      <w:pPr>
        <w:rPr>
          <w:rFonts w:eastAsia="Times New Roman"/>
          <w:color w:val="000000"/>
        </w:rPr>
      </w:pPr>
      <w:r w:rsidRPr="00157586">
        <w:rPr>
          <w:rFonts w:eastAsia="Times New Roman"/>
          <w:color w:val="000000"/>
        </w:rPr>
        <w:t xml:space="preserve">Thus, the book of </w:t>
      </w:r>
      <w:r w:rsidRPr="00157586">
        <w:rPr>
          <w:rFonts w:eastAsia="Times New Roman"/>
          <w:bCs/>
          <w:color w:val="000000"/>
        </w:rPr>
        <w:t>Esther</w:t>
      </w:r>
      <w:r w:rsidRPr="00157586">
        <w:rPr>
          <w:rFonts w:eastAsia="Times New Roman"/>
          <w:color w:val="000000"/>
        </w:rPr>
        <w:t xml:space="preserve"> has to do with the most powerful of all the kings on earth ruling over the world empire of that day. In conjunction with his reign, his queen is brought to the forefront different places throughout the book. And the queen is brought to the forefront in this manner for a revealed reason, set forth and established in an unchangeable fashion in chapter </w:t>
      </w:r>
      <w:r w:rsidRPr="00157586">
        <w:rPr>
          <w:rFonts w:eastAsia="Times New Roman"/>
          <w:bCs/>
          <w:color w:val="000000"/>
        </w:rPr>
        <w:t>one</w:t>
      </w:r>
      <w:r w:rsidRPr="00157586">
        <w:rPr>
          <w:rFonts w:eastAsia="Times New Roman"/>
          <w:color w:val="000000"/>
        </w:rPr>
        <w:t xml:space="preserve"> of the book.</w:t>
      </w:r>
    </w:p>
    <w:p w:rsidR="00823316" w:rsidRPr="00157586" w:rsidRDefault="00823316" w:rsidP="00823316">
      <w:pPr>
        <w:rPr>
          <w:rFonts w:eastAsia="Times New Roman"/>
          <w:color w:val="000000"/>
        </w:rPr>
      </w:pPr>
    </w:p>
    <w:p w:rsidR="00823316" w:rsidRDefault="00823316" w:rsidP="00823316">
      <w:pPr>
        <w:rPr>
          <w:rFonts w:eastAsia="Times New Roman"/>
          <w:color w:val="000000"/>
        </w:rPr>
      </w:pPr>
      <w:r w:rsidRPr="00157586">
        <w:rPr>
          <w:rFonts w:eastAsia="Times New Roman"/>
          <w:color w:val="000000"/>
        </w:rPr>
        <w:t xml:space="preserve">This is the setting for the book of </w:t>
      </w:r>
      <w:r w:rsidRPr="00157586">
        <w:rPr>
          <w:rFonts w:eastAsia="Times New Roman"/>
          <w:bCs/>
          <w:color w:val="000000"/>
        </w:rPr>
        <w:t>Esther</w:t>
      </w:r>
      <w:r w:rsidRPr="00157586">
        <w:rPr>
          <w:rFonts w:eastAsia="Times New Roman"/>
          <w:color w:val="000000"/>
        </w:rPr>
        <w:t>, a book fraught with types and meaning.</w:t>
      </w:r>
    </w:p>
    <w:p w:rsidR="005B2A10" w:rsidRDefault="005B2A10" w:rsidP="00823316">
      <w:pPr>
        <w:rPr>
          <w:rFonts w:eastAsia="Times New Roman"/>
          <w:color w:val="000000"/>
        </w:rPr>
      </w:pPr>
    </w:p>
    <w:p w:rsidR="005B2A10" w:rsidRPr="005B2A10" w:rsidRDefault="005B2A10" w:rsidP="005B2A10">
      <w:pPr>
        <w:ind w:left="720"/>
        <w:rPr>
          <w:rFonts w:eastAsia="Times New Roman"/>
          <w:color w:val="000000"/>
        </w:rPr>
      </w:pPr>
      <w:r>
        <w:rPr>
          <w:color w:val="222222"/>
        </w:rPr>
        <w:t xml:space="preserve">(Reference the book </w:t>
      </w:r>
      <w:hyperlink r:id="rId6" w:history="1">
        <w:r>
          <w:rPr>
            <w:rStyle w:val="Hyperlink"/>
            <w:color w:val="1F497D" w:themeColor="text2"/>
          </w:rPr>
          <w:t>Esther by Ar</w:t>
        </w:r>
        <w:r>
          <w:rPr>
            <w:rStyle w:val="Hyperlink"/>
            <w:color w:val="1F497D" w:themeColor="text2"/>
          </w:rPr>
          <w:t>l</w:t>
        </w:r>
        <w:r>
          <w:rPr>
            <w:rStyle w:val="Hyperlink"/>
            <w:color w:val="1F497D" w:themeColor="text2"/>
          </w:rPr>
          <w:t>en Chitwood</w:t>
        </w:r>
      </w:hyperlink>
      <w:r>
        <w:rPr>
          <w:color w:val="222222"/>
        </w:rPr>
        <w:t xml:space="preserve"> for a more detailed account of these </w:t>
      </w:r>
      <w:r w:rsidRPr="005B2A10">
        <w:rPr>
          <w:color w:val="222222"/>
        </w:rPr>
        <w:t xml:space="preserve">events. Also see the </w:t>
      </w:r>
      <w:hyperlink r:id="rId7" w:anchor="Haman, in the book Esther" w:history="1">
        <w:r w:rsidRPr="005B2A10">
          <w:rPr>
            <w:rStyle w:val="Hyperlink"/>
          </w:rPr>
          <w:t>Haman, in the book Esther</w:t>
        </w:r>
      </w:hyperlink>
      <w:r w:rsidRPr="005B2A10">
        <w:rPr>
          <w:color w:val="222222"/>
        </w:rPr>
        <w:t xml:space="preserve"> in my website.)</w:t>
      </w:r>
    </w:p>
    <w:p w:rsidR="00823316" w:rsidRDefault="00823316" w:rsidP="00823316">
      <w:pPr>
        <w:rPr>
          <w:rFonts w:eastAsia="Times New Roman"/>
          <w:color w:val="000000"/>
        </w:rPr>
      </w:pPr>
    </w:p>
    <w:p w:rsidR="00823316" w:rsidRPr="00157586" w:rsidRDefault="00823316" w:rsidP="00823316">
      <w:pPr>
        <w:rPr>
          <w:rFonts w:eastAsia="Times New Roman"/>
          <w:color w:val="000000"/>
        </w:rPr>
      </w:pPr>
      <w:hyperlink r:id="rId8" w:history="1">
        <w:r>
          <w:rPr>
            <w:rStyle w:val="Hyperlink"/>
            <w:rFonts w:ascii="Arial Black" w:hAnsi="Arial Black"/>
          </w:rPr>
          <w:t>Bible One - Arlen Chitwood's Esther, Ch. 1, Historical Setting for Esther</w:t>
        </w:r>
      </w:hyperlink>
    </w:p>
    <w:p w:rsidR="00A77504" w:rsidRDefault="00A77504" w:rsidP="00823316">
      <w:pPr>
        <w:rPr>
          <w:rFonts w:eastAsia="Times New Roman"/>
          <w:color w:val="000000"/>
        </w:rPr>
      </w:pPr>
    </w:p>
    <w:sectPr w:rsidR="00A77504" w:rsidSect="006F34F0">
      <w:footerReference w:type="default" r:id="rId9"/>
      <w:pgSz w:w="12240" w:h="15840" w:code="1"/>
      <w:pgMar w:top="720" w:right="720" w:bottom="749" w:left="1152"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F6F" w:rsidRDefault="00DD6F6F" w:rsidP="005C0FEA">
      <w:r>
        <w:separator/>
      </w:r>
    </w:p>
  </w:endnote>
  <w:endnote w:type="continuationSeparator" w:id="0">
    <w:p w:rsidR="00DD6F6F" w:rsidRDefault="00DD6F6F" w:rsidP="005C0FE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2868E4C5-344E-43A1-868D-E4CEC898CECF}"/>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28848392"/>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5C0FEA" w:rsidRPr="005C0FEA" w:rsidRDefault="005C0FEA" w:rsidP="005C0FE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C0FEA">
              <w:rPr>
                <w:sz w:val="18"/>
                <w:szCs w:val="18"/>
              </w:rPr>
              <w:t>(</w:t>
            </w:r>
            <w:r w:rsidRPr="00157586">
              <w:rPr>
                <w:rFonts w:eastAsia="Times New Roman"/>
                <w:color w:val="000000"/>
                <w:sz w:val="18"/>
                <w:szCs w:val="18"/>
              </w:rPr>
              <w:t>Historical Setting for Esther</w:t>
            </w:r>
            <w:r w:rsidRPr="005C0FEA">
              <w:rPr>
                <w:rFonts w:eastAsia="Times New Roman"/>
                <w:color w:val="000000"/>
                <w:sz w:val="18"/>
                <w:szCs w:val="18"/>
              </w:rPr>
              <w:t xml:space="preserve"> by Arlen Chitwood</w:t>
            </w:r>
            <w:r w:rsidRPr="005C0FEA">
              <w:rPr>
                <w:sz w:val="18"/>
                <w:szCs w:val="18"/>
              </w:rPr>
              <w:t xml:space="preserve">)  Page </w:t>
            </w:r>
            <w:r w:rsidRPr="005C0FEA">
              <w:rPr>
                <w:sz w:val="18"/>
                <w:szCs w:val="18"/>
              </w:rPr>
              <w:fldChar w:fldCharType="begin"/>
            </w:r>
            <w:r w:rsidRPr="005C0FEA">
              <w:rPr>
                <w:sz w:val="18"/>
                <w:szCs w:val="18"/>
              </w:rPr>
              <w:instrText xml:space="preserve"> PAGE </w:instrText>
            </w:r>
            <w:r w:rsidRPr="005C0FEA">
              <w:rPr>
                <w:sz w:val="18"/>
                <w:szCs w:val="18"/>
              </w:rPr>
              <w:fldChar w:fldCharType="separate"/>
            </w:r>
            <w:r w:rsidR="00DD6F6F">
              <w:rPr>
                <w:noProof/>
                <w:sz w:val="18"/>
                <w:szCs w:val="18"/>
              </w:rPr>
              <w:t>1</w:t>
            </w:r>
            <w:r w:rsidRPr="005C0FEA">
              <w:rPr>
                <w:sz w:val="18"/>
                <w:szCs w:val="18"/>
              </w:rPr>
              <w:fldChar w:fldCharType="end"/>
            </w:r>
            <w:r w:rsidRPr="005C0FEA">
              <w:rPr>
                <w:sz w:val="18"/>
                <w:szCs w:val="18"/>
              </w:rPr>
              <w:t xml:space="preserve"> of </w:t>
            </w:r>
            <w:r w:rsidRPr="005C0FEA">
              <w:rPr>
                <w:sz w:val="18"/>
                <w:szCs w:val="18"/>
              </w:rPr>
              <w:fldChar w:fldCharType="begin"/>
            </w:r>
            <w:r w:rsidRPr="005C0FEA">
              <w:rPr>
                <w:sz w:val="18"/>
                <w:szCs w:val="18"/>
              </w:rPr>
              <w:instrText xml:space="preserve"> NUMPAGES  </w:instrText>
            </w:r>
            <w:r w:rsidRPr="005C0FEA">
              <w:rPr>
                <w:sz w:val="18"/>
                <w:szCs w:val="18"/>
              </w:rPr>
              <w:fldChar w:fldCharType="separate"/>
            </w:r>
            <w:r w:rsidR="00DD6F6F">
              <w:rPr>
                <w:noProof/>
                <w:sz w:val="18"/>
                <w:szCs w:val="18"/>
              </w:rPr>
              <w:t>1</w:t>
            </w:r>
            <w:r w:rsidRPr="005C0FEA">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F6F" w:rsidRDefault="00DD6F6F" w:rsidP="005C0FEA">
      <w:r>
        <w:separator/>
      </w:r>
    </w:p>
  </w:footnote>
  <w:footnote w:type="continuationSeparator" w:id="0">
    <w:p w:rsidR="00DD6F6F" w:rsidRDefault="00DD6F6F" w:rsidP="005C0F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823316"/>
    <w:rsid w:val="000215E9"/>
    <w:rsid w:val="000274B2"/>
    <w:rsid w:val="00087EB9"/>
    <w:rsid w:val="0012210B"/>
    <w:rsid w:val="001701F9"/>
    <w:rsid w:val="002D4105"/>
    <w:rsid w:val="00365CD0"/>
    <w:rsid w:val="00381740"/>
    <w:rsid w:val="00390807"/>
    <w:rsid w:val="003C3DE9"/>
    <w:rsid w:val="00444269"/>
    <w:rsid w:val="0058264E"/>
    <w:rsid w:val="005B2A10"/>
    <w:rsid w:val="005C0FEA"/>
    <w:rsid w:val="006F34F0"/>
    <w:rsid w:val="00704CD2"/>
    <w:rsid w:val="007227A9"/>
    <w:rsid w:val="00742097"/>
    <w:rsid w:val="007C438C"/>
    <w:rsid w:val="00823316"/>
    <w:rsid w:val="008955FA"/>
    <w:rsid w:val="009564DD"/>
    <w:rsid w:val="009A5F9D"/>
    <w:rsid w:val="009F24FC"/>
    <w:rsid w:val="00A77504"/>
    <w:rsid w:val="00AA6CB8"/>
    <w:rsid w:val="00B17502"/>
    <w:rsid w:val="00BD17B9"/>
    <w:rsid w:val="00C27C94"/>
    <w:rsid w:val="00CF5FDD"/>
    <w:rsid w:val="00D31DE2"/>
    <w:rsid w:val="00DD6F6F"/>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316"/>
    <w:rPr>
      <w:color w:val="0062B5"/>
      <w:u w:val="single"/>
    </w:rPr>
  </w:style>
  <w:style w:type="character" w:styleId="FollowedHyperlink">
    <w:name w:val="FollowedHyperlink"/>
    <w:basedOn w:val="DefaultParagraphFont"/>
    <w:uiPriority w:val="99"/>
    <w:semiHidden/>
    <w:unhideWhenUsed/>
    <w:rsid w:val="005B2A10"/>
    <w:rPr>
      <w:color w:val="800080" w:themeColor="followedHyperlink"/>
      <w:u w:val="single"/>
    </w:rPr>
  </w:style>
  <w:style w:type="paragraph" w:styleId="Header">
    <w:name w:val="header"/>
    <w:basedOn w:val="Normal"/>
    <w:link w:val="HeaderChar"/>
    <w:uiPriority w:val="99"/>
    <w:semiHidden/>
    <w:unhideWhenUsed/>
    <w:rsid w:val="005C0FEA"/>
    <w:pPr>
      <w:tabs>
        <w:tab w:val="center" w:pos="4680"/>
        <w:tab w:val="right" w:pos="9360"/>
      </w:tabs>
    </w:pPr>
  </w:style>
  <w:style w:type="character" w:customStyle="1" w:styleId="HeaderChar">
    <w:name w:val="Header Char"/>
    <w:basedOn w:val="DefaultParagraphFont"/>
    <w:link w:val="Header"/>
    <w:uiPriority w:val="99"/>
    <w:semiHidden/>
    <w:rsid w:val="005C0FEA"/>
  </w:style>
  <w:style w:type="paragraph" w:styleId="Footer">
    <w:name w:val="footer"/>
    <w:basedOn w:val="Normal"/>
    <w:link w:val="FooterChar"/>
    <w:uiPriority w:val="99"/>
    <w:unhideWhenUsed/>
    <w:rsid w:val="005C0FEA"/>
    <w:pPr>
      <w:tabs>
        <w:tab w:val="center" w:pos="4680"/>
        <w:tab w:val="right" w:pos="9360"/>
      </w:tabs>
    </w:pPr>
  </w:style>
  <w:style w:type="character" w:customStyle="1" w:styleId="FooterChar">
    <w:name w:val="Footer Char"/>
    <w:basedOn w:val="DefaultParagraphFont"/>
    <w:link w:val="Footer"/>
    <w:uiPriority w:val="99"/>
    <w:rsid w:val="005C0F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one.net/Esther_01.htm" TargetMode="External"/><Relationship Id="rId3" Type="http://schemas.openxmlformats.org/officeDocument/2006/relationships/webSettings" Target="webSettings.xml"/><Relationship Id="rId7" Type="http://schemas.openxmlformats.org/officeDocument/2006/relationships/hyperlink" Target="http://www.koffeekupkandor.com/gods-word-also-too.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mpbroadcast.org/Books/Esther.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2014-08-26T20:34:00Z</dcterms:created>
  <dcterms:modified xsi:type="dcterms:W3CDTF">2014-08-26T22:13:00Z</dcterms:modified>
</cp:coreProperties>
</file>