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E6" w:rsidRPr="00994BE6" w:rsidRDefault="00C72DFF" w:rsidP="00994BE6">
      <w:pPr>
        <w:jc w:val="both"/>
        <w:rPr>
          <w:rFonts w:ascii="Arial" w:hAnsi="Arial" w:cs="Arial"/>
          <w:b/>
          <w:color w:val="000000"/>
          <w:sz w:val="28"/>
          <w:szCs w:val="28"/>
        </w:rPr>
      </w:pPr>
      <w:r>
        <w:rPr>
          <w:rFonts w:ascii="Arial" w:hAnsi="Arial" w:cs="Arial"/>
          <w:b/>
          <w:color w:val="000000"/>
          <w:sz w:val="28"/>
          <w:szCs w:val="28"/>
        </w:rPr>
        <w:t xml:space="preserve">Judgment Seat of Christ, Ch 14, </w:t>
      </w:r>
      <w:r w:rsidR="00994BE6" w:rsidRPr="00994BE6">
        <w:rPr>
          <w:rFonts w:ascii="Arial" w:hAnsi="Arial" w:cs="Arial"/>
          <w:b/>
          <w:color w:val="000000"/>
          <w:sz w:val="28"/>
          <w:szCs w:val="28"/>
        </w:rPr>
        <w:t>Concluding Thoughts!</w:t>
      </w:r>
    </w:p>
    <w:p w:rsidR="00C72DFF" w:rsidRDefault="00C72DFF" w:rsidP="00994BE6">
      <w:pPr>
        <w:jc w:val="both"/>
        <w:rPr>
          <w:rFonts w:ascii="Arial" w:eastAsia="Times New Roman" w:hAnsi="Arial" w:cs="Arial"/>
          <w:color w:val="000000"/>
        </w:rPr>
      </w:pPr>
      <w:r>
        <w:rPr>
          <w:rFonts w:ascii="Arial" w:eastAsia="Times New Roman" w:hAnsi="Arial" w:cs="Arial"/>
          <w:color w:val="000000"/>
        </w:rPr>
        <w:t>By Arlen Chitwood</w:t>
      </w:r>
    </w:p>
    <w:p w:rsidR="00994BE6" w:rsidRPr="00994BE6" w:rsidRDefault="00994BE6" w:rsidP="00994BE6">
      <w:pPr>
        <w:jc w:val="both"/>
        <w:rPr>
          <w:rFonts w:ascii="Arial" w:eastAsia="Times New Roman" w:hAnsi="Arial" w:cs="Arial"/>
          <w:color w:val="000000"/>
        </w:rPr>
      </w:pPr>
      <w:r w:rsidRPr="00994BE6">
        <w:rPr>
          <w:rFonts w:ascii="Arial" w:eastAsia="Times New Roman" w:hAnsi="Arial" w:cs="Arial"/>
          <w:color w:val="000000"/>
        </w:rPr>
        <w:t xml:space="preserve">Updated by Charles Strong of </w:t>
      </w:r>
      <w:hyperlink r:id="rId4" w:history="1">
        <w:r w:rsidRPr="00994BE6">
          <w:rPr>
            <w:rStyle w:val="Hyperlink"/>
            <w:rFonts w:ascii="Arial" w:eastAsia="Times New Roman" w:hAnsi="Arial" w:cs="Arial"/>
          </w:rPr>
          <w:t>www.bibleone.net</w:t>
        </w:r>
      </w:hyperlink>
    </w:p>
    <w:p w:rsidR="00994BE6" w:rsidRPr="00994BE6" w:rsidRDefault="00994BE6" w:rsidP="00994BE6">
      <w:pPr>
        <w:jc w:val="both"/>
        <w:rPr>
          <w:rFonts w:ascii="Arial" w:hAnsi="Arial" w:cs="Arial"/>
          <w:color w:val="000000"/>
        </w:rPr>
      </w:pPr>
    </w:p>
    <w:p w:rsidR="00994BE6" w:rsidRPr="00994BE6" w:rsidRDefault="00994BE6" w:rsidP="00994BE6">
      <w:pPr>
        <w:jc w:val="both"/>
        <w:rPr>
          <w:rFonts w:ascii="Arial" w:hAnsi="Arial" w:cs="Arial"/>
          <w:color w:val="000000"/>
        </w:rPr>
      </w:pPr>
      <w:r w:rsidRPr="00994BE6">
        <w:rPr>
          <w:rFonts w:ascii="Arial" w:hAnsi="Arial" w:cs="Arial"/>
          <w:color w:val="000000"/>
        </w:rPr>
        <w:t xml:space="preserve">The emphasis in that which is taught within Christian circles today should revolve primarily around </w:t>
      </w:r>
      <w:r w:rsidRPr="00994BE6">
        <w:rPr>
          <w:rFonts w:ascii="Arial" w:hAnsi="Arial" w:cs="Arial"/>
          <w:i/>
          <w:color w:val="000000"/>
        </w:rPr>
        <w:t>millennial</w:t>
      </w:r>
      <w:r w:rsidRPr="00994BE6">
        <w:rPr>
          <w:rFonts w:ascii="Arial" w:hAnsi="Arial" w:cs="Arial"/>
          <w:color w:val="000000"/>
        </w:rPr>
        <w:t xml:space="preserve"> verities rather than </w:t>
      </w:r>
      <w:r w:rsidRPr="00994BE6">
        <w:rPr>
          <w:rFonts w:ascii="Arial" w:hAnsi="Arial" w:cs="Arial"/>
          <w:i/>
          <w:color w:val="000000"/>
        </w:rPr>
        <w:t>eternal</w:t>
      </w:r>
      <w:r w:rsidRPr="00994BE6">
        <w:rPr>
          <w:rFonts w:ascii="Arial" w:hAnsi="Arial" w:cs="Arial"/>
          <w:color w:val="000000"/>
        </w:rPr>
        <w:t xml:space="preserve">.  This is where Scripture places the emphasis; and this is where man should likewise place the emphasis.  A pastoral ministry, to be completely in phase with Scripture, </w:t>
      </w:r>
      <w:r w:rsidRPr="00994BE6">
        <w:rPr>
          <w:rFonts w:ascii="Arial" w:hAnsi="Arial" w:cs="Arial"/>
          <w:i/>
          <w:color w:val="000000"/>
        </w:rPr>
        <w:t>must</w:t>
      </w:r>
      <w:r w:rsidRPr="00994BE6">
        <w:rPr>
          <w:rFonts w:ascii="Arial" w:hAnsi="Arial" w:cs="Arial"/>
          <w:color w:val="000000"/>
        </w:rPr>
        <w:t xml:space="preserve">, during the present time, center around </w:t>
      </w:r>
      <w:r w:rsidRPr="00994BE6">
        <w:rPr>
          <w:rFonts w:ascii="Arial" w:hAnsi="Arial" w:cs="Arial"/>
          <w:i/>
          <w:color w:val="000000"/>
        </w:rPr>
        <w:t>millennial</w:t>
      </w:r>
      <w:r w:rsidRPr="00994BE6">
        <w:rPr>
          <w:rFonts w:ascii="Arial" w:hAnsi="Arial" w:cs="Arial"/>
          <w:color w:val="000000"/>
        </w:rPr>
        <w:t xml:space="preserve"> verities, though not to the exclusion of the eternal.</w:t>
      </w:r>
    </w:p>
    <w:p w:rsidR="00994BE6" w:rsidRPr="00994BE6" w:rsidRDefault="00994BE6" w:rsidP="00994BE6">
      <w:pPr>
        <w:jc w:val="both"/>
        <w:rPr>
          <w:rFonts w:ascii="Arial" w:hAnsi="Arial" w:cs="Arial"/>
          <w:color w:val="000000"/>
        </w:rPr>
      </w:pPr>
      <w:r w:rsidRPr="00994BE6">
        <w:rPr>
          <w:rFonts w:ascii="Arial" w:hAnsi="Arial" w:cs="Arial"/>
          <w:color w:val="000000"/>
        </w:rPr>
        <w:t> </w:t>
      </w:r>
    </w:p>
    <w:p w:rsidR="00994BE6" w:rsidRPr="00994BE6" w:rsidRDefault="00994BE6" w:rsidP="00994BE6">
      <w:pPr>
        <w:jc w:val="both"/>
        <w:rPr>
          <w:rFonts w:ascii="Arial" w:hAnsi="Arial" w:cs="Arial"/>
          <w:color w:val="000000"/>
        </w:rPr>
      </w:pPr>
      <w:r w:rsidRPr="00994BE6">
        <w:rPr>
          <w:rFonts w:ascii="Arial" w:hAnsi="Arial" w:cs="Arial"/>
          <w:color w:val="000000"/>
        </w:rPr>
        <w:t xml:space="preserve">The entire program of God has, from the beginning, been moving toward the coming </w:t>
      </w:r>
      <w:r w:rsidRPr="00994BE6">
        <w:rPr>
          <w:rFonts w:ascii="Arial" w:hAnsi="Arial" w:cs="Arial"/>
          <w:i/>
          <w:color w:val="000000"/>
        </w:rPr>
        <w:t>Sabbath of rest</w:t>
      </w:r>
      <w:r w:rsidRPr="00994BE6">
        <w:rPr>
          <w:rFonts w:ascii="Arial" w:hAnsi="Arial" w:cs="Arial"/>
          <w:color w:val="000000"/>
        </w:rPr>
        <w:t xml:space="preserve">, paralleling </w:t>
      </w:r>
      <w:r w:rsidRPr="00994BE6">
        <w:rPr>
          <w:rFonts w:ascii="Arial" w:hAnsi="Arial" w:cs="Arial"/>
          <w:i/>
          <w:color w:val="000000"/>
        </w:rPr>
        <w:t>the seventh day</w:t>
      </w:r>
      <w:r w:rsidRPr="00994BE6">
        <w:rPr>
          <w:rFonts w:ascii="Arial" w:hAnsi="Arial" w:cs="Arial"/>
          <w:color w:val="000000"/>
        </w:rPr>
        <w:t xml:space="preserve"> in </w:t>
      </w:r>
      <w:r w:rsidRPr="00994BE6">
        <w:rPr>
          <w:rFonts w:ascii="Arial" w:hAnsi="Arial" w:cs="Arial"/>
          <w:b/>
          <w:color w:val="000000"/>
        </w:rPr>
        <w:t>Genesis 2:2</w:t>
      </w:r>
      <w:r w:rsidRPr="00994BE6">
        <w:rPr>
          <w:rFonts w:ascii="Arial" w:hAnsi="Arial" w:cs="Arial"/>
          <w:color w:val="000000"/>
        </w:rPr>
        <w:t xml:space="preserve">, </w:t>
      </w:r>
      <w:r w:rsidRPr="00994BE6">
        <w:rPr>
          <w:rFonts w:ascii="Arial" w:hAnsi="Arial" w:cs="Arial"/>
          <w:b/>
          <w:color w:val="000000"/>
        </w:rPr>
        <w:t>3</w:t>
      </w:r>
      <w:r w:rsidRPr="00994BE6">
        <w:rPr>
          <w:rFonts w:ascii="Arial" w:hAnsi="Arial" w:cs="Arial"/>
          <w:color w:val="000000"/>
        </w:rPr>
        <w:t xml:space="preserve">.  The great prophecies of Scripture speak of this day, Christians are exhorted to fix their attention upon this day, and the judgment seat of Christ precedes and has to do with this day.  To ignore the Millennium, one must ignore the central teaching of Scripture, beginning with the book of </w:t>
      </w:r>
      <w:r w:rsidRPr="00994BE6">
        <w:rPr>
          <w:rFonts w:ascii="Arial" w:hAnsi="Arial" w:cs="Arial"/>
          <w:b/>
          <w:color w:val="000000"/>
        </w:rPr>
        <w:t>Genesis</w:t>
      </w:r>
      <w:r w:rsidRPr="00994BE6">
        <w:rPr>
          <w:rFonts w:ascii="Arial" w:hAnsi="Arial" w:cs="Arial"/>
          <w:color w:val="000000"/>
        </w:rPr>
        <w:t xml:space="preserve"> and ending with the book of </w:t>
      </w:r>
      <w:r w:rsidRPr="00994BE6">
        <w:rPr>
          <w:rFonts w:ascii="Arial" w:hAnsi="Arial" w:cs="Arial"/>
          <w:b/>
          <w:color w:val="000000"/>
        </w:rPr>
        <w:t>Revelation</w:t>
      </w:r>
      <w:r w:rsidRPr="00994BE6">
        <w:rPr>
          <w:rFonts w:ascii="Arial" w:hAnsi="Arial" w:cs="Arial"/>
          <w:color w:val="000000"/>
        </w:rPr>
        <w:t xml:space="preserve">.  </w:t>
      </w:r>
      <w:proofErr w:type="gramStart"/>
      <w:r w:rsidRPr="00994BE6">
        <w:rPr>
          <w:rFonts w:ascii="Arial" w:hAnsi="Arial" w:cs="Arial"/>
          <w:color w:val="000000"/>
        </w:rPr>
        <w:t>And</w:t>
      </w:r>
      <w:proofErr w:type="gramEnd"/>
      <w:r w:rsidRPr="00994BE6">
        <w:rPr>
          <w:rFonts w:ascii="Arial" w:hAnsi="Arial" w:cs="Arial"/>
          <w:color w:val="000000"/>
        </w:rPr>
        <w:t xml:space="preserve"> such can ultimately lead to only one thing: </w:t>
      </w:r>
      <w:r w:rsidRPr="00994BE6">
        <w:rPr>
          <w:rFonts w:ascii="Arial" w:hAnsi="Arial" w:cs="Arial"/>
          <w:i/>
          <w:color w:val="000000"/>
        </w:rPr>
        <w:t>disaster in the Christian life</w:t>
      </w:r>
      <w:r w:rsidRPr="00994BE6">
        <w:rPr>
          <w:rFonts w:ascii="Arial" w:hAnsi="Arial" w:cs="Arial"/>
          <w:color w:val="000000"/>
        </w:rPr>
        <w:t>.</w:t>
      </w:r>
    </w:p>
    <w:p w:rsidR="00994BE6" w:rsidRPr="00994BE6" w:rsidRDefault="00994BE6" w:rsidP="00994BE6">
      <w:pPr>
        <w:jc w:val="both"/>
        <w:rPr>
          <w:rFonts w:ascii="Arial" w:hAnsi="Arial" w:cs="Arial"/>
          <w:color w:val="000000"/>
        </w:rPr>
      </w:pPr>
      <w:r w:rsidRPr="00994BE6">
        <w:rPr>
          <w:rFonts w:ascii="Arial" w:hAnsi="Arial" w:cs="Arial"/>
          <w:color w:val="000000"/>
        </w:rPr>
        <w:t> </w:t>
      </w:r>
    </w:p>
    <w:p w:rsidR="00994BE6" w:rsidRPr="00BE5590" w:rsidRDefault="00994BE6" w:rsidP="00994BE6">
      <w:pPr>
        <w:jc w:val="both"/>
        <w:rPr>
          <w:rFonts w:ascii="Arial" w:hAnsi="Arial" w:cs="Arial"/>
          <w:color w:val="000000"/>
        </w:rPr>
      </w:pPr>
      <w:r w:rsidRPr="00BE5590">
        <w:rPr>
          <w:rFonts w:ascii="Arial" w:hAnsi="Arial" w:cs="Arial"/>
          <w:color w:val="000000"/>
        </w:rPr>
        <w:t>A trained runner fixes his attention upon the goal; and a trained Christian, in the present race of the faith, will likewise fix his attention upon the goal:</w:t>
      </w:r>
    </w:p>
    <w:p w:rsidR="00994BE6" w:rsidRPr="00994BE6" w:rsidRDefault="00994BE6" w:rsidP="00994BE6">
      <w:pPr>
        <w:jc w:val="both"/>
        <w:rPr>
          <w:rFonts w:ascii="Arial" w:hAnsi="Arial" w:cs="Arial"/>
          <w:color w:val="000000"/>
        </w:rPr>
      </w:pPr>
      <w:r w:rsidRPr="00994BE6">
        <w:rPr>
          <w:rFonts w:ascii="Arial" w:hAnsi="Arial" w:cs="Arial"/>
          <w:color w:val="000000"/>
        </w:rPr>
        <w:t> </w:t>
      </w:r>
    </w:p>
    <w:p w:rsidR="00994BE6" w:rsidRPr="00994BE6" w:rsidRDefault="00994BE6" w:rsidP="00BE5590">
      <w:pPr>
        <w:ind w:left="432" w:right="432"/>
        <w:jc w:val="both"/>
        <w:rPr>
          <w:rFonts w:ascii="Arial" w:hAnsi="Arial" w:cs="Arial"/>
          <w:color w:val="000000"/>
        </w:rPr>
      </w:pPr>
      <w:r w:rsidRPr="00994BE6">
        <w:rPr>
          <w:rFonts w:ascii="Arial" w:hAnsi="Arial" w:cs="Arial"/>
          <w:i/>
          <w:color w:val="000000"/>
        </w:rPr>
        <w:t>Therefore I run thus: not with uncertainty. Thus I fight</w:t>
      </w:r>
      <w:r w:rsidRPr="00994BE6">
        <w:rPr>
          <w:rFonts w:ascii="Arial" w:hAnsi="Arial" w:cs="Arial"/>
          <w:color w:val="000000"/>
        </w:rPr>
        <w:t>:</w:t>
      </w:r>
      <w:r w:rsidRPr="00994BE6">
        <w:rPr>
          <w:rFonts w:ascii="Arial" w:hAnsi="Arial" w:cs="Arial"/>
          <w:i/>
          <w:color w:val="000000"/>
        </w:rPr>
        <w:t xml:space="preserve"> not as one who beats the air.</w:t>
      </w:r>
    </w:p>
    <w:p w:rsidR="00994BE6" w:rsidRPr="00994BE6" w:rsidRDefault="00994BE6" w:rsidP="00BE5590">
      <w:pPr>
        <w:ind w:left="432" w:right="432"/>
        <w:jc w:val="both"/>
        <w:rPr>
          <w:rFonts w:ascii="Arial" w:hAnsi="Arial" w:cs="Arial"/>
          <w:color w:val="000000"/>
        </w:rPr>
      </w:pPr>
      <w:r w:rsidRPr="00994BE6">
        <w:rPr>
          <w:rFonts w:ascii="Arial" w:hAnsi="Arial" w:cs="Arial"/>
          <w:color w:val="000000"/>
        </w:rPr>
        <w:t> </w:t>
      </w:r>
    </w:p>
    <w:p w:rsidR="00994BE6" w:rsidRPr="00994BE6" w:rsidRDefault="00994BE6" w:rsidP="00BE5590">
      <w:pPr>
        <w:ind w:left="432" w:right="432"/>
        <w:jc w:val="both"/>
        <w:rPr>
          <w:rFonts w:ascii="Arial" w:hAnsi="Arial" w:cs="Arial"/>
          <w:color w:val="000000"/>
        </w:rPr>
      </w:pPr>
      <w:r w:rsidRPr="00994BE6">
        <w:rPr>
          <w:rFonts w:ascii="Arial" w:hAnsi="Arial" w:cs="Arial"/>
          <w:i/>
          <w:color w:val="000000"/>
        </w:rPr>
        <w:t>But I discipline my body and bring it into subjection</w:t>
      </w:r>
      <w:r w:rsidRPr="00994BE6">
        <w:rPr>
          <w:rFonts w:ascii="Arial" w:hAnsi="Arial" w:cs="Arial"/>
          <w:color w:val="000000"/>
        </w:rPr>
        <w:t>,</w:t>
      </w:r>
      <w:r w:rsidRPr="00994BE6">
        <w:rPr>
          <w:rFonts w:ascii="Arial" w:hAnsi="Arial" w:cs="Arial"/>
          <w:i/>
          <w:color w:val="000000"/>
        </w:rPr>
        <w:t xml:space="preserve"> lest</w:t>
      </w:r>
      <w:r w:rsidRPr="00994BE6">
        <w:rPr>
          <w:rFonts w:ascii="Arial" w:hAnsi="Arial" w:cs="Arial"/>
          <w:color w:val="000000"/>
        </w:rPr>
        <w:t>,</w:t>
      </w:r>
      <w:r w:rsidRPr="00994BE6">
        <w:rPr>
          <w:rFonts w:ascii="Arial" w:hAnsi="Arial" w:cs="Arial"/>
          <w:i/>
          <w:color w:val="000000"/>
        </w:rPr>
        <w:t xml:space="preserve"> when I have preached to others</w:t>
      </w:r>
      <w:r w:rsidRPr="00994BE6">
        <w:rPr>
          <w:rFonts w:ascii="Arial" w:hAnsi="Arial" w:cs="Arial"/>
          <w:color w:val="000000"/>
        </w:rPr>
        <w:t>,</w:t>
      </w:r>
      <w:r w:rsidRPr="00994BE6">
        <w:rPr>
          <w:rFonts w:ascii="Arial" w:hAnsi="Arial" w:cs="Arial"/>
          <w:i/>
          <w:color w:val="000000"/>
        </w:rPr>
        <w:t xml:space="preserve"> I myself should become disqualified</w:t>
      </w:r>
      <w:r w:rsidRPr="00994BE6">
        <w:rPr>
          <w:rFonts w:ascii="Arial" w:hAnsi="Arial" w:cs="Arial"/>
          <w:color w:val="000000"/>
        </w:rPr>
        <w:t xml:space="preserve"> [disapproved (which will occur at the judgment seat, with the Messianic Era in view)].” (</w:t>
      </w:r>
      <w:r w:rsidRPr="00994BE6">
        <w:rPr>
          <w:rFonts w:ascii="Arial" w:hAnsi="Arial" w:cs="Arial"/>
          <w:b/>
          <w:color w:val="000000"/>
        </w:rPr>
        <w:t>1 Corinthians 9:26</w:t>
      </w:r>
      <w:r w:rsidRPr="00994BE6">
        <w:rPr>
          <w:rFonts w:ascii="Arial" w:hAnsi="Arial" w:cs="Arial"/>
          <w:color w:val="000000"/>
        </w:rPr>
        <w:t>,</w:t>
      </w:r>
      <w:r w:rsidRPr="00994BE6">
        <w:rPr>
          <w:rFonts w:ascii="Arial" w:hAnsi="Arial" w:cs="Arial"/>
          <w:b/>
          <w:color w:val="000000"/>
        </w:rPr>
        <w:t xml:space="preserve"> 27</w:t>
      </w:r>
      <w:r w:rsidRPr="00994BE6">
        <w:rPr>
          <w:rFonts w:ascii="Arial" w:hAnsi="Arial" w:cs="Arial"/>
          <w:color w:val="000000"/>
        </w:rPr>
        <w:t>)</w:t>
      </w:r>
    </w:p>
    <w:p w:rsidR="00A77504" w:rsidRPr="00994BE6" w:rsidRDefault="00A77504" w:rsidP="00994BE6">
      <w:pPr>
        <w:jc w:val="both"/>
        <w:rPr>
          <w:rFonts w:ascii="Arial" w:hAnsi="Arial" w:cs="Arial"/>
        </w:rPr>
      </w:pPr>
    </w:p>
    <w:sectPr w:rsidR="00A77504" w:rsidRPr="00994BE6" w:rsidSect="00994BE6">
      <w:pgSz w:w="12240" w:h="15840" w:code="1"/>
      <w:pgMar w:top="1440" w:right="1440" w:bottom="1440" w:left="144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994BE6"/>
    <w:rsid w:val="000215E9"/>
    <w:rsid w:val="000274B2"/>
    <w:rsid w:val="0012210B"/>
    <w:rsid w:val="001701F9"/>
    <w:rsid w:val="002D4105"/>
    <w:rsid w:val="00365CD0"/>
    <w:rsid w:val="00381740"/>
    <w:rsid w:val="00390807"/>
    <w:rsid w:val="00444269"/>
    <w:rsid w:val="004C7C7E"/>
    <w:rsid w:val="006F34F0"/>
    <w:rsid w:val="00704CD2"/>
    <w:rsid w:val="007227A9"/>
    <w:rsid w:val="00742097"/>
    <w:rsid w:val="008955FA"/>
    <w:rsid w:val="00994BE6"/>
    <w:rsid w:val="009F24FC"/>
    <w:rsid w:val="00A77504"/>
    <w:rsid w:val="00AA6CB8"/>
    <w:rsid w:val="00B17502"/>
    <w:rsid w:val="00BD17B9"/>
    <w:rsid w:val="00BE5590"/>
    <w:rsid w:val="00C27C94"/>
    <w:rsid w:val="00C72DFF"/>
    <w:rsid w:val="00CF5FDD"/>
    <w:rsid w:val="00D31DE2"/>
    <w:rsid w:val="00F02A15"/>
    <w:rsid w:val="00F4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E6"/>
    <w:pPr>
      <w:jc w:val="left"/>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BE6"/>
    <w:rPr>
      <w:color w:val="0000FF"/>
      <w:u w:val="single"/>
    </w:rPr>
  </w:style>
</w:styles>
</file>

<file path=word/webSettings.xml><?xml version="1.0" encoding="utf-8"?>
<w:webSettings xmlns:r="http://schemas.openxmlformats.org/officeDocument/2006/relationships" xmlns:w="http://schemas.openxmlformats.org/wordprocessingml/2006/main">
  <w:divs>
    <w:div w:id="15909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2011-07-03T19:14:00Z</cp:lastPrinted>
  <dcterms:created xsi:type="dcterms:W3CDTF">2011-07-03T15:12:00Z</dcterms:created>
  <dcterms:modified xsi:type="dcterms:W3CDTF">2011-07-03T19:19:00Z</dcterms:modified>
</cp:coreProperties>
</file>