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E1F" w:rsidRPr="00156E1F" w:rsidRDefault="00156E1F" w:rsidP="00156E1F">
      <w:pPr>
        <w:shd w:val="clear" w:color="auto" w:fill="FFFFFF"/>
        <w:ind w:left="0"/>
        <w:rPr>
          <w:rFonts w:eastAsia="Times New Roman"/>
          <w:b/>
          <w:color w:val="222222"/>
          <w:sz w:val="32"/>
          <w:szCs w:val="32"/>
        </w:rPr>
      </w:pPr>
      <w:bookmarkStart w:id="0" w:name="_GoBack"/>
      <w:r w:rsidRPr="00156E1F">
        <w:rPr>
          <w:rFonts w:eastAsia="Times New Roman"/>
          <w:b/>
          <w:color w:val="222222"/>
          <w:sz w:val="32"/>
          <w:szCs w:val="32"/>
        </w:rPr>
        <w:t>"I Never Knew You"</w:t>
      </w:r>
      <w:bookmarkEnd w:id="0"/>
    </w:p>
    <w:p w:rsidR="00156E1F" w:rsidRPr="00156E1F" w:rsidRDefault="00156E1F" w:rsidP="00156E1F">
      <w:pPr>
        <w:shd w:val="clear" w:color="auto" w:fill="FFFFFF"/>
        <w:ind w:left="0"/>
        <w:rPr>
          <w:rFonts w:eastAsia="Times New Roman"/>
          <w:color w:val="222222"/>
        </w:rPr>
      </w:pPr>
      <w:r w:rsidRPr="00156E1F">
        <w:rPr>
          <w:rFonts w:eastAsia="Times New Roman"/>
          <w:b/>
          <w:bCs/>
          <w:color w:val="222222"/>
        </w:rPr>
        <w:t>"I Know You Not"</w:t>
      </w:r>
    </w:p>
    <w:p w:rsidR="00156E1F" w:rsidRPr="00156E1F" w:rsidRDefault="00156E1F" w:rsidP="00156E1F">
      <w:pPr>
        <w:shd w:val="clear" w:color="auto" w:fill="FFFFFF"/>
        <w:ind w:left="0"/>
        <w:rPr>
          <w:rFonts w:eastAsia="Times New Roman"/>
          <w:i/>
          <w:color w:val="222222"/>
        </w:rPr>
      </w:pPr>
      <w:r w:rsidRPr="00156E1F">
        <w:rPr>
          <w:rFonts w:eastAsia="Times New Roman"/>
          <w:bCs/>
          <w:i/>
          <w:color w:val="222222"/>
        </w:rPr>
        <w:t>The Lord's Statements to Whom?</w:t>
      </w:r>
    </w:p>
    <w:p w:rsidR="00156E1F" w:rsidRPr="00156E1F" w:rsidRDefault="00156E1F" w:rsidP="00156E1F">
      <w:pPr>
        <w:shd w:val="clear" w:color="auto" w:fill="FFFFFF"/>
        <w:ind w:left="0"/>
        <w:rPr>
          <w:rFonts w:eastAsia="Times New Roman"/>
          <w:color w:val="222222"/>
        </w:rPr>
      </w:pPr>
      <w:r w:rsidRPr="00156E1F">
        <w:rPr>
          <w:rFonts w:eastAsia="Times New Roman"/>
          <w:b/>
          <w:bCs/>
          <w:color w:val="222222"/>
        </w:rPr>
        <w:t xml:space="preserve">By Arlen L. Chitwood of </w:t>
      </w:r>
      <w:hyperlink r:id="rId4" w:history="1">
        <w:proofErr w:type="gramStart"/>
        <w:r w:rsidRPr="00156E1F">
          <w:rPr>
            <w:rFonts w:eastAsia="Times New Roman"/>
            <w:b/>
            <w:bCs/>
            <w:color w:val="2F5597"/>
            <w:u w:val="single"/>
          </w:rPr>
          <w:t>The</w:t>
        </w:r>
        <w:proofErr w:type="gramEnd"/>
        <w:r w:rsidRPr="00156E1F">
          <w:rPr>
            <w:rFonts w:eastAsia="Times New Roman"/>
            <w:b/>
            <w:bCs/>
            <w:color w:val="2F5597"/>
            <w:u w:val="single"/>
          </w:rPr>
          <w:t xml:space="preserve"> Lamp Broadcast</w:t>
        </w:r>
      </w:hyperlink>
    </w:p>
    <w:p w:rsidR="00156E1F" w:rsidRPr="00156E1F" w:rsidRDefault="00156E1F" w:rsidP="00156E1F">
      <w:pPr>
        <w:shd w:val="clear" w:color="auto" w:fill="FFFFFF"/>
        <w:ind w:left="0"/>
        <w:rPr>
          <w:rFonts w:eastAsia="Times New Roman"/>
          <w:color w:val="222222"/>
        </w:rPr>
      </w:pPr>
      <w:r w:rsidRPr="00156E1F">
        <w:rPr>
          <w:rFonts w:eastAsia="Times New Roman"/>
          <w:color w:val="222222"/>
        </w:rPr>
        <w:t xml:space="preserve"> </w:t>
      </w:r>
    </w:p>
    <w:p w:rsidR="00156E1F" w:rsidRPr="00156E1F" w:rsidRDefault="00156E1F" w:rsidP="00156E1F">
      <w:pPr>
        <w:shd w:val="clear" w:color="auto" w:fill="FFFFFF"/>
        <w:ind w:left="0"/>
        <w:rPr>
          <w:rFonts w:eastAsia="Times New Roman"/>
          <w:color w:val="222222"/>
        </w:rPr>
      </w:pPr>
      <w:r w:rsidRPr="00156E1F">
        <w:rPr>
          <w:rFonts w:eastAsia="Times New Roman"/>
          <w:color w:val="222222"/>
        </w:rPr>
        <w:t xml:space="preserve">The Lord is omniscient. He knows everyone, and He knows all things.  Yet, twice in Matthew's gospel, </w:t>
      </w:r>
      <w:r w:rsidRPr="00156E1F">
        <w:rPr>
          <w:rFonts w:eastAsia="Times New Roman"/>
          <w:i/>
          <w:iCs/>
          <w:color w:val="222222"/>
        </w:rPr>
        <w:t>relative</w:t>
      </w:r>
      <w:r w:rsidRPr="00156E1F">
        <w:rPr>
          <w:rFonts w:eastAsia="Times New Roman"/>
          <w:color w:val="222222"/>
        </w:rPr>
        <w:t xml:space="preserve"> to His dealings with </w:t>
      </w:r>
      <w:r w:rsidRPr="00156E1F">
        <w:rPr>
          <w:rFonts w:eastAsia="Times New Roman"/>
          <w:i/>
          <w:iCs/>
          <w:color w:val="222222"/>
        </w:rPr>
        <w:t>particular</w:t>
      </w:r>
      <w:r w:rsidRPr="00156E1F">
        <w:rPr>
          <w:rFonts w:eastAsia="Times New Roman"/>
          <w:color w:val="222222"/>
        </w:rPr>
        <w:t xml:space="preserve"> groups of individuals at a </w:t>
      </w:r>
      <w:r w:rsidRPr="00156E1F">
        <w:rPr>
          <w:rFonts w:eastAsia="Times New Roman"/>
          <w:i/>
          <w:iCs/>
          <w:color w:val="222222"/>
        </w:rPr>
        <w:t>future</w:t>
      </w:r>
      <w:r w:rsidRPr="00156E1F">
        <w:rPr>
          <w:rFonts w:eastAsia="Times New Roman"/>
          <w:color w:val="222222"/>
        </w:rPr>
        <w:t xml:space="preserve"> time, the Lord specifically stated that He would say, "</w:t>
      </w:r>
      <w:r w:rsidRPr="00156E1F">
        <w:rPr>
          <w:rFonts w:eastAsia="Times New Roman"/>
          <w:i/>
          <w:iCs/>
          <w:color w:val="222222"/>
        </w:rPr>
        <w:t>I never knew you</w:t>
      </w:r>
      <w:r w:rsidRPr="00156E1F">
        <w:rPr>
          <w:rFonts w:eastAsia="Times New Roman"/>
          <w:color w:val="222222"/>
        </w:rPr>
        <w:t>" (</w:t>
      </w:r>
      <w:hyperlink r:id="rId5" w:history="1">
        <w:r w:rsidRPr="00156E1F">
          <w:rPr>
            <w:rFonts w:eastAsia="Times New Roman"/>
            <w:color w:val="0062B5"/>
            <w:u w:val="single"/>
          </w:rPr>
          <w:t>Matthew 7:23</w:t>
        </w:r>
      </w:hyperlink>
      <w:r w:rsidRPr="00156E1F">
        <w:rPr>
          <w:rFonts w:eastAsia="Times New Roman"/>
          <w:color w:val="222222"/>
        </w:rPr>
        <w:t>), and "</w:t>
      </w:r>
      <w:r w:rsidRPr="00156E1F">
        <w:rPr>
          <w:rFonts w:eastAsia="Times New Roman"/>
          <w:i/>
          <w:iCs/>
          <w:color w:val="222222"/>
        </w:rPr>
        <w:t>I know you not</w:t>
      </w:r>
      <w:r w:rsidRPr="00156E1F">
        <w:rPr>
          <w:rFonts w:eastAsia="Times New Roman"/>
          <w:color w:val="222222"/>
        </w:rPr>
        <w:t>" (</w:t>
      </w:r>
      <w:hyperlink r:id="rId6" w:history="1">
        <w:r w:rsidRPr="00156E1F">
          <w:rPr>
            <w:rFonts w:eastAsia="Times New Roman"/>
            <w:color w:val="0062B5"/>
            <w:u w:val="single"/>
          </w:rPr>
          <w:t>Matthew 25:12 KJV</w:t>
        </w:r>
      </w:hyperlink>
      <w:r w:rsidRPr="00156E1F">
        <w:rPr>
          <w:rFonts w:eastAsia="Times New Roman"/>
          <w:color w:val="222222"/>
        </w:rPr>
        <w:t>).</w:t>
      </w:r>
    </w:p>
    <w:p w:rsidR="00156E1F" w:rsidRPr="00156E1F" w:rsidRDefault="00156E1F" w:rsidP="00156E1F">
      <w:pPr>
        <w:shd w:val="clear" w:color="auto" w:fill="FFFFFF"/>
        <w:ind w:left="0"/>
        <w:rPr>
          <w:rFonts w:eastAsia="Times New Roman"/>
          <w:color w:val="222222"/>
        </w:rPr>
      </w:pPr>
      <w:r w:rsidRPr="00156E1F">
        <w:rPr>
          <w:rFonts w:eastAsia="Times New Roman"/>
          <w:color w:val="222222"/>
        </w:rPr>
        <w:t xml:space="preserve"> </w:t>
      </w:r>
    </w:p>
    <w:p w:rsidR="00156E1F" w:rsidRPr="00156E1F" w:rsidRDefault="00156E1F" w:rsidP="00156E1F">
      <w:pPr>
        <w:shd w:val="clear" w:color="auto" w:fill="FFFFFF"/>
        <w:ind w:left="0"/>
        <w:rPr>
          <w:rFonts w:eastAsia="Times New Roman"/>
          <w:color w:val="222222"/>
        </w:rPr>
      </w:pPr>
      <w:r w:rsidRPr="00156E1F">
        <w:rPr>
          <w:rFonts w:eastAsia="Times New Roman"/>
          <w:color w:val="222222"/>
        </w:rPr>
        <w:t>How could the Lord, in His omniscience, not know certain individuals in what is called "</w:t>
      </w:r>
      <w:r w:rsidRPr="00156E1F">
        <w:rPr>
          <w:rFonts w:eastAsia="Times New Roman"/>
          <w:i/>
          <w:iCs/>
          <w:color w:val="222222"/>
        </w:rPr>
        <w:t>that day</w:t>
      </w:r>
      <w:r w:rsidRPr="00156E1F">
        <w:rPr>
          <w:rFonts w:eastAsia="Times New Roman"/>
          <w:color w:val="222222"/>
        </w:rPr>
        <w:t>" (</w:t>
      </w:r>
      <w:hyperlink r:id="rId7" w:history="1">
        <w:r w:rsidRPr="00156E1F">
          <w:rPr>
            <w:rFonts w:eastAsia="Times New Roman"/>
            <w:color w:val="0062B5"/>
            <w:u w:val="single"/>
          </w:rPr>
          <w:t>Matthew 7:22</w:t>
        </w:r>
      </w:hyperlink>
      <w:r w:rsidRPr="00156E1F">
        <w:rPr>
          <w:rFonts w:eastAsia="Times New Roman"/>
          <w:color w:val="222222"/>
        </w:rPr>
        <w:t>)?  The answer is simple:</w:t>
      </w:r>
    </w:p>
    <w:p w:rsidR="00156E1F" w:rsidRPr="00156E1F" w:rsidRDefault="00156E1F" w:rsidP="00156E1F">
      <w:pPr>
        <w:shd w:val="clear" w:color="auto" w:fill="FFFFFF"/>
        <w:ind w:left="600"/>
        <w:rPr>
          <w:rFonts w:eastAsia="Times New Roman"/>
          <w:color w:val="222222"/>
        </w:rPr>
      </w:pPr>
      <w:r w:rsidRPr="00156E1F">
        <w:rPr>
          <w:rFonts w:eastAsia="Times New Roman"/>
          <w:color w:val="222222"/>
        </w:rPr>
        <w:t xml:space="preserve"> </w:t>
      </w:r>
    </w:p>
    <w:p w:rsidR="00156E1F" w:rsidRPr="00156E1F" w:rsidRDefault="00156E1F" w:rsidP="00156E1F">
      <w:pPr>
        <w:shd w:val="clear" w:color="auto" w:fill="FFFFFF"/>
        <w:ind w:left="600"/>
        <w:rPr>
          <w:rFonts w:eastAsia="Times New Roman"/>
          <w:color w:val="222222"/>
        </w:rPr>
      </w:pPr>
      <w:r w:rsidRPr="00156E1F">
        <w:rPr>
          <w:rFonts w:eastAsia="Times New Roman"/>
          <w:color w:val="222222"/>
        </w:rPr>
        <w:t>The Lord's statements, "</w:t>
      </w:r>
      <w:r w:rsidRPr="00156E1F">
        <w:rPr>
          <w:rFonts w:eastAsia="Times New Roman"/>
          <w:i/>
          <w:iCs/>
          <w:color w:val="222222"/>
        </w:rPr>
        <w:t>I never knew you</w:t>
      </w:r>
      <w:r w:rsidRPr="00156E1F">
        <w:rPr>
          <w:rFonts w:eastAsia="Times New Roman"/>
          <w:color w:val="222222"/>
        </w:rPr>
        <w:t>" (</w:t>
      </w:r>
      <w:hyperlink r:id="rId8" w:history="1">
        <w:r w:rsidRPr="00156E1F">
          <w:rPr>
            <w:rFonts w:eastAsia="Times New Roman"/>
            <w:color w:val="0062B5"/>
            <w:u w:val="single"/>
          </w:rPr>
          <w:t>Matthew 7:23</w:t>
        </w:r>
      </w:hyperlink>
      <w:r w:rsidRPr="00156E1F">
        <w:rPr>
          <w:rFonts w:eastAsia="Times New Roman"/>
          <w:color w:val="222222"/>
        </w:rPr>
        <w:t>) and "</w:t>
      </w:r>
      <w:r w:rsidRPr="00156E1F">
        <w:rPr>
          <w:rFonts w:eastAsia="Times New Roman"/>
          <w:i/>
          <w:iCs/>
          <w:color w:val="222222"/>
        </w:rPr>
        <w:t>I know you not</w:t>
      </w:r>
      <w:r w:rsidRPr="00156E1F">
        <w:rPr>
          <w:rFonts w:eastAsia="Times New Roman"/>
          <w:color w:val="222222"/>
        </w:rPr>
        <w:t>" (</w:t>
      </w:r>
      <w:hyperlink r:id="rId9" w:history="1">
        <w:r w:rsidRPr="00156E1F">
          <w:rPr>
            <w:rFonts w:eastAsia="Times New Roman"/>
            <w:color w:val="0062B5"/>
            <w:u w:val="single"/>
          </w:rPr>
          <w:t>Matthew 25:12 KJV</w:t>
        </w:r>
      </w:hyperlink>
      <w:r w:rsidRPr="00156E1F">
        <w:rPr>
          <w:rFonts w:eastAsia="Times New Roman"/>
          <w:color w:val="222222"/>
        </w:rPr>
        <w:t xml:space="preserve">) would have to be looked upon as relative statements—relative to </w:t>
      </w:r>
      <w:r w:rsidRPr="00156E1F">
        <w:rPr>
          <w:rFonts w:eastAsia="Times New Roman"/>
          <w:i/>
          <w:iCs/>
          <w:color w:val="222222"/>
        </w:rPr>
        <w:t>the matter at hand</w:t>
      </w:r>
      <w:r w:rsidRPr="00156E1F">
        <w:rPr>
          <w:rFonts w:eastAsia="Times New Roman"/>
          <w:color w:val="222222"/>
        </w:rPr>
        <w:t>.</w:t>
      </w:r>
    </w:p>
    <w:p w:rsidR="00156E1F" w:rsidRPr="00156E1F" w:rsidRDefault="00156E1F" w:rsidP="00156E1F">
      <w:pPr>
        <w:shd w:val="clear" w:color="auto" w:fill="FFFFFF"/>
        <w:ind w:left="0"/>
        <w:rPr>
          <w:rFonts w:eastAsia="Times New Roman"/>
          <w:color w:val="222222"/>
        </w:rPr>
      </w:pPr>
      <w:r w:rsidRPr="00156E1F">
        <w:rPr>
          <w:rFonts w:eastAsia="Times New Roman"/>
          <w:color w:val="222222"/>
        </w:rPr>
        <w:t xml:space="preserve"> </w:t>
      </w:r>
    </w:p>
    <w:p w:rsidR="00156E1F" w:rsidRPr="00156E1F" w:rsidRDefault="00156E1F" w:rsidP="00156E1F">
      <w:pPr>
        <w:shd w:val="clear" w:color="auto" w:fill="FFFFFF"/>
        <w:ind w:left="0"/>
        <w:rPr>
          <w:rFonts w:eastAsia="Times New Roman"/>
          <w:color w:val="222222"/>
        </w:rPr>
      </w:pPr>
      <w:r w:rsidRPr="00156E1F">
        <w:rPr>
          <w:rFonts w:eastAsia="Times New Roman"/>
          <w:color w:val="222222"/>
        </w:rPr>
        <w:t xml:space="preserve">Actually, since the Lord is omniscient, He could not make such statements to anyone without the statements being </w:t>
      </w:r>
      <w:r w:rsidRPr="00156E1F">
        <w:rPr>
          <w:rFonts w:eastAsia="Times New Roman"/>
          <w:i/>
          <w:iCs/>
          <w:color w:val="222222"/>
        </w:rPr>
        <w:t>relative</w:t>
      </w:r>
      <w:r w:rsidRPr="00156E1F">
        <w:rPr>
          <w:rFonts w:eastAsia="Times New Roman"/>
          <w:color w:val="222222"/>
        </w:rPr>
        <w:t xml:space="preserve">.  Statements of this nature to the saved would be </w:t>
      </w:r>
      <w:r w:rsidRPr="00156E1F">
        <w:rPr>
          <w:rFonts w:eastAsia="Times New Roman"/>
          <w:i/>
          <w:iCs/>
          <w:color w:val="222222"/>
        </w:rPr>
        <w:t>relative</w:t>
      </w:r>
      <w:r w:rsidRPr="00156E1F">
        <w:rPr>
          <w:rFonts w:eastAsia="Times New Roman"/>
          <w:color w:val="222222"/>
        </w:rPr>
        <w:t xml:space="preserve"> to matters as they pertain to things surrounding their saved state; and statements of this nature to the unsaved would be </w:t>
      </w:r>
      <w:r w:rsidRPr="00156E1F">
        <w:rPr>
          <w:rFonts w:eastAsia="Times New Roman"/>
          <w:i/>
          <w:iCs/>
          <w:color w:val="222222"/>
        </w:rPr>
        <w:t>relative</w:t>
      </w:r>
      <w:r w:rsidRPr="00156E1F">
        <w:rPr>
          <w:rFonts w:eastAsia="Times New Roman"/>
          <w:color w:val="222222"/>
        </w:rPr>
        <w:t xml:space="preserve"> to matters as they pertain to things surrounding their unsaved state.</w:t>
      </w:r>
    </w:p>
    <w:p w:rsidR="00156E1F" w:rsidRPr="00156E1F" w:rsidRDefault="00156E1F" w:rsidP="00156E1F">
      <w:pPr>
        <w:shd w:val="clear" w:color="auto" w:fill="FFFFFF"/>
        <w:ind w:left="0"/>
        <w:rPr>
          <w:rFonts w:eastAsia="Times New Roman"/>
          <w:color w:val="222222"/>
        </w:rPr>
      </w:pPr>
      <w:r w:rsidRPr="00156E1F">
        <w:rPr>
          <w:rFonts w:eastAsia="Times New Roman"/>
          <w:color w:val="222222"/>
        </w:rPr>
        <w:t xml:space="preserve"> </w:t>
      </w:r>
    </w:p>
    <w:p w:rsidR="00156E1F" w:rsidRPr="00156E1F" w:rsidRDefault="00156E1F" w:rsidP="00156E1F">
      <w:pPr>
        <w:shd w:val="clear" w:color="auto" w:fill="FFFFFF"/>
        <w:ind w:left="600"/>
        <w:rPr>
          <w:rFonts w:eastAsia="Times New Roman"/>
          <w:color w:val="222222"/>
        </w:rPr>
      </w:pPr>
      <w:r w:rsidRPr="00156E1F">
        <w:rPr>
          <w:rFonts w:eastAsia="Times New Roman"/>
          <w:color w:val="222222"/>
        </w:rPr>
        <w:t xml:space="preserve">(Such statements could never relate to the person's saved or unsaved state itself. Christ's future judgments—upon either the saved or the unsaved—can never have to do with eternal salvation or eternal damnation.  According to </w:t>
      </w:r>
      <w:hyperlink r:id="rId10" w:history="1">
        <w:r w:rsidRPr="00156E1F">
          <w:rPr>
            <w:rFonts w:eastAsia="Times New Roman"/>
            <w:color w:val="0062B5"/>
            <w:u w:val="single"/>
          </w:rPr>
          <w:t>John 3:18</w:t>
        </w:r>
      </w:hyperlink>
      <w:r w:rsidRPr="00156E1F">
        <w:rPr>
          <w:rFonts w:eastAsia="Times New Roman"/>
          <w:color w:val="222222"/>
        </w:rPr>
        <w:t>, both have already been judged in this respect -- the former because he has believed on the Son, the latter because he has not believed on the Son.)</w:t>
      </w:r>
    </w:p>
    <w:p w:rsidR="00156E1F" w:rsidRPr="00156E1F" w:rsidRDefault="00156E1F" w:rsidP="00156E1F">
      <w:pPr>
        <w:shd w:val="clear" w:color="auto" w:fill="FFFFFF"/>
        <w:ind w:left="0"/>
        <w:rPr>
          <w:rFonts w:eastAsia="Times New Roman"/>
          <w:color w:val="222222"/>
        </w:rPr>
      </w:pPr>
      <w:r w:rsidRPr="00156E1F">
        <w:rPr>
          <w:rFonts w:eastAsia="Times New Roman"/>
          <w:color w:val="222222"/>
        </w:rPr>
        <w:t xml:space="preserve"> </w:t>
      </w:r>
    </w:p>
    <w:p w:rsidR="00156E1F" w:rsidRPr="00156E1F" w:rsidRDefault="00156E1F" w:rsidP="00156E1F">
      <w:pPr>
        <w:shd w:val="clear" w:color="auto" w:fill="FFFFFF"/>
        <w:ind w:left="0"/>
        <w:rPr>
          <w:rFonts w:eastAsia="Times New Roman"/>
          <w:color w:val="222222"/>
        </w:rPr>
      </w:pPr>
      <w:hyperlink r:id="rId11" w:history="1">
        <w:r w:rsidRPr="00156E1F">
          <w:rPr>
            <w:rFonts w:eastAsia="Times New Roman"/>
            <w:b/>
            <w:bCs/>
            <w:color w:val="0062B5"/>
            <w:u w:val="single"/>
          </w:rPr>
          <w:t>Matthew 7:21-23</w:t>
        </w:r>
      </w:hyperlink>
    </w:p>
    <w:p w:rsidR="00156E1F" w:rsidRPr="00156E1F" w:rsidRDefault="00156E1F" w:rsidP="00156E1F">
      <w:pPr>
        <w:shd w:val="clear" w:color="auto" w:fill="FFFFFF"/>
        <w:ind w:left="0"/>
        <w:rPr>
          <w:rFonts w:eastAsia="Times New Roman"/>
          <w:color w:val="222222"/>
        </w:rPr>
      </w:pPr>
      <w:r w:rsidRPr="00156E1F">
        <w:rPr>
          <w:rFonts w:eastAsia="Times New Roman"/>
          <w:color w:val="222222"/>
        </w:rPr>
        <w:t xml:space="preserve"> </w:t>
      </w:r>
    </w:p>
    <w:p w:rsidR="00156E1F" w:rsidRPr="00156E1F" w:rsidRDefault="00156E1F" w:rsidP="00156E1F">
      <w:pPr>
        <w:shd w:val="clear" w:color="auto" w:fill="FFFFFF"/>
        <w:ind w:left="0"/>
        <w:rPr>
          <w:rFonts w:eastAsia="Times New Roman"/>
          <w:color w:val="222222"/>
        </w:rPr>
      </w:pPr>
      <w:r w:rsidRPr="00156E1F">
        <w:rPr>
          <w:rFonts w:eastAsia="Times New Roman"/>
          <w:color w:val="222222"/>
        </w:rPr>
        <w:t>"</w:t>
      </w:r>
      <w:r w:rsidRPr="00156E1F">
        <w:rPr>
          <w:rFonts w:eastAsia="Times New Roman"/>
          <w:i/>
          <w:iCs/>
          <w:color w:val="222222"/>
        </w:rPr>
        <w:t>That day</w:t>
      </w:r>
      <w:r w:rsidRPr="00156E1F">
        <w:rPr>
          <w:rFonts w:eastAsia="Times New Roman"/>
          <w:color w:val="222222"/>
        </w:rPr>
        <w:t>" is the time when those presently commanded to enter in at "</w:t>
      </w:r>
      <w:r w:rsidRPr="00156E1F">
        <w:rPr>
          <w:rFonts w:eastAsia="Times New Roman"/>
          <w:i/>
          <w:iCs/>
          <w:color w:val="222222"/>
        </w:rPr>
        <w:t>the strait gate</w:t>
      </w:r>
      <w:r w:rsidRPr="00156E1F">
        <w:rPr>
          <w:rFonts w:eastAsia="Times New Roman"/>
          <w:color w:val="222222"/>
        </w:rPr>
        <w:t>" (the ones to whom the offer of the kingdom of the heavens is presently being extended [to the saved, to Christians]) appear before the Lord in judgment, with a view to entrance into the kingdom (</w:t>
      </w:r>
      <w:r w:rsidRPr="00156E1F">
        <w:rPr>
          <w:rFonts w:eastAsia="Times New Roman"/>
          <w:i/>
          <w:iCs/>
          <w:color w:val="222222"/>
        </w:rPr>
        <w:t>cf.</w:t>
      </w:r>
      <w:r w:rsidRPr="00156E1F">
        <w:rPr>
          <w:rFonts w:eastAsia="Times New Roman"/>
          <w:color w:val="222222"/>
        </w:rPr>
        <w:t xml:space="preserve"> </w:t>
      </w:r>
      <w:hyperlink r:id="rId12" w:history="1">
        <w:r w:rsidRPr="00156E1F">
          <w:rPr>
            <w:rFonts w:eastAsia="Times New Roman"/>
            <w:color w:val="0062B5"/>
            <w:u w:val="single"/>
          </w:rPr>
          <w:t>Matthew 7:13-14</w:t>
        </w:r>
      </w:hyperlink>
      <w:r w:rsidRPr="00156E1F">
        <w:rPr>
          <w:rFonts w:eastAsia="Times New Roman"/>
          <w:color w:val="222222"/>
        </w:rPr>
        <w:t xml:space="preserve">, </w:t>
      </w:r>
      <w:hyperlink r:id="rId13" w:history="1">
        <w:r w:rsidRPr="00156E1F">
          <w:rPr>
            <w:rFonts w:eastAsia="Times New Roman"/>
            <w:color w:val="0062B5"/>
            <w:u w:val="single"/>
          </w:rPr>
          <w:t>21-22</w:t>
        </w:r>
      </w:hyperlink>
      <w:r w:rsidRPr="00156E1F">
        <w:rPr>
          <w:rFonts w:eastAsia="Times New Roman"/>
          <w:color w:val="222222"/>
        </w:rPr>
        <w:t xml:space="preserve">).  Thus, as evident from both the text and the context, the scene depicted in </w:t>
      </w:r>
      <w:hyperlink r:id="rId14" w:history="1">
        <w:r w:rsidRPr="00156E1F">
          <w:rPr>
            <w:rFonts w:eastAsia="Times New Roman"/>
            <w:color w:val="0062B5"/>
            <w:u w:val="single"/>
          </w:rPr>
          <w:t>Matthew 7:21-23</w:t>
        </w:r>
      </w:hyperlink>
      <w:r w:rsidRPr="00156E1F">
        <w:rPr>
          <w:rFonts w:eastAsia="Times New Roman"/>
          <w:color w:val="222222"/>
        </w:rPr>
        <w:t xml:space="preserve"> can only have to do with </w:t>
      </w:r>
      <w:r w:rsidRPr="00156E1F">
        <w:rPr>
          <w:rFonts w:eastAsia="Times New Roman"/>
          <w:i/>
          <w:iCs/>
          <w:color w:val="222222"/>
        </w:rPr>
        <w:t>Christians before the judgment seat of Christ.</w:t>
      </w:r>
    </w:p>
    <w:p w:rsidR="00156E1F" w:rsidRPr="00156E1F" w:rsidRDefault="00156E1F" w:rsidP="00156E1F">
      <w:pPr>
        <w:shd w:val="clear" w:color="auto" w:fill="FFFFFF"/>
        <w:ind w:left="0"/>
        <w:rPr>
          <w:rFonts w:eastAsia="Times New Roman"/>
          <w:color w:val="222222"/>
        </w:rPr>
      </w:pPr>
      <w:r w:rsidRPr="00156E1F">
        <w:rPr>
          <w:rFonts w:eastAsia="Times New Roman"/>
          <w:color w:val="222222"/>
        </w:rPr>
        <w:t xml:space="preserve"> </w:t>
      </w:r>
    </w:p>
    <w:p w:rsidR="00156E1F" w:rsidRPr="00156E1F" w:rsidRDefault="00156E1F" w:rsidP="00156E1F">
      <w:pPr>
        <w:shd w:val="clear" w:color="auto" w:fill="FFFFFF"/>
        <w:ind w:left="0"/>
        <w:rPr>
          <w:rFonts w:eastAsia="Times New Roman"/>
          <w:color w:val="222222"/>
        </w:rPr>
      </w:pPr>
      <w:r w:rsidRPr="00156E1F">
        <w:rPr>
          <w:rFonts w:eastAsia="Times New Roman"/>
          <w:color w:val="222222"/>
        </w:rPr>
        <w:t>"</w:t>
      </w:r>
      <w:r w:rsidRPr="00156E1F">
        <w:rPr>
          <w:rFonts w:eastAsia="Times New Roman"/>
          <w:i/>
          <w:iCs/>
          <w:color w:val="222222"/>
        </w:rPr>
        <w:t>Many</w:t>
      </w:r>
      <w:r w:rsidRPr="00156E1F">
        <w:rPr>
          <w:rFonts w:eastAsia="Times New Roman"/>
          <w:color w:val="222222"/>
        </w:rPr>
        <w:t>" are going to appear before the Lord "</w:t>
      </w:r>
      <w:r w:rsidRPr="00156E1F">
        <w:rPr>
          <w:rFonts w:eastAsia="Times New Roman"/>
          <w:i/>
          <w:iCs/>
          <w:color w:val="222222"/>
        </w:rPr>
        <w:t>in that day</w:t>
      </w:r>
      <w:r w:rsidRPr="00156E1F">
        <w:rPr>
          <w:rFonts w:eastAsia="Times New Roman"/>
          <w:color w:val="222222"/>
        </w:rPr>
        <w:t>" who sought to enter in at the strait gate through a false intimate association with the Lord.  They will have performed works, supposedly in the Lord's name; and the Lord, "</w:t>
      </w:r>
      <w:r w:rsidRPr="00156E1F">
        <w:rPr>
          <w:rFonts w:eastAsia="Times New Roman"/>
          <w:i/>
          <w:iCs/>
          <w:color w:val="222222"/>
        </w:rPr>
        <w:t>in that day</w:t>
      </w:r>
      <w:r w:rsidRPr="00156E1F">
        <w:rPr>
          <w:rFonts w:eastAsia="Times New Roman"/>
          <w:color w:val="222222"/>
        </w:rPr>
        <w:t xml:space="preserve">," will reveal to them that </w:t>
      </w:r>
      <w:r w:rsidRPr="00156E1F">
        <w:rPr>
          <w:rFonts w:eastAsia="Times New Roman"/>
          <w:i/>
          <w:iCs/>
          <w:color w:val="222222"/>
        </w:rPr>
        <w:t>He</w:t>
      </w:r>
      <w:r w:rsidRPr="00156E1F">
        <w:rPr>
          <w:rFonts w:eastAsia="Times New Roman"/>
          <w:color w:val="222222"/>
        </w:rPr>
        <w:t xml:space="preserve"> had nothing to do with these works.</w:t>
      </w:r>
    </w:p>
    <w:p w:rsidR="00156E1F" w:rsidRPr="00156E1F" w:rsidRDefault="00156E1F" w:rsidP="00156E1F">
      <w:pPr>
        <w:shd w:val="clear" w:color="auto" w:fill="FFFFFF"/>
        <w:ind w:left="0"/>
        <w:rPr>
          <w:rFonts w:eastAsia="Times New Roman"/>
          <w:color w:val="222222"/>
        </w:rPr>
      </w:pPr>
      <w:r w:rsidRPr="00156E1F">
        <w:rPr>
          <w:rFonts w:eastAsia="Times New Roman"/>
          <w:color w:val="222222"/>
        </w:rPr>
        <w:t xml:space="preserve"> </w:t>
      </w:r>
    </w:p>
    <w:p w:rsidR="00156E1F" w:rsidRPr="00156E1F" w:rsidRDefault="00156E1F" w:rsidP="00156E1F">
      <w:pPr>
        <w:shd w:val="clear" w:color="auto" w:fill="FFFFFF"/>
        <w:ind w:left="0"/>
        <w:rPr>
          <w:rFonts w:eastAsia="Times New Roman"/>
          <w:color w:val="222222"/>
        </w:rPr>
      </w:pPr>
      <w:r w:rsidRPr="00156E1F">
        <w:rPr>
          <w:rFonts w:eastAsia="Times New Roman"/>
          <w:color w:val="222222"/>
        </w:rPr>
        <w:t xml:space="preserve">In </w:t>
      </w:r>
      <w:hyperlink r:id="rId15" w:history="1">
        <w:r w:rsidRPr="00156E1F">
          <w:rPr>
            <w:rFonts w:eastAsia="Times New Roman"/>
            <w:color w:val="0062B5"/>
            <w:u w:val="single"/>
          </w:rPr>
          <w:t>Matthew 7:23</w:t>
        </w:r>
      </w:hyperlink>
      <w:r w:rsidRPr="00156E1F">
        <w:rPr>
          <w:rFonts w:eastAsia="Times New Roman"/>
          <w:color w:val="222222"/>
        </w:rPr>
        <w:t xml:space="preserve"> the Lord's negative response pertains to two things:</w:t>
      </w:r>
    </w:p>
    <w:p w:rsidR="00156E1F" w:rsidRPr="00156E1F" w:rsidRDefault="00156E1F" w:rsidP="00156E1F">
      <w:pPr>
        <w:shd w:val="clear" w:color="auto" w:fill="FFFFFF"/>
        <w:ind w:left="0"/>
        <w:rPr>
          <w:rFonts w:eastAsia="Times New Roman"/>
          <w:color w:val="222222"/>
        </w:rPr>
      </w:pPr>
    </w:p>
    <w:p w:rsidR="00156E1F" w:rsidRPr="00156E1F" w:rsidRDefault="00156E1F" w:rsidP="00156E1F">
      <w:pPr>
        <w:shd w:val="clear" w:color="auto" w:fill="FFFFFF"/>
        <w:ind w:left="600"/>
        <w:rPr>
          <w:rFonts w:eastAsia="Times New Roman"/>
          <w:color w:val="222222"/>
        </w:rPr>
      </w:pPr>
      <w:r w:rsidRPr="00156E1F">
        <w:rPr>
          <w:rFonts w:eastAsia="Times New Roman"/>
          <w:color w:val="222222"/>
        </w:rPr>
        <w:t>1) Entrance into the kingdom (</w:t>
      </w:r>
      <w:hyperlink r:id="rId16" w:history="1">
        <w:r w:rsidRPr="00156E1F">
          <w:rPr>
            <w:rFonts w:eastAsia="Times New Roman"/>
            <w:color w:val="0062B5"/>
            <w:u w:val="single"/>
          </w:rPr>
          <w:t>Matthew 7:21</w:t>
        </w:r>
      </w:hyperlink>
      <w:r w:rsidRPr="00156E1F">
        <w:rPr>
          <w:rFonts w:eastAsia="Times New Roman"/>
          <w:color w:val="222222"/>
        </w:rPr>
        <w:t>)</w:t>
      </w:r>
    </w:p>
    <w:p w:rsidR="00156E1F" w:rsidRPr="00156E1F" w:rsidRDefault="00156E1F" w:rsidP="00156E1F">
      <w:pPr>
        <w:shd w:val="clear" w:color="auto" w:fill="FFFFFF"/>
        <w:ind w:left="600"/>
        <w:rPr>
          <w:rFonts w:eastAsia="Times New Roman"/>
          <w:color w:val="222222"/>
        </w:rPr>
      </w:pPr>
    </w:p>
    <w:p w:rsidR="00156E1F" w:rsidRPr="00156E1F" w:rsidRDefault="00156E1F" w:rsidP="00156E1F">
      <w:pPr>
        <w:shd w:val="clear" w:color="auto" w:fill="FFFFFF"/>
        <w:ind w:left="600"/>
        <w:rPr>
          <w:rFonts w:eastAsia="Times New Roman"/>
          <w:color w:val="222222"/>
        </w:rPr>
      </w:pPr>
      <w:r w:rsidRPr="00156E1F">
        <w:rPr>
          <w:rFonts w:eastAsia="Times New Roman"/>
          <w:color w:val="222222"/>
        </w:rPr>
        <w:t>2) Miraculous works (</w:t>
      </w:r>
      <w:hyperlink r:id="rId17" w:history="1">
        <w:r w:rsidRPr="00156E1F">
          <w:rPr>
            <w:rFonts w:eastAsia="Times New Roman"/>
            <w:color w:val="0062B5"/>
            <w:u w:val="single"/>
          </w:rPr>
          <w:t>Matthew 7:22</w:t>
        </w:r>
      </w:hyperlink>
      <w:r w:rsidRPr="00156E1F">
        <w:rPr>
          <w:rFonts w:eastAsia="Times New Roman"/>
          <w:color w:val="222222"/>
        </w:rPr>
        <w:t>)</w:t>
      </w:r>
    </w:p>
    <w:p w:rsidR="00156E1F" w:rsidRPr="00156E1F" w:rsidRDefault="00156E1F" w:rsidP="00156E1F">
      <w:pPr>
        <w:shd w:val="clear" w:color="auto" w:fill="FFFFFF"/>
        <w:ind w:left="0"/>
        <w:rPr>
          <w:rFonts w:eastAsia="Times New Roman"/>
          <w:color w:val="222222"/>
        </w:rPr>
      </w:pPr>
    </w:p>
    <w:p w:rsidR="00156E1F" w:rsidRPr="00156E1F" w:rsidRDefault="00156E1F" w:rsidP="00156E1F">
      <w:pPr>
        <w:shd w:val="clear" w:color="auto" w:fill="FFFFFF"/>
        <w:ind w:left="0"/>
        <w:rPr>
          <w:rFonts w:eastAsia="Times New Roman"/>
          <w:color w:val="222222"/>
        </w:rPr>
      </w:pPr>
      <w:r w:rsidRPr="00156E1F">
        <w:rPr>
          <w:rFonts w:eastAsia="Times New Roman"/>
          <w:color w:val="222222"/>
        </w:rPr>
        <w:t>Here the Lord declared that certain individuals will appear in His presence "</w:t>
      </w:r>
      <w:r w:rsidRPr="00156E1F">
        <w:rPr>
          <w:rFonts w:eastAsia="Times New Roman"/>
          <w:i/>
          <w:iCs/>
          <w:color w:val="222222"/>
        </w:rPr>
        <w:t>in that day</w:t>
      </w:r>
      <w:r w:rsidRPr="00156E1F">
        <w:rPr>
          <w:rFonts w:eastAsia="Times New Roman"/>
          <w:color w:val="222222"/>
        </w:rPr>
        <w:t>" who will seek admittance into the kingdom of the heavens on the basis of an intimate association with Him, wrought through having previously performed miraculous works.</w:t>
      </w:r>
    </w:p>
    <w:p w:rsidR="00156E1F" w:rsidRPr="00156E1F" w:rsidRDefault="00156E1F" w:rsidP="00156E1F">
      <w:pPr>
        <w:shd w:val="clear" w:color="auto" w:fill="FFFFFF"/>
        <w:ind w:left="0"/>
        <w:rPr>
          <w:rFonts w:eastAsia="Times New Roman"/>
          <w:color w:val="222222"/>
        </w:rPr>
      </w:pPr>
      <w:r w:rsidRPr="00156E1F">
        <w:rPr>
          <w:rFonts w:eastAsia="Times New Roman"/>
          <w:color w:val="222222"/>
        </w:rPr>
        <w:t xml:space="preserve"> </w:t>
      </w:r>
    </w:p>
    <w:p w:rsidR="00156E1F" w:rsidRPr="00156E1F" w:rsidRDefault="00156E1F" w:rsidP="00156E1F">
      <w:pPr>
        <w:shd w:val="clear" w:color="auto" w:fill="FFFFFF"/>
        <w:ind w:left="0"/>
        <w:rPr>
          <w:rFonts w:eastAsia="Times New Roman"/>
          <w:color w:val="222222"/>
        </w:rPr>
      </w:pPr>
      <w:r w:rsidRPr="00156E1F">
        <w:rPr>
          <w:rFonts w:eastAsia="Times New Roman"/>
          <w:color w:val="222222"/>
        </w:rPr>
        <w:lastRenderedPageBreak/>
        <w:t>The Lord though will say, "</w:t>
      </w:r>
      <w:r w:rsidRPr="00156E1F">
        <w:rPr>
          <w:rFonts w:eastAsia="Times New Roman"/>
          <w:i/>
          <w:iCs/>
          <w:color w:val="222222"/>
        </w:rPr>
        <w:t>I never knew you: depart from me, ye that work iniquity</w:t>
      </w:r>
      <w:r w:rsidRPr="00156E1F">
        <w:rPr>
          <w:rFonts w:eastAsia="Times New Roman"/>
          <w:color w:val="222222"/>
        </w:rPr>
        <w:t xml:space="preserve"> ['lawlessness']" (</w:t>
      </w:r>
      <w:hyperlink r:id="rId18" w:history="1">
        <w:r w:rsidRPr="00156E1F">
          <w:rPr>
            <w:rFonts w:eastAsia="Times New Roman"/>
            <w:color w:val="0062B5"/>
            <w:u w:val="single"/>
          </w:rPr>
          <w:t>Matthew 7:23</w:t>
        </w:r>
      </w:hyperlink>
      <w:r w:rsidRPr="00156E1F">
        <w:rPr>
          <w:rFonts w:eastAsia="Times New Roman"/>
          <w:color w:val="222222"/>
        </w:rPr>
        <w:t xml:space="preserve">).  The Lord will state that He had </w:t>
      </w:r>
      <w:r w:rsidRPr="00156E1F">
        <w:rPr>
          <w:rFonts w:eastAsia="Times New Roman"/>
          <w:i/>
          <w:iCs/>
          <w:color w:val="222222"/>
        </w:rPr>
        <w:t>nothing</w:t>
      </w:r>
      <w:r w:rsidRPr="00156E1F">
        <w:rPr>
          <w:rFonts w:eastAsia="Times New Roman"/>
          <w:color w:val="222222"/>
        </w:rPr>
        <w:t xml:space="preserve"> to do with these works, and He will </w:t>
      </w:r>
      <w:r w:rsidRPr="00156E1F">
        <w:rPr>
          <w:rFonts w:eastAsia="Times New Roman"/>
          <w:i/>
          <w:iCs/>
          <w:color w:val="222222"/>
        </w:rPr>
        <w:t>refuse</w:t>
      </w:r>
      <w:r w:rsidRPr="00156E1F">
        <w:rPr>
          <w:rFonts w:eastAsia="Times New Roman"/>
          <w:color w:val="222222"/>
        </w:rPr>
        <w:t xml:space="preserve"> to recognize those who had involved themselves in such works relative to the matter at hand—</w:t>
      </w:r>
      <w:r w:rsidRPr="00156E1F">
        <w:rPr>
          <w:rFonts w:eastAsia="Times New Roman"/>
          <w:i/>
          <w:iCs/>
          <w:color w:val="222222"/>
        </w:rPr>
        <w:t>entrance into the kingdom</w:t>
      </w:r>
      <w:r w:rsidRPr="00156E1F">
        <w:rPr>
          <w:rFonts w:eastAsia="Times New Roman"/>
          <w:color w:val="222222"/>
        </w:rPr>
        <w:t>.</w:t>
      </w:r>
    </w:p>
    <w:p w:rsidR="00156E1F" w:rsidRPr="00156E1F" w:rsidRDefault="00156E1F" w:rsidP="00156E1F">
      <w:pPr>
        <w:shd w:val="clear" w:color="auto" w:fill="FFFFFF"/>
        <w:ind w:left="0"/>
        <w:rPr>
          <w:rFonts w:eastAsia="Times New Roman"/>
          <w:color w:val="222222"/>
        </w:rPr>
      </w:pPr>
      <w:r w:rsidRPr="00156E1F">
        <w:rPr>
          <w:rFonts w:eastAsia="Times New Roman"/>
          <w:color w:val="222222"/>
        </w:rPr>
        <w:t xml:space="preserve"> </w:t>
      </w:r>
    </w:p>
    <w:p w:rsidR="00156E1F" w:rsidRPr="00156E1F" w:rsidRDefault="00156E1F" w:rsidP="00156E1F">
      <w:pPr>
        <w:shd w:val="clear" w:color="auto" w:fill="FFFFFF"/>
        <w:ind w:left="0"/>
        <w:rPr>
          <w:rFonts w:eastAsia="Times New Roman"/>
          <w:color w:val="222222"/>
        </w:rPr>
      </w:pPr>
      <w:r w:rsidRPr="00156E1F">
        <w:rPr>
          <w:rFonts w:eastAsia="Times New Roman"/>
          <w:color w:val="222222"/>
        </w:rPr>
        <w:t xml:space="preserve">Through this involvement, these individuals will have entered in at </w:t>
      </w:r>
      <w:r w:rsidRPr="00156E1F">
        <w:rPr>
          <w:rFonts w:eastAsia="Times New Roman"/>
          <w:i/>
          <w:iCs/>
          <w:color w:val="222222"/>
        </w:rPr>
        <w:t>the wide gate</w:t>
      </w:r>
      <w:r w:rsidRPr="00156E1F">
        <w:rPr>
          <w:rFonts w:eastAsia="Times New Roman"/>
          <w:color w:val="222222"/>
        </w:rPr>
        <w:t>, the broad way (</w:t>
      </w:r>
      <w:hyperlink r:id="rId19" w:history="1">
        <w:r w:rsidRPr="00156E1F">
          <w:rPr>
            <w:rFonts w:eastAsia="Times New Roman"/>
            <w:color w:val="0062B5"/>
            <w:u w:val="single"/>
          </w:rPr>
          <w:t>Matthew 7:14</w:t>
        </w:r>
      </w:hyperlink>
      <w:r w:rsidRPr="00156E1F">
        <w:rPr>
          <w:rFonts w:eastAsia="Times New Roman"/>
          <w:color w:val="222222"/>
        </w:rPr>
        <w:t xml:space="preserve">); and a revelation of this fact, in the Lord's presence, will result in their being </w:t>
      </w:r>
      <w:r w:rsidRPr="00156E1F">
        <w:rPr>
          <w:rFonts w:eastAsia="Times New Roman"/>
          <w:i/>
          <w:iCs/>
          <w:color w:val="222222"/>
        </w:rPr>
        <w:t>denied positions</w:t>
      </w:r>
      <w:r w:rsidRPr="00156E1F">
        <w:rPr>
          <w:rFonts w:eastAsia="Times New Roman"/>
          <w:color w:val="222222"/>
        </w:rPr>
        <w:t xml:space="preserve"> with Christ in His kingdom.</w:t>
      </w:r>
    </w:p>
    <w:p w:rsidR="00156E1F" w:rsidRPr="00156E1F" w:rsidRDefault="00156E1F" w:rsidP="00156E1F">
      <w:pPr>
        <w:shd w:val="clear" w:color="auto" w:fill="FFFFFF"/>
        <w:ind w:left="0"/>
        <w:rPr>
          <w:rFonts w:eastAsia="Times New Roman"/>
          <w:color w:val="222222"/>
        </w:rPr>
      </w:pPr>
      <w:r w:rsidRPr="00156E1F">
        <w:rPr>
          <w:rFonts w:eastAsia="Times New Roman"/>
          <w:color w:val="222222"/>
        </w:rPr>
        <w:t xml:space="preserve"> </w:t>
      </w:r>
    </w:p>
    <w:p w:rsidR="00156E1F" w:rsidRPr="00156E1F" w:rsidRDefault="00156E1F" w:rsidP="00156E1F">
      <w:pPr>
        <w:shd w:val="clear" w:color="auto" w:fill="FFFFFF"/>
        <w:ind w:left="0"/>
        <w:rPr>
          <w:rFonts w:eastAsia="Times New Roman"/>
          <w:color w:val="222222"/>
        </w:rPr>
      </w:pPr>
      <w:hyperlink r:id="rId20" w:history="1">
        <w:r w:rsidRPr="00156E1F">
          <w:rPr>
            <w:rFonts w:eastAsia="Times New Roman"/>
            <w:b/>
            <w:bCs/>
            <w:color w:val="0062B5"/>
            <w:u w:val="single"/>
          </w:rPr>
          <w:t>Matthew 25:1-13 KJV</w:t>
        </w:r>
      </w:hyperlink>
    </w:p>
    <w:p w:rsidR="00156E1F" w:rsidRPr="00156E1F" w:rsidRDefault="00156E1F" w:rsidP="00156E1F">
      <w:pPr>
        <w:shd w:val="clear" w:color="auto" w:fill="FFFFFF"/>
        <w:ind w:left="0"/>
        <w:rPr>
          <w:rFonts w:eastAsia="Times New Roman"/>
          <w:color w:val="222222"/>
        </w:rPr>
      </w:pPr>
      <w:r w:rsidRPr="00156E1F">
        <w:rPr>
          <w:rFonts w:eastAsia="Times New Roman"/>
          <w:color w:val="222222"/>
        </w:rPr>
        <w:t xml:space="preserve"> </w:t>
      </w:r>
    </w:p>
    <w:p w:rsidR="00156E1F" w:rsidRPr="00156E1F" w:rsidRDefault="00156E1F" w:rsidP="00156E1F">
      <w:pPr>
        <w:shd w:val="clear" w:color="auto" w:fill="FFFFFF"/>
        <w:ind w:left="0"/>
        <w:rPr>
          <w:rFonts w:eastAsia="Times New Roman"/>
          <w:color w:val="222222"/>
        </w:rPr>
      </w:pPr>
      <w:r w:rsidRPr="00156E1F">
        <w:rPr>
          <w:rFonts w:eastAsia="Times New Roman"/>
          <w:color w:val="222222"/>
        </w:rPr>
        <w:t xml:space="preserve">In </w:t>
      </w:r>
      <w:hyperlink r:id="rId21" w:history="1">
        <w:r w:rsidRPr="00156E1F">
          <w:rPr>
            <w:rFonts w:eastAsia="Times New Roman"/>
            <w:color w:val="0062B5"/>
            <w:u w:val="single"/>
          </w:rPr>
          <w:t>Matthew 25:12 KJV</w:t>
        </w:r>
      </w:hyperlink>
      <w:r w:rsidRPr="00156E1F">
        <w:rPr>
          <w:rFonts w:eastAsia="Times New Roman"/>
          <w:color w:val="222222"/>
        </w:rPr>
        <w:t xml:space="preserve">, the Lord's statement pertains to the </w:t>
      </w:r>
      <w:r w:rsidRPr="00156E1F">
        <w:rPr>
          <w:rFonts w:eastAsia="Times New Roman"/>
          <w:i/>
          <w:iCs/>
          <w:color w:val="222222"/>
        </w:rPr>
        <w:t>unpreparedness</w:t>
      </w:r>
      <w:r w:rsidRPr="00156E1F">
        <w:rPr>
          <w:rFonts w:eastAsia="Times New Roman"/>
          <w:color w:val="222222"/>
        </w:rPr>
        <w:t xml:space="preserve"> of the five foolish virgins, with the wedding festivities in view.  The foolish virgins were not properly prepared to attend these festivities.  And comparing the parable of the ten virgins with the parable of the wedding festivities in </w:t>
      </w:r>
      <w:hyperlink r:id="rId22" w:history="1">
        <w:r w:rsidRPr="00156E1F">
          <w:rPr>
            <w:rFonts w:eastAsia="Times New Roman"/>
            <w:color w:val="0062B5"/>
            <w:u w:val="single"/>
          </w:rPr>
          <w:t>Matthew 22:2-14</w:t>
        </w:r>
      </w:hyperlink>
      <w:r w:rsidRPr="00156E1F">
        <w:rPr>
          <w:rFonts w:eastAsia="Times New Roman"/>
          <w:color w:val="222222"/>
        </w:rPr>
        <w:t xml:space="preserve">, an absence of the extra supply of oil shows </w:t>
      </w:r>
      <w:r w:rsidRPr="00156E1F">
        <w:rPr>
          <w:rFonts w:eastAsia="Times New Roman"/>
          <w:i/>
          <w:iCs/>
          <w:color w:val="222222"/>
        </w:rPr>
        <w:t>unpreparedness</w:t>
      </w:r>
      <w:r w:rsidRPr="00156E1F">
        <w:rPr>
          <w:rFonts w:eastAsia="Times New Roman"/>
          <w:color w:val="222222"/>
        </w:rPr>
        <w:t xml:space="preserve"> in one realm, while an absence of the wedding garment shows </w:t>
      </w:r>
      <w:r w:rsidRPr="00156E1F">
        <w:rPr>
          <w:rFonts w:eastAsia="Times New Roman"/>
          <w:i/>
          <w:iCs/>
          <w:color w:val="222222"/>
        </w:rPr>
        <w:t>unpreparedness</w:t>
      </w:r>
      <w:r w:rsidRPr="00156E1F">
        <w:rPr>
          <w:rFonts w:eastAsia="Times New Roman"/>
          <w:color w:val="222222"/>
        </w:rPr>
        <w:t xml:space="preserve"> in another realm.</w:t>
      </w:r>
    </w:p>
    <w:p w:rsidR="00156E1F" w:rsidRPr="00156E1F" w:rsidRDefault="00156E1F" w:rsidP="00156E1F">
      <w:pPr>
        <w:shd w:val="clear" w:color="auto" w:fill="FFFFFF"/>
        <w:ind w:left="0"/>
        <w:rPr>
          <w:rFonts w:eastAsia="Times New Roman"/>
          <w:color w:val="222222"/>
        </w:rPr>
      </w:pPr>
      <w:r w:rsidRPr="00156E1F">
        <w:rPr>
          <w:rFonts w:eastAsia="Times New Roman"/>
          <w:color w:val="222222"/>
        </w:rPr>
        <w:t xml:space="preserve"> </w:t>
      </w:r>
    </w:p>
    <w:p w:rsidR="00156E1F" w:rsidRPr="00156E1F" w:rsidRDefault="00156E1F" w:rsidP="00156E1F">
      <w:pPr>
        <w:shd w:val="clear" w:color="auto" w:fill="FFFFFF"/>
        <w:ind w:left="0"/>
        <w:rPr>
          <w:rFonts w:eastAsia="Times New Roman"/>
          <w:color w:val="222222"/>
        </w:rPr>
      </w:pPr>
      <w:r w:rsidRPr="00156E1F">
        <w:rPr>
          <w:rFonts w:eastAsia="Times New Roman"/>
          <w:color w:val="222222"/>
        </w:rPr>
        <w:t xml:space="preserve">The connection is evident.  A Christian </w:t>
      </w:r>
      <w:r w:rsidRPr="00156E1F">
        <w:rPr>
          <w:rFonts w:eastAsia="Times New Roman"/>
          <w:i/>
          <w:iCs/>
          <w:color w:val="222222"/>
        </w:rPr>
        <w:t>not filled</w:t>
      </w:r>
      <w:r w:rsidRPr="00156E1F">
        <w:rPr>
          <w:rFonts w:eastAsia="Times New Roman"/>
          <w:color w:val="222222"/>
        </w:rPr>
        <w:t xml:space="preserve"> with the Holy Spirit, typified by the extra portion of oil, is in no position to perform righteous acts (works) which make up the wedding garment.  Thus, different facets of the same truth are taught in both parables.  The absence of the extra portion of oil will result in Christians appearing before the Lord </w:t>
      </w:r>
      <w:r w:rsidRPr="00156E1F">
        <w:rPr>
          <w:rFonts w:eastAsia="Times New Roman"/>
          <w:i/>
          <w:iCs/>
          <w:color w:val="222222"/>
        </w:rPr>
        <w:t>improperly clothed</w:t>
      </w:r>
      <w:r w:rsidRPr="00156E1F">
        <w:rPr>
          <w:rFonts w:eastAsia="Times New Roman"/>
          <w:color w:val="222222"/>
        </w:rPr>
        <w:t>.</w:t>
      </w:r>
    </w:p>
    <w:p w:rsidR="00156E1F" w:rsidRPr="00156E1F" w:rsidRDefault="00156E1F" w:rsidP="00156E1F">
      <w:pPr>
        <w:shd w:val="clear" w:color="auto" w:fill="FFFFFF"/>
        <w:ind w:left="0"/>
        <w:rPr>
          <w:rFonts w:eastAsia="Times New Roman"/>
          <w:color w:val="222222"/>
        </w:rPr>
      </w:pPr>
      <w:r w:rsidRPr="00156E1F">
        <w:rPr>
          <w:rFonts w:eastAsia="Times New Roman"/>
          <w:color w:val="222222"/>
        </w:rPr>
        <w:t xml:space="preserve"> </w:t>
      </w:r>
    </w:p>
    <w:p w:rsidR="00156E1F" w:rsidRPr="00156E1F" w:rsidRDefault="00156E1F" w:rsidP="00156E1F">
      <w:pPr>
        <w:shd w:val="clear" w:color="auto" w:fill="FFFFFF"/>
        <w:ind w:left="0"/>
        <w:rPr>
          <w:rFonts w:eastAsia="Times New Roman"/>
          <w:color w:val="222222"/>
        </w:rPr>
      </w:pPr>
      <w:r w:rsidRPr="00156E1F">
        <w:rPr>
          <w:rFonts w:eastAsia="Times New Roman"/>
          <w:color w:val="222222"/>
        </w:rPr>
        <w:t>Such Christians will not possess wedding garments, appearing naked in the Lord's presence (</w:t>
      </w:r>
      <w:r w:rsidRPr="00156E1F">
        <w:rPr>
          <w:rFonts w:eastAsia="Times New Roman"/>
          <w:i/>
          <w:iCs/>
          <w:color w:val="222222"/>
        </w:rPr>
        <w:t>cf.</w:t>
      </w:r>
      <w:r w:rsidRPr="00156E1F">
        <w:rPr>
          <w:rFonts w:eastAsia="Times New Roman"/>
          <w:color w:val="222222"/>
        </w:rPr>
        <w:t xml:space="preserve"> </w:t>
      </w:r>
      <w:hyperlink r:id="rId23" w:history="1">
        <w:r w:rsidRPr="00156E1F">
          <w:rPr>
            <w:rFonts w:eastAsia="Times New Roman"/>
            <w:color w:val="0062B5"/>
            <w:u w:val="single"/>
          </w:rPr>
          <w:t>Matthew 22:11-14</w:t>
        </w:r>
      </w:hyperlink>
      <w:r w:rsidRPr="00156E1F">
        <w:rPr>
          <w:rFonts w:eastAsia="Times New Roman"/>
          <w:color w:val="222222"/>
        </w:rPr>
        <w:t xml:space="preserve">; </w:t>
      </w:r>
      <w:hyperlink r:id="rId24" w:history="1">
        <w:r w:rsidRPr="00156E1F">
          <w:rPr>
            <w:rFonts w:eastAsia="Times New Roman"/>
            <w:color w:val="0062B5"/>
            <w:u w:val="single"/>
          </w:rPr>
          <w:t>Revelation 3:18</w:t>
        </w:r>
      </w:hyperlink>
      <w:r w:rsidRPr="00156E1F">
        <w:rPr>
          <w:rFonts w:eastAsia="Times New Roman"/>
          <w:color w:val="222222"/>
        </w:rPr>
        <w:t xml:space="preserve">; </w:t>
      </w:r>
      <w:hyperlink r:id="rId25" w:history="1">
        <w:r w:rsidRPr="00156E1F">
          <w:rPr>
            <w:rFonts w:eastAsia="Times New Roman"/>
            <w:color w:val="0062B5"/>
            <w:u w:val="single"/>
          </w:rPr>
          <w:t>19:7-9</w:t>
        </w:r>
      </w:hyperlink>
      <w:r w:rsidRPr="00156E1F">
        <w:rPr>
          <w:rFonts w:eastAsia="Times New Roman"/>
          <w:color w:val="222222"/>
        </w:rPr>
        <w:t xml:space="preserve">).  Consequently, because of their improper dress, the Lord </w:t>
      </w:r>
      <w:r w:rsidRPr="00156E1F">
        <w:rPr>
          <w:rFonts w:eastAsia="Times New Roman"/>
          <w:i/>
          <w:iCs/>
          <w:color w:val="222222"/>
        </w:rPr>
        <w:t>will not know them</w:t>
      </w:r>
      <w:r w:rsidRPr="00156E1F">
        <w:rPr>
          <w:rFonts w:eastAsia="Times New Roman"/>
          <w:color w:val="222222"/>
        </w:rPr>
        <w:t xml:space="preserve"> relative to the matter at hand—</w:t>
      </w:r>
      <w:r w:rsidRPr="00156E1F">
        <w:rPr>
          <w:rFonts w:eastAsia="Times New Roman"/>
          <w:i/>
          <w:iCs/>
          <w:color w:val="222222"/>
        </w:rPr>
        <w:t>entrance</w:t>
      </w:r>
      <w:r w:rsidRPr="00156E1F">
        <w:rPr>
          <w:rFonts w:eastAsia="Times New Roman"/>
          <w:color w:val="222222"/>
        </w:rPr>
        <w:t xml:space="preserve"> into the wedding festivities.</w:t>
      </w:r>
    </w:p>
    <w:p w:rsidR="00156E1F" w:rsidRPr="00156E1F" w:rsidRDefault="00156E1F" w:rsidP="00156E1F">
      <w:pPr>
        <w:shd w:val="clear" w:color="auto" w:fill="FFFFFF"/>
        <w:ind w:left="0"/>
        <w:rPr>
          <w:rFonts w:eastAsia="Times New Roman"/>
          <w:color w:val="222222"/>
        </w:rPr>
      </w:pPr>
      <w:r w:rsidRPr="00156E1F">
        <w:rPr>
          <w:rFonts w:eastAsia="Times New Roman"/>
          <w:color w:val="222222"/>
        </w:rPr>
        <w:t xml:space="preserve"> </w:t>
      </w:r>
    </w:p>
    <w:p w:rsidR="00156E1F" w:rsidRPr="00156E1F" w:rsidRDefault="00156E1F" w:rsidP="00156E1F">
      <w:pPr>
        <w:shd w:val="clear" w:color="auto" w:fill="FFFFFF"/>
        <w:ind w:left="0"/>
        <w:rPr>
          <w:rFonts w:eastAsia="Times New Roman"/>
          <w:color w:val="222222"/>
        </w:rPr>
      </w:pPr>
      <w:proofErr w:type="spellStart"/>
      <w:r w:rsidRPr="00156E1F">
        <w:rPr>
          <w:rFonts w:eastAsia="Times New Roman"/>
          <w:b/>
          <w:bCs/>
          <w:i/>
          <w:iCs/>
          <w:color w:val="222222"/>
        </w:rPr>
        <w:t>Ginosko</w:t>
      </w:r>
      <w:proofErr w:type="spellEnd"/>
      <w:r w:rsidRPr="00156E1F">
        <w:rPr>
          <w:rFonts w:eastAsia="Times New Roman"/>
          <w:b/>
          <w:bCs/>
          <w:i/>
          <w:iCs/>
          <w:color w:val="222222"/>
        </w:rPr>
        <w:t xml:space="preserve">, </w:t>
      </w:r>
      <w:proofErr w:type="spellStart"/>
      <w:r w:rsidRPr="00156E1F">
        <w:rPr>
          <w:rFonts w:eastAsia="Times New Roman"/>
          <w:b/>
          <w:bCs/>
          <w:i/>
          <w:iCs/>
          <w:color w:val="222222"/>
        </w:rPr>
        <w:t>Oida</w:t>
      </w:r>
      <w:proofErr w:type="spellEnd"/>
    </w:p>
    <w:p w:rsidR="00156E1F" w:rsidRPr="00156E1F" w:rsidRDefault="00156E1F" w:rsidP="00156E1F">
      <w:pPr>
        <w:shd w:val="clear" w:color="auto" w:fill="FFFFFF"/>
        <w:ind w:left="0"/>
        <w:rPr>
          <w:rFonts w:eastAsia="Times New Roman"/>
          <w:color w:val="222222"/>
        </w:rPr>
      </w:pPr>
      <w:r w:rsidRPr="00156E1F">
        <w:rPr>
          <w:rFonts w:eastAsia="Times New Roman"/>
          <w:color w:val="222222"/>
        </w:rPr>
        <w:t xml:space="preserve"> </w:t>
      </w:r>
    </w:p>
    <w:p w:rsidR="00156E1F" w:rsidRPr="00156E1F" w:rsidRDefault="00156E1F" w:rsidP="00156E1F">
      <w:pPr>
        <w:shd w:val="clear" w:color="auto" w:fill="FFFFFF"/>
        <w:ind w:left="0"/>
        <w:rPr>
          <w:rFonts w:eastAsia="Times New Roman"/>
          <w:color w:val="222222"/>
        </w:rPr>
      </w:pPr>
      <w:r w:rsidRPr="00156E1F">
        <w:rPr>
          <w:rFonts w:eastAsia="Times New Roman"/>
          <w:color w:val="222222"/>
        </w:rPr>
        <w:t>The words for "</w:t>
      </w:r>
      <w:r w:rsidRPr="00156E1F">
        <w:rPr>
          <w:rFonts w:eastAsia="Times New Roman"/>
          <w:i/>
          <w:iCs/>
          <w:color w:val="222222"/>
        </w:rPr>
        <w:t>know</w:t>
      </w:r>
      <w:r w:rsidRPr="00156E1F">
        <w:rPr>
          <w:rFonts w:eastAsia="Times New Roman"/>
          <w:color w:val="222222"/>
        </w:rPr>
        <w:t xml:space="preserve">" in the Greek text of </w:t>
      </w:r>
      <w:hyperlink r:id="rId26" w:history="1">
        <w:r w:rsidRPr="00156E1F">
          <w:rPr>
            <w:rFonts w:eastAsia="Times New Roman"/>
            <w:color w:val="0062B5"/>
            <w:u w:val="single"/>
          </w:rPr>
          <w:t>Matthew 7:23</w:t>
        </w:r>
      </w:hyperlink>
      <w:r w:rsidRPr="00156E1F">
        <w:rPr>
          <w:rFonts w:eastAsia="Times New Roman"/>
          <w:color w:val="222222"/>
        </w:rPr>
        <w:t xml:space="preserve"> and </w:t>
      </w:r>
      <w:hyperlink r:id="rId27" w:history="1">
        <w:r w:rsidRPr="00156E1F">
          <w:rPr>
            <w:rFonts w:eastAsia="Times New Roman"/>
            <w:color w:val="0062B5"/>
            <w:u w:val="single"/>
          </w:rPr>
          <w:t>Matthew 25:12 KJV</w:t>
        </w:r>
      </w:hyperlink>
      <w:r w:rsidRPr="00156E1F">
        <w:rPr>
          <w:rFonts w:eastAsia="Times New Roman"/>
          <w:color w:val="222222"/>
        </w:rPr>
        <w:t xml:space="preserve"> are interestingly different.  </w:t>
      </w:r>
      <w:proofErr w:type="spellStart"/>
      <w:r w:rsidRPr="00156E1F">
        <w:rPr>
          <w:rFonts w:eastAsia="Times New Roman"/>
          <w:i/>
          <w:iCs/>
          <w:color w:val="222222"/>
        </w:rPr>
        <w:t>Ginosko</w:t>
      </w:r>
      <w:proofErr w:type="spellEnd"/>
      <w:r w:rsidRPr="00156E1F">
        <w:rPr>
          <w:rFonts w:eastAsia="Times New Roman"/>
          <w:color w:val="222222"/>
        </w:rPr>
        <w:t xml:space="preserve">, pointing to one type of knowledge, is used in </w:t>
      </w:r>
      <w:hyperlink r:id="rId28" w:history="1">
        <w:r w:rsidRPr="00156E1F">
          <w:rPr>
            <w:rFonts w:eastAsia="Times New Roman"/>
            <w:color w:val="0062B5"/>
            <w:u w:val="single"/>
          </w:rPr>
          <w:t>Matthew 7:23</w:t>
        </w:r>
      </w:hyperlink>
      <w:r w:rsidRPr="00156E1F">
        <w:rPr>
          <w:rFonts w:eastAsia="Times New Roman"/>
          <w:color w:val="222222"/>
        </w:rPr>
        <w:t xml:space="preserve">; and </w:t>
      </w:r>
      <w:proofErr w:type="spellStart"/>
      <w:r w:rsidRPr="00156E1F">
        <w:rPr>
          <w:rFonts w:eastAsia="Times New Roman"/>
          <w:i/>
          <w:iCs/>
          <w:color w:val="222222"/>
        </w:rPr>
        <w:t>oida</w:t>
      </w:r>
      <w:proofErr w:type="spellEnd"/>
      <w:r w:rsidRPr="00156E1F">
        <w:rPr>
          <w:rFonts w:eastAsia="Times New Roman"/>
          <w:color w:val="222222"/>
        </w:rPr>
        <w:t xml:space="preserve">, pointing to another type of knowledge, is used in </w:t>
      </w:r>
      <w:hyperlink r:id="rId29" w:history="1">
        <w:r w:rsidRPr="00156E1F">
          <w:rPr>
            <w:rFonts w:eastAsia="Times New Roman"/>
            <w:color w:val="0062B5"/>
            <w:u w:val="single"/>
          </w:rPr>
          <w:t>Matthew 25:12 KJV</w:t>
        </w:r>
      </w:hyperlink>
      <w:r w:rsidRPr="00156E1F">
        <w:rPr>
          <w:rFonts w:eastAsia="Times New Roman"/>
          <w:color w:val="222222"/>
        </w:rPr>
        <w:t>.</w:t>
      </w:r>
    </w:p>
    <w:p w:rsidR="00156E1F" w:rsidRPr="00156E1F" w:rsidRDefault="00156E1F" w:rsidP="00156E1F">
      <w:pPr>
        <w:shd w:val="clear" w:color="auto" w:fill="FFFFFF"/>
        <w:ind w:left="0"/>
        <w:rPr>
          <w:rFonts w:eastAsia="Times New Roman"/>
          <w:color w:val="222222"/>
        </w:rPr>
      </w:pPr>
      <w:r w:rsidRPr="00156E1F">
        <w:rPr>
          <w:rFonts w:eastAsia="Times New Roman"/>
          <w:color w:val="222222"/>
        </w:rPr>
        <w:t xml:space="preserve"> </w:t>
      </w:r>
    </w:p>
    <w:p w:rsidR="00156E1F" w:rsidRPr="00156E1F" w:rsidRDefault="00156E1F" w:rsidP="00156E1F">
      <w:pPr>
        <w:shd w:val="clear" w:color="auto" w:fill="FFFFFF"/>
        <w:ind w:left="0"/>
        <w:rPr>
          <w:rFonts w:eastAsia="Times New Roman"/>
          <w:color w:val="222222"/>
        </w:rPr>
      </w:pPr>
      <w:proofErr w:type="spellStart"/>
      <w:r w:rsidRPr="00156E1F">
        <w:rPr>
          <w:rFonts w:eastAsia="Times New Roman"/>
          <w:i/>
          <w:iCs/>
          <w:color w:val="222222"/>
        </w:rPr>
        <w:t>Ginosko</w:t>
      </w:r>
      <w:proofErr w:type="spellEnd"/>
      <w:r w:rsidRPr="00156E1F">
        <w:rPr>
          <w:rFonts w:eastAsia="Times New Roman"/>
          <w:color w:val="222222"/>
        </w:rPr>
        <w:t xml:space="preserve"> refers to a type knowledge gained through "</w:t>
      </w:r>
      <w:r w:rsidRPr="00156E1F">
        <w:rPr>
          <w:rFonts w:eastAsia="Times New Roman"/>
          <w:i/>
          <w:iCs/>
          <w:color w:val="222222"/>
        </w:rPr>
        <w:t>experience</w:t>
      </w:r>
      <w:r w:rsidRPr="00156E1F">
        <w:rPr>
          <w:rFonts w:eastAsia="Times New Roman"/>
          <w:color w:val="222222"/>
        </w:rPr>
        <w:t xml:space="preserve">."  That is, this is the type knowledge resulting from an intimate relationship with Christ through the experience of following Him, keeping His commandments (as in </w:t>
      </w:r>
      <w:hyperlink r:id="rId30" w:history="1">
        <w:r w:rsidRPr="00156E1F">
          <w:rPr>
            <w:rFonts w:eastAsia="Times New Roman"/>
            <w:color w:val="0062B5"/>
            <w:u w:val="single"/>
          </w:rPr>
          <w:t>1 John 2:3-4</w:t>
        </w:r>
      </w:hyperlink>
      <w:r w:rsidRPr="00156E1F">
        <w:rPr>
          <w:rFonts w:eastAsia="Times New Roman"/>
          <w:color w:val="222222"/>
        </w:rPr>
        <w:t xml:space="preserve">).  This is the word Paul used in </w:t>
      </w:r>
      <w:hyperlink r:id="rId31" w:history="1">
        <w:r w:rsidRPr="00156E1F">
          <w:rPr>
            <w:rFonts w:eastAsia="Times New Roman"/>
            <w:color w:val="0062B5"/>
            <w:u w:val="single"/>
          </w:rPr>
          <w:t>Philippians 3:10</w:t>
        </w:r>
      </w:hyperlink>
      <w:r w:rsidRPr="00156E1F">
        <w:rPr>
          <w:rFonts w:eastAsia="Times New Roman"/>
          <w:color w:val="222222"/>
        </w:rPr>
        <w:t>: "</w:t>
      </w:r>
      <w:r w:rsidRPr="00156E1F">
        <w:rPr>
          <w:rFonts w:eastAsia="Times New Roman"/>
          <w:i/>
          <w:iCs/>
          <w:color w:val="222222"/>
        </w:rPr>
        <w:t>That I may know him, and the power of his resurrection, and the fellowship of his sufferings...</w:t>
      </w:r>
      <w:r w:rsidRPr="00156E1F">
        <w:rPr>
          <w:rFonts w:eastAsia="Times New Roman"/>
          <w:color w:val="222222"/>
        </w:rPr>
        <w:t xml:space="preserve">"  And the end result of such knowledge, such a relationship with Christ, would be </w:t>
      </w:r>
      <w:r w:rsidRPr="00156E1F">
        <w:rPr>
          <w:rFonts w:eastAsia="Times New Roman"/>
          <w:i/>
          <w:iCs/>
          <w:color w:val="222222"/>
        </w:rPr>
        <w:t>attaining</w:t>
      </w:r>
      <w:r w:rsidRPr="00156E1F">
        <w:rPr>
          <w:rFonts w:eastAsia="Times New Roman"/>
          <w:color w:val="222222"/>
        </w:rPr>
        <w:t xml:space="preserve"> "</w:t>
      </w:r>
      <w:r w:rsidRPr="00156E1F">
        <w:rPr>
          <w:rFonts w:eastAsia="Times New Roman"/>
          <w:i/>
          <w:iCs/>
          <w:color w:val="222222"/>
        </w:rPr>
        <w:t>unto the resurrection</w:t>
      </w:r>
      <w:r w:rsidRPr="00156E1F">
        <w:rPr>
          <w:rFonts w:eastAsia="Times New Roman"/>
          <w:color w:val="222222"/>
        </w:rPr>
        <w:t xml:space="preserve"> [out-resurrection] </w:t>
      </w:r>
      <w:r w:rsidRPr="00156E1F">
        <w:rPr>
          <w:rFonts w:eastAsia="Times New Roman"/>
          <w:i/>
          <w:iCs/>
          <w:color w:val="222222"/>
        </w:rPr>
        <w:t>of the dead</w:t>
      </w:r>
      <w:r w:rsidRPr="00156E1F">
        <w:rPr>
          <w:rFonts w:eastAsia="Times New Roman"/>
          <w:color w:val="222222"/>
        </w:rPr>
        <w:t>" (</w:t>
      </w:r>
      <w:hyperlink r:id="rId32" w:history="1">
        <w:r w:rsidRPr="00156E1F">
          <w:rPr>
            <w:rFonts w:eastAsia="Times New Roman"/>
            <w:color w:val="0062B5"/>
            <w:u w:val="single"/>
          </w:rPr>
          <w:t>Philippians 3:11</w:t>
        </w:r>
      </w:hyperlink>
      <w:r w:rsidRPr="00156E1F">
        <w:rPr>
          <w:rFonts w:eastAsia="Times New Roman"/>
          <w:color w:val="222222"/>
        </w:rPr>
        <w:t>).</w:t>
      </w:r>
    </w:p>
    <w:p w:rsidR="00156E1F" w:rsidRPr="00156E1F" w:rsidRDefault="00156E1F" w:rsidP="00156E1F">
      <w:pPr>
        <w:shd w:val="clear" w:color="auto" w:fill="FFFFFF"/>
        <w:ind w:left="0"/>
        <w:rPr>
          <w:rFonts w:eastAsia="Times New Roman"/>
          <w:color w:val="222222"/>
        </w:rPr>
      </w:pPr>
      <w:r w:rsidRPr="00156E1F">
        <w:rPr>
          <w:rFonts w:eastAsia="Times New Roman"/>
          <w:color w:val="222222"/>
        </w:rPr>
        <w:t xml:space="preserve"> </w:t>
      </w:r>
    </w:p>
    <w:p w:rsidR="00156E1F" w:rsidRPr="00156E1F" w:rsidRDefault="00156E1F" w:rsidP="00156E1F">
      <w:pPr>
        <w:shd w:val="clear" w:color="auto" w:fill="FFFFFF"/>
        <w:ind w:left="0"/>
        <w:rPr>
          <w:rFonts w:eastAsia="Times New Roman"/>
          <w:color w:val="222222"/>
        </w:rPr>
      </w:pPr>
      <w:proofErr w:type="spellStart"/>
      <w:r w:rsidRPr="00156E1F">
        <w:rPr>
          <w:rFonts w:eastAsia="Times New Roman"/>
          <w:i/>
          <w:iCs/>
          <w:color w:val="222222"/>
        </w:rPr>
        <w:t>Oida</w:t>
      </w:r>
      <w:proofErr w:type="spellEnd"/>
      <w:r w:rsidRPr="00156E1F">
        <w:rPr>
          <w:rFonts w:eastAsia="Times New Roman"/>
          <w:color w:val="222222"/>
        </w:rPr>
        <w:t>, on the other hand, refers to a type knowledge gained apart from experience, "</w:t>
      </w:r>
      <w:r w:rsidRPr="00156E1F">
        <w:rPr>
          <w:rFonts w:eastAsia="Times New Roman"/>
          <w:i/>
          <w:iCs/>
          <w:color w:val="222222"/>
        </w:rPr>
        <w:t>an absolute knowledge</w:t>
      </w:r>
      <w:r w:rsidRPr="00156E1F">
        <w:rPr>
          <w:rFonts w:eastAsia="Times New Roman"/>
          <w:color w:val="222222"/>
        </w:rPr>
        <w:t>."  This is the type knowledge we possess concerning our eternal salvation or of various facts in Scripture: "...</w:t>
      </w:r>
      <w:r w:rsidRPr="00156E1F">
        <w:rPr>
          <w:rFonts w:eastAsia="Times New Roman"/>
          <w:i/>
          <w:iCs/>
          <w:color w:val="222222"/>
        </w:rPr>
        <w:t>we know that, when He shall appear, we shall be like Him; for we shall see Him as He is</w:t>
      </w:r>
      <w:r w:rsidRPr="00156E1F">
        <w:rPr>
          <w:rFonts w:eastAsia="Times New Roman"/>
          <w:color w:val="222222"/>
        </w:rPr>
        <w:t>." "...</w:t>
      </w:r>
      <w:r w:rsidRPr="00156E1F">
        <w:rPr>
          <w:rFonts w:eastAsia="Times New Roman"/>
          <w:i/>
          <w:iCs/>
          <w:color w:val="222222"/>
        </w:rPr>
        <w:t>believe on the name of the Son of God; that ye may know that you have eternal life..</w:t>
      </w:r>
      <w:r w:rsidRPr="00156E1F">
        <w:rPr>
          <w:rFonts w:eastAsia="Times New Roman"/>
          <w:color w:val="222222"/>
        </w:rPr>
        <w:t>." (</w:t>
      </w:r>
      <w:hyperlink r:id="rId33" w:history="1">
        <w:r w:rsidRPr="00156E1F">
          <w:rPr>
            <w:rFonts w:eastAsia="Times New Roman"/>
            <w:color w:val="0062B5"/>
            <w:u w:val="single"/>
          </w:rPr>
          <w:t>1 John 3:2</w:t>
        </w:r>
      </w:hyperlink>
      <w:r w:rsidRPr="00156E1F">
        <w:rPr>
          <w:rFonts w:eastAsia="Times New Roman"/>
          <w:color w:val="222222"/>
        </w:rPr>
        <w:t xml:space="preserve">; </w:t>
      </w:r>
      <w:hyperlink r:id="rId34" w:history="1">
        <w:r w:rsidRPr="00156E1F">
          <w:rPr>
            <w:rFonts w:eastAsia="Times New Roman"/>
            <w:color w:val="0062B5"/>
            <w:u w:val="single"/>
          </w:rPr>
          <w:t>5:13</w:t>
        </w:r>
      </w:hyperlink>
      <w:r w:rsidRPr="00156E1F">
        <w:rPr>
          <w:rFonts w:eastAsia="Times New Roman"/>
          <w:color w:val="222222"/>
        </w:rPr>
        <w:t>).</w:t>
      </w:r>
    </w:p>
    <w:p w:rsidR="00156E1F" w:rsidRPr="00156E1F" w:rsidRDefault="00156E1F" w:rsidP="00156E1F">
      <w:pPr>
        <w:shd w:val="clear" w:color="auto" w:fill="FFFFFF"/>
        <w:ind w:left="0"/>
        <w:rPr>
          <w:rFonts w:eastAsia="Times New Roman"/>
          <w:color w:val="222222"/>
        </w:rPr>
      </w:pPr>
      <w:r w:rsidRPr="00156E1F">
        <w:rPr>
          <w:rFonts w:eastAsia="Times New Roman"/>
          <w:color w:val="222222"/>
        </w:rPr>
        <w:t xml:space="preserve"> </w:t>
      </w:r>
    </w:p>
    <w:p w:rsidR="00156E1F" w:rsidRPr="00156E1F" w:rsidRDefault="00156E1F" w:rsidP="00156E1F">
      <w:pPr>
        <w:shd w:val="clear" w:color="auto" w:fill="FFFFFF"/>
        <w:ind w:left="0"/>
        <w:rPr>
          <w:rFonts w:eastAsia="Times New Roman"/>
          <w:color w:val="222222"/>
        </w:rPr>
      </w:pPr>
      <w:r w:rsidRPr="00156E1F">
        <w:rPr>
          <w:rFonts w:eastAsia="Times New Roman"/>
          <w:color w:val="222222"/>
        </w:rPr>
        <w:t xml:space="preserve">In </w:t>
      </w:r>
      <w:hyperlink r:id="rId35" w:history="1">
        <w:r w:rsidRPr="00156E1F">
          <w:rPr>
            <w:rFonts w:eastAsia="Times New Roman"/>
            <w:color w:val="0062B5"/>
            <w:u w:val="single"/>
          </w:rPr>
          <w:t>Matthew 7:23</w:t>
        </w:r>
      </w:hyperlink>
      <w:r w:rsidRPr="00156E1F">
        <w:rPr>
          <w:rFonts w:eastAsia="Times New Roman"/>
          <w:color w:val="222222"/>
        </w:rPr>
        <w:t xml:space="preserve">, Christ's use of the word </w:t>
      </w:r>
      <w:proofErr w:type="spellStart"/>
      <w:r w:rsidRPr="00156E1F">
        <w:rPr>
          <w:rFonts w:eastAsia="Times New Roman"/>
          <w:i/>
          <w:iCs/>
          <w:color w:val="222222"/>
        </w:rPr>
        <w:t>ginosko</w:t>
      </w:r>
      <w:proofErr w:type="spellEnd"/>
      <w:r w:rsidRPr="00156E1F">
        <w:rPr>
          <w:rFonts w:eastAsia="Times New Roman"/>
          <w:color w:val="222222"/>
        </w:rPr>
        <w:t xml:space="preserve"> clearly reveals His non-association with the miraculous works which had been performed.  Those performing these works had been carrying on activities completely outside the sphere of any type intimate relationship with Christ, though claiming such a relationship.</w:t>
      </w:r>
    </w:p>
    <w:p w:rsidR="00156E1F" w:rsidRPr="00156E1F" w:rsidRDefault="00156E1F" w:rsidP="00156E1F">
      <w:pPr>
        <w:shd w:val="clear" w:color="auto" w:fill="FFFFFF"/>
        <w:ind w:left="0"/>
        <w:rPr>
          <w:rFonts w:eastAsia="Times New Roman"/>
          <w:color w:val="222222"/>
        </w:rPr>
      </w:pPr>
      <w:r w:rsidRPr="00156E1F">
        <w:rPr>
          <w:rFonts w:eastAsia="Times New Roman"/>
          <w:color w:val="222222"/>
        </w:rPr>
        <w:t xml:space="preserve"> </w:t>
      </w:r>
    </w:p>
    <w:p w:rsidR="00156E1F" w:rsidRPr="00156E1F" w:rsidRDefault="00156E1F" w:rsidP="00156E1F">
      <w:pPr>
        <w:shd w:val="clear" w:color="auto" w:fill="FFFFFF"/>
        <w:ind w:left="0"/>
        <w:rPr>
          <w:rFonts w:eastAsia="Times New Roman"/>
          <w:color w:val="222222"/>
        </w:rPr>
      </w:pPr>
      <w:r w:rsidRPr="00156E1F">
        <w:rPr>
          <w:rFonts w:eastAsia="Times New Roman"/>
          <w:color w:val="222222"/>
        </w:rPr>
        <w:t xml:space="preserve">Thus, responding to their question (which expects a positive response the way it is worded in the Greek text [the Greek negative </w:t>
      </w:r>
      <w:proofErr w:type="spellStart"/>
      <w:r w:rsidRPr="00156E1F">
        <w:rPr>
          <w:rFonts w:eastAsia="Times New Roman"/>
          <w:i/>
          <w:iCs/>
          <w:color w:val="222222"/>
        </w:rPr>
        <w:t>ou</w:t>
      </w:r>
      <w:proofErr w:type="spellEnd"/>
      <w:r w:rsidRPr="00156E1F">
        <w:rPr>
          <w:rFonts w:eastAsia="Times New Roman"/>
          <w:color w:val="222222"/>
        </w:rPr>
        <w:t xml:space="preserve"> shows that they actually thought these miraculous works were being performed through the power of the Holy Spirit, in Christ's name]), Christ was very careful to show, by the use of the word </w:t>
      </w:r>
      <w:proofErr w:type="spellStart"/>
      <w:r w:rsidRPr="00156E1F">
        <w:rPr>
          <w:rFonts w:eastAsia="Times New Roman"/>
          <w:i/>
          <w:iCs/>
          <w:color w:val="222222"/>
        </w:rPr>
        <w:t>ginosko</w:t>
      </w:r>
      <w:proofErr w:type="spellEnd"/>
      <w:r w:rsidRPr="00156E1F">
        <w:rPr>
          <w:rFonts w:eastAsia="Times New Roman"/>
          <w:color w:val="222222"/>
        </w:rPr>
        <w:t>, that He had absolutely nothing to do with these works.</w:t>
      </w:r>
    </w:p>
    <w:p w:rsidR="00156E1F" w:rsidRPr="00156E1F" w:rsidRDefault="00156E1F" w:rsidP="00156E1F">
      <w:pPr>
        <w:shd w:val="clear" w:color="auto" w:fill="FFFFFF"/>
        <w:ind w:left="0"/>
        <w:rPr>
          <w:rFonts w:eastAsia="Times New Roman"/>
          <w:color w:val="222222"/>
        </w:rPr>
      </w:pPr>
      <w:r w:rsidRPr="00156E1F">
        <w:rPr>
          <w:rFonts w:eastAsia="Times New Roman"/>
          <w:color w:val="222222"/>
        </w:rPr>
        <w:t xml:space="preserve"> </w:t>
      </w:r>
    </w:p>
    <w:p w:rsidR="00156E1F" w:rsidRPr="00156E1F" w:rsidRDefault="00156E1F" w:rsidP="00156E1F">
      <w:pPr>
        <w:shd w:val="clear" w:color="auto" w:fill="FFFFFF"/>
        <w:ind w:left="0"/>
        <w:rPr>
          <w:rFonts w:eastAsia="Times New Roman"/>
          <w:color w:val="222222"/>
        </w:rPr>
      </w:pPr>
      <w:r w:rsidRPr="00156E1F">
        <w:rPr>
          <w:rFonts w:eastAsia="Times New Roman"/>
          <w:color w:val="222222"/>
        </w:rPr>
        <w:t xml:space="preserve">Today, near the close of the present dispensation, the same segment of Christendom manifesting miraculous works (such as those seen in </w:t>
      </w:r>
      <w:hyperlink r:id="rId36" w:history="1">
        <w:r w:rsidRPr="00156E1F">
          <w:rPr>
            <w:rFonts w:eastAsia="Times New Roman"/>
            <w:color w:val="0062B5"/>
            <w:u w:val="single"/>
          </w:rPr>
          <w:t>Matthew 7:22</w:t>
        </w:r>
      </w:hyperlink>
      <w:r w:rsidRPr="00156E1F">
        <w:rPr>
          <w:rFonts w:eastAsia="Times New Roman"/>
          <w:color w:val="222222"/>
        </w:rPr>
        <w:t>) is also proclaiming a counterfeit message relative to the filling of the Holy Spirit, possessing the extra supply of oil.  In fact, this counterfeit work of the Holy Spirit is at the heart of their message.</w:t>
      </w:r>
    </w:p>
    <w:p w:rsidR="00156E1F" w:rsidRPr="00156E1F" w:rsidRDefault="00156E1F" w:rsidP="00156E1F">
      <w:pPr>
        <w:shd w:val="clear" w:color="auto" w:fill="FFFFFF"/>
        <w:ind w:left="0"/>
        <w:rPr>
          <w:rFonts w:eastAsia="Times New Roman"/>
          <w:color w:val="222222"/>
        </w:rPr>
      </w:pPr>
      <w:r w:rsidRPr="00156E1F">
        <w:rPr>
          <w:rFonts w:eastAsia="Times New Roman"/>
          <w:color w:val="222222"/>
        </w:rPr>
        <w:t xml:space="preserve"> </w:t>
      </w:r>
    </w:p>
    <w:p w:rsidR="00156E1F" w:rsidRPr="00156E1F" w:rsidRDefault="00156E1F" w:rsidP="00156E1F">
      <w:pPr>
        <w:shd w:val="clear" w:color="auto" w:fill="FFFFFF"/>
        <w:ind w:left="0"/>
        <w:rPr>
          <w:rFonts w:eastAsia="Times New Roman"/>
          <w:color w:val="222222"/>
        </w:rPr>
      </w:pPr>
      <w:r w:rsidRPr="00156E1F">
        <w:rPr>
          <w:rFonts w:eastAsia="Times New Roman"/>
          <w:color w:val="222222"/>
        </w:rPr>
        <w:t xml:space="preserve">Error of this nature can only be a work of Satan within the </w:t>
      </w:r>
      <w:proofErr w:type="spellStart"/>
      <w:r w:rsidRPr="00156E1F">
        <w:rPr>
          <w:rFonts w:eastAsia="Times New Roman"/>
          <w:color w:val="222222"/>
        </w:rPr>
        <w:t>Laodicean</w:t>
      </w:r>
      <w:proofErr w:type="spellEnd"/>
      <w:r w:rsidRPr="00156E1F">
        <w:rPr>
          <w:rFonts w:eastAsia="Times New Roman"/>
          <w:color w:val="222222"/>
        </w:rPr>
        <w:t xml:space="preserve"> state of Christendom at the conclusion of the present dispensation, producing confusion among Christians, resulting in deception and corruption.  It is one facet of the end result of the working of the leaven which the woman placed in the three measures of meal very early in the dispensation (</w:t>
      </w:r>
      <w:hyperlink r:id="rId37" w:history="1">
        <w:r w:rsidRPr="00156E1F">
          <w:rPr>
            <w:rFonts w:eastAsia="Times New Roman"/>
            <w:color w:val="0062B5"/>
            <w:u w:val="single"/>
          </w:rPr>
          <w:t>Matthew 13:33</w:t>
        </w:r>
      </w:hyperlink>
      <w:r w:rsidRPr="00156E1F">
        <w:rPr>
          <w:rFonts w:eastAsia="Times New Roman"/>
          <w:color w:val="222222"/>
        </w:rPr>
        <w:t>).</w:t>
      </w:r>
    </w:p>
    <w:p w:rsidR="00156E1F" w:rsidRPr="00156E1F" w:rsidRDefault="00156E1F" w:rsidP="00156E1F">
      <w:pPr>
        <w:shd w:val="clear" w:color="auto" w:fill="FFFFFF"/>
        <w:ind w:left="0"/>
        <w:rPr>
          <w:rFonts w:eastAsia="Times New Roman"/>
          <w:color w:val="222222"/>
        </w:rPr>
      </w:pPr>
      <w:r w:rsidRPr="00156E1F">
        <w:rPr>
          <w:rFonts w:eastAsia="Times New Roman"/>
          <w:color w:val="222222"/>
        </w:rPr>
        <w:t xml:space="preserve"> </w:t>
      </w:r>
    </w:p>
    <w:p w:rsidR="00156E1F" w:rsidRPr="00156E1F" w:rsidRDefault="00156E1F" w:rsidP="00156E1F">
      <w:pPr>
        <w:shd w:val="clear" w:color="auto" w:fill="FFFFFF"/>
        <w:ind w:left="0"/>
        <w:rPr>
          <w:rFonts w:eastAsia="Times New Roman"/>
          <w:color w:val="222222"/>
        </w:rPr>
      </w:pPr>
      <w:r w:rsidRPr="00156E1F">
        <w:rPr>
          <w:rFonts w:eastAsia="Times New Roman"/>
          <w:color w:val="222222"/>
        </w:rPr>
        <w:t xml:space="preserve">Deceived Christians caught up in this work of Satan are becoming involved in a manifestation of supernatural powers emanating from the demonic world, believing that these things are of the Lord and are being done through the power of the Holy Spirit.  They are further being deceived into receiving a </w:t>
      </w:r>
      <w:r w:rsidRPr="00156E1F">
        <w:rPr>
          <w:rFonts w:eastAsia="Times New Roman"/>
          <w:i/>
          <w:iCs/>
          <w:color w:val="222222"/>
        </w:rPr>
        <w:t>pseudo</w:t>
      </w:r>
      <w:r w:rsidRPr="00156E1F">
        <w:rPr>
          <w:rFonts w:eastAsia="Times New Roman"/>
          <w:color w:val="222222"/>
        </w:rPr>
        <w:t xml:space="preserve"> spiritual work in their lives, leaving them with a </w:t>
      </w:r>
      <w:r w:rsidRPr="00156E1F">
        <w:rPr>
          <w:rFonts w:eastAsia="Times New Roman"/>
          <w:i/>
          <w:iCs/>
          <w:color w:val="222222"/>
        </w:rPr>
        <w:t>pseudo</w:t>
      </w:r>
      <w:r w:rsidRPr="00156E1F">
        <w:rPr>
          <w:rFonts w:eastAsia="Times New Roman"/>
          <w:color w:val="222222"/>
        </w:rPr>
        <w:t xml:space="preserve"> preparation for the spiritual warfare at hand; and Christians becoming involved in this activity can only experience present defeat resulting in future rejection—"</w:t>
      </w:r>
      <w:r w:rsidRPr="00156E1F">
        <w:rPr>
          <w:rFonts w:eastAsia="Times New Roman"/>
          <w:i/>
          <w:iCs/>
          <w:color w:val="222222"/>
        </w:rPr>
        <w:t>I never knew you</w:t>
      </w:r>
      <w:r w:rsidRPr="00156E1F">
        <w:rPr>
          <w:rFonts w:eastAsia="Times New Roman"/>
          <w:color w:val="222222"/>
        </w:rPr>
        <w:t>."</w:t>
      </w:r>
    </w:p>
    <w:p w:rsidR="00156E1F" w:rsidRPr="00156E1F" w:rsidRDefault="00156E1F" w:rsidP="00156E1F">
      <w:pPr>
        <w:shd w:val="clear" w:color="auto" w:fill="FFFFFF"/>
        <w:ind w:left="0"/>
        <w:rPr>
          <w:rFonts w:eastAsia="Times New Roman"/>
          <w:color w:val="222222"/>
        </w:rPr>
      </w:pPr>
      <w:r w:rsidRPr="00156E1F">
        <w:rPr>
          <w:rFonts w:eastAsia="Times New Roman"/>
          <w:color w:val="222222"/>
        </w:rPr>
        <w:t xml:space="preserve"> </w:t>
      </w:r>
    </w:p>
    <w:p w:rsidR="00156E1F" w:rsidRPr="00156E1F" w:rsidRDefault="00156E1F" w:rsidP="00156E1F">
      <w:pPr>
        <w:shd w:val="clear" w:color="auto" w:fill="FFFFFF"/>
        <w:ind w:left="0"/>
        <w:rPr>
          <w:rFonts w:eastAsia="Times New Roman"/>
          <w:color w:val="222222"/>
        </w:rPr>
      </w:pPr>
      <w:r w:rsidRPr="00156E1F">
        <w:rPr>
          <w:rFonts w:eastAsia="Times New Roman"/>
          <w:color w:val="222222"/>
        </w:rPr>
        <w:t xml:space="preserve">Thus, Jesus, in His choice of words in </w:t>
      </w:r>
      <w:hyperlink r:id="rId38" w:history="1">
        <w:r w:rsidRPr="00156E1F">
          <w:rPr>
            <w:rFonts w:eastAsia="Times New Roman"/>
            <w:color w:val="0062B5"/>
            <w:u w:val="single"/>
          </w:rPr>
          <w:t>Matthew 7:23</w:t>
        </w:r>
      </w:hyperlink>
      <w:r w:rsidRPr="00156E1F">
        <w:rPr>
          <w:rFonts w:eastAsia="Times New Roman"/>
          <w:color w:val="222222"/>
        </w:rPr>
        <w:t xml:space="preserve">, was very careful to show that there would be no intimate relationship on His part with the ones performing these miraculous works.  His statement in </w:t>
      </w:r>
      <w:hyperlink r:id="rId39" w:history="1">
        <w:r w:rsidRPr="00156E1F">
          <w:rPr>
            <w:rFonts w:eastAsia="Times New Roman"/>
            <w:color w:val="0062B5"/>
            <w:u w:val="single"/>
          </w:rPr>
          <w:t>Matthew 25:12 KJV</w:t>
        </w:r>
      </w:hyperlink>
      <w:r w:rsidRPr="00156E1F">
        <w:rPr>
          <w:rFonts w:eastAsia="Times New Roman"/>
          <w:color w:val="222222"/>
        </w:rPr>
        <w:t xml:space="preserve"> though is different.  The use of the word </w:t>
      </w:r>
      <w:proofErr w:type="spellStart"/>
      <w:r w:rsidRPr="00156E1F">
        <w:rPr>
          <w:rFonts w:eastAsia="Times New Roman"/>
          <w:i/>
          <w:iCs/>
          <w:color w:val="222222"/>
        </w:rPr>
        <w:t>oida</w:t>
      </w:r>
      <w:proofErr w:type="spellEnd"/>
      <w:r w:rsidRPr="00156E1F">
        <w:rPr>
          <w:rFonts w:eastAsia="Times New Roman"/>
          <w:color w:val="222222"/>
        </w:rPr>
        <w:t xml:space="preserve"> rather than </w:t>
      </w:r>
      <w:proofErr w:type="spellStart"/>
      <w:r w:rsidRPr="00156E1F">
        <w:rPr>
          <w:rFonts w:eastAsia="Times New Roman"/>
          <w:i/>
          <w:iCs/>
          <w:color w:val="222222"/>
        </w:rPr>
        <w:t>ginosko</w:t>
      </w:r>
      <w:proofErr w:type="spellEnd"/>
      <w:r w:rsidRPr="00156E1F">
        <w:rPr>
          <w:rFonts w:eastAsia="Times New Roman"/>
          <w:color w:val="222222"/>
        </w:rPr>
        <w:t xml:space="preserve"> reveals knowledge of a fact apart from any reference to experience.</w:t>
      </w:r>
    </w:p>
    <w:p w:rsidR="00156E1F" w:rsidRPr="00156E1F" w:rsidRDefault="00156E1F" w:rsidP="00156E1F">
      <w:pPr>
        <w:shd w:val="clear" w:color="auto" w:fill="FFFFFF"/>
        <w:ind w:left="0"/>
        <w:rPr>
          <w:rFonts w:eastAsia="Times New Roman"/>
          <w:color w:val="222222"/>
        </w:rPr>
      </w:pPr>
      <w:r w:rsidRPr="00156E1F">
        <w:rPr>
          <w:rFonts w:eastAsia="Times New Roman"/>
          <w:color w:val="222222"/>
        </w:rPr>
        <w:t xml:space="preserve"> </w:t>
      </w:r>
    </w:p>
    <w:p w:rsidR="00156E1F" w:rsidRPr="00156E1F" w:rsidRDefault="00156E1F" w:rsidP="00156E1F">
      <w:pPr>
        <w:shd w:val="clear" w:color="auto" w:fill="FFFFFF"/>
        <w:ind w:left="0"/>
        <w:rPr>
          <w:rFonts w:eastAsia="Times New Roman"/>
          <w:color w:val="222222"/>
        </w:rPr>
      </w:pPr>
      <w:r w:rsidRPr="00156E1F">
        <w:rPr>
          <w:rFonts w:eastAsia="Times New Roman"/>
          <w:color w:val="222222"/>
        </w:rPr>
        <w:t xml:space="preserve">Though experiential knowledge would have been involved through acquiring the extra portion of oil, there was no claim made by those outside the door to such an experience (as in </w:t>
      </w:r>
      <w:hyperlink r:id="rId40" w:history="1">
        <w:r w:rsidRPr="00156E1F">
          <w:rPr>
            <w:rFonts w:eastAsia="Times New Roman"/>
            <w:color w:val="0062B5"/>
            <w:u w:val="single"/>
          </w:rPr>
          <w:t>Matthew 7:21-23</w:t>
        </w:r>
      </w:hyperlink>
      <w:r w:rsidRPr="00156E1F">
        <w:rPr>
          <w:rFonts w:eastAsia="Times New Roman"/>
          <w:color w:val="222222"/>
        </w:rPr>
        <w:t>).  Thus, the Lord deemed the simple, absolute statement as given to be the proper response to those requesting that the door be opened.</w:t>
      </w:r>
    </w:p>
    <w:p w:rsidR="00156E1F" w:rsidRPr="00156E1F" w:rsidRDefault="00156E1F" w:rsidP="00156E1F">
      <w:pPr>
        <w:shd w:val="clear" w:color="auto" w:fill="FFFFFF"/>
        <w:ind w:left="0"/>
        <w:rPr>
          <w:rFonts w:eastAsia="Times New Roman"/>
          <w:color w:val="222222"/>
        </w:rPr>
      </w:pPr>
      <w:r w:rsidRPr="00156E1F">
        <w:rPr>
          <w:rFonts w:eastAsia="Times New Roman"/>
          <w:color w:val="222222"/>
        </w:rPr>
        <w:t xml:space="preserve"> </w:t>
      </w:r>
    </w:p>
    <w:p w:rsidR="00156E1F" w:rsidRPr="00156E1F" w:rsidRDefault="00156E1F" w:rsidP="00156E1F">
      <w:pPr>
        <w:shd w:val="clear" w:color="auto" w:fill="FFFFFF"/>
        <w:ind w:left="0"/>
        <w:rPr>
          <w:rFonts w:eastAsia="Times New Roman"/>
          <w:color w:val="222222"/>
        </w:rPr>
      </w:pPr>
      <w:r w:rsidRPr="00156E1F">
        <w:rPr>
          <w:rFonts w:eastAsia="Times New Roman"/>
          <w:b/>
          <w:bCs/>
          <w:color w:val="222222"/>
        </w:rPr>
        <w:t>In That Day</w:t>
      </w:r>
    </w:p>
    <w:p w:rsidR="00156E1F" w:rsidRPr="00156E1F" w:rsidRDefault="00156E1F" w:rsidP="00156E1F">
      <w:pPr>
        <w:shd w:val="clear" w:color="auto" w:fill="FFFFFF"/>
        <w:ind w:left="0"/>
        <w:rPr>
          <w:rFonts w:eastAsia="Times New Roman"/>
          <w:color w:val="222222"/>
        </w:rPr>
      </w:pPr>
      <w:r w:rsidRPr="00156E1F">
        <w:rPr>
          <w:rFonts w:eastAsia="Times New Roman"/>
          <w:color w:val="222222"/>
        </w:rPr>
        <w:t xml:space="preserve"> </w:t>
      </w:r>
    </w:p>
    <w:p w:rsidR="00156E1F" w:rsidRPr="00156E1F" w:rsidRDefault="00156E1F" w:rsidP="00156E1F">
      <w:pPr>
        <w:shd w:val="clear" w:color="auto" w:fill="FFFFFF"/>
        <w:ind w:left="0"/>
        <w:rPr>
          <w:rFonts w:eastAsia="Times New Roman"/>
          <w:color w:val="222222"/>
        </w:rPr>
      </w:pPr>
      <w:r w:rsidRPr="00156E1F">
        <w:rPr>
          <w:rFonts w:eastAsia="Times New Roman"/>
          <w:color w:val="222222"/>
        </w:rPr>
        <w:t xml:space="preserve">The door, in that day, will be </w:t>
      </w:r>
      <w:r w:rsidRPr="00156E1F">
        <w:rPr>
          <w:rFonts w:eastAsia="Times New Roman"/>
          <w:i/>
          <w:iCs/>
          <w:color w:val="222222"/>
        </w:rPr>
        <w:t>shut.</w:t>
      </w:r>
      <w:r w:rsidRPr="00156E1F">
        <w:rPr>
          <w:rFonts w:eastAsia="Times New Roman"/>
          <w:color w:val="222222"/>
        </w:rPr>
        <w:t xml:space="preserve">  And many individuals will be left on the outside, crying, "</w:t>
      </w:r>
      <w:r w:rsidRPr="00156E1F">
        <w:rPr>
          <w:rFonts w:eastAsia="Times New Roman"/>
          <w:i/>
          <w:iCs/>
          <w:color w:val="222222"/>
        </w:rPr>
        <w:t>Lord, Lord, open to us</w:t>
      </w:r>
      <w:r w:rsidRPr="00156E1F">
        <w:rPr>
          <w:rFonts w:eastAsia="Times New Roman"/>
          <w:color w:val="222222"/>
        </w:rPr>
        <w:t>."  But the Bridegroom will not recognize them as belonging among those allowed to attend the marriage festivities (</w:t>
      </w:r>
      <w:hyperlink r:id="rId41" w:history="1">
        <w:r w:rsidRPr="00156E1F">
          <w:rPr>
            <w:rFonts w:eastAsia="Times New Roman"/>
            <w:color w:val="0062B5"/>
            <w:u w:val="single"/>
          </w:rPr>
          <w:t>Matthew 25:1-13 KJV</w:t>
        </w:r>
      </w:hyperlink>
      <w:r w:rsidRPr="00156E1F">
        <w:rPr>
          <w:rFonts w:eastAsia="Times New Roman"/>
          <w:color w:val="222222"/>
        </w:rPr>
        <w:t>).</w:t>
      </w:r>
    </w:p>
    <w:p w:rsidR="00156E1F" w:rsidRPr="00156E1F" w:rsidRDefault="00156E1F" w:rsidP="00156E1F">
      <w:pPr>
        <w:shd w:val="clear" w:color="auto" w:fill="FFFFFF"/>
        <w:ind w:left="0"/>
        <w:rPr>
          <w:rFonts w:eastAsia="Times New Roman"/>
          <w:color w:val="222222"/>
        </w:rPr>
      </w:pPr>
      <w:r w:rsidRPr="00156E1F">
        <w:rPr>
          <w:rFonts w:eastAsia="Times New Roman"/>
          <w:color w:val="222222"/>
        </w:rPr>
        <w:t xml:space="preserve"> </w:t>
      </w:r>
    </w:p>
    <w:p w:rsidR="00156E1F" w:rsidRPr="00156E1F" w:rsidRDefault="00156E1F" w:rsidP="00156E1F">
      <w:pPr>
        <w:shd w:val="clear" w:color="auto" w:fill="FFFFFF"/>
        <w:ind w:left="0"/>
        <w:rPr>
          <w:rFonts w:eastAsia="Times New Roman"/>
          <w:color w:val="222222"/>
        </w:rPr>
      </w:pPr>
      <w:r w:rsidRPr="00156E1F">
        <w:rPr>
          <w:rFonts w:eastAsia="Times New Roman"/>
          <w:color w:val="222222"/>
        </w:rPr>
        <w:t>Then, the same ones will be among those refused entrance into the kingdom, crying, "</w:t>
      </w:r>
      <w:r w:rsidRPr="00156E1F">
        <w:rPr>
          <w:rFonts w:eastAsia="Times New Roman"/>
          <w:i/>
          <w:iCs/>
          <w:color w:val="222222"/>
        </w:rPr>
        <w:t>Lord, Lord, have we not</w:t>
      </w:r>
      <w:r w:rsidRPr="00156E1F">
        <w:rPr>
          <w:rFonts w:eastAsia="Times New Roman"/>
          <w:color w:val="222222"/>
        </w:rPr>
        <w:t xml:space="preserve">...?"  But the King, in like manner, </w:t>
      </w:r>
      <w:r w:rsidRPr="00156E1F">
        <w:rPr>
          <w:rFonts w:eastAsia="Times New Roman"/>
          <w:i/>
          <w:iCs/>
          <w:color w:val="222222"/>
        </w:rPr>
        <w:t>will not</w:t>
      </w:r>
      <w:r w:rsidRPr="00156E1F">
        <w:rPr>
          <w:rFonts w:eastAsia="Times New Roman"/>
          <w:color w:val="222222"/>
        </w:rPr>
        <w:t xml:space="preserve"> recognize them as belonging among the ones allowed to ascend the throne with Him in His kingdom (</w:t>
      </w:r>
      <w:hyperlink r:id="rId42" w:history="1">
        <w:r w:rsidRPr="00156E1F">
          <w:rPr>
            <w:rFonts w:eastAsia="Times New Roman"/>
            <w:color w:val="0062B5"/>
            <w:u w:val="single"/>
          </w:rPr>
          <w:t>Matthew 7:21-23</w:t>
        </w:r>
      </w:hyperlink>
      <w:r w:rsidRPr="00156E1F">
        <w:rPr>
          <w:rFonts w:eastAsia="Times New Roman"/>
          <w:color w:val="222222"/>
        </w:rPr>
        <w:t xml:space="preserve">; </w:t>
      </w:r>
      <w:r w:rsidRPr="00156E1F">
        <w:rPr>
          <w:rFonts w:eastAsia="Times New Roman"/>
          <w:i/>
          <w:iCs/>
          <w:color w:val="222222"/>
        </w:rPr>
        <w:t>cf.</w:t>
      </w:r>
      <w:r w:rsidRPr="00156E1F">
        <w:rPr>
          <w:rFonts w:eastAsia="Times New Roman"/>
          <w:color w:val="222222"/>
        </w:rPr>
        <w:t xml:space="preserve"> </w:t>
      </w:r>
      <w:hyperlink r:id="rId43" w:history="1">
        <w:r w:rsidRPr="00156E1F">
          <w:rPr>
            <w:rFonts w:eastAsia="Times New Roman"/>
            <w:color w:val="0062B5"/>
            <w:u w:val="single"/>
          </w:rPr>
          <w:t>Matthew 25:14-30</w:t>
        </w:r>
      </w:hyperlink>
      <w:r w:rsidRPr="00156E1F">
        <w:rPr>
          <w:rFonts w:eastAsia="Times New Roman"/>
          <w:color w:val="222222"/>
        </w:rPr>
        <w:t>).</w:t>
      </w:r>
    </w:p>
    <w:p w:rsidR="00156E1F" w:rsidRPr="00156E1F" w:rsidRDefault="00156E1F" w:rsidP="00156E1F">
      <w:pPr>
        <w:shd w:val="clear" w:color="auto" w:fill="FFFFFF"/>
        <w:ind w:left="0"/>
        <w:rPr>
          <w:rFonts w:eastAsia="Times New Roman"/>
          <w:color w:val="222222"/>
        </w:rPr>
      </w:pPr>
      <w:r w:rsidRPr="00156E1F">
        <w:rPr>
          <w:rFonts w:eastAsia="Times New Roman"/>
          <w:color w:val="222222"/>
        </w:rPr>
        <w:t xml:space="preserve"> </w:t>
      </w:r>
    </w:p>
    <w:p w:rsidR="00156E1F" w:rsidRPr="00156E1F" w:rsidRDefault="00156E1F" w:rsidP="00156E1F">
      <w:pPr>
        <w:shd w:val="clear" w:color="auto" w:fill="FFFFFF"/>
        <w:ind w:left="0"/>
        <w:rPr>
          <w:rFonts w:eastAsia="Times New Roman"/>
          <w:color w:val="222222"/>
        </w:rPr>
      </w:pPr>
      <w:r w:rsidRPr="00156E1F">
        <w:rPr>
          <w:rFonts w:eastAsia="Times New Roman"/>
          <w:color w:val="222222"/>
        </w:rPr>
        <w:t xml:space="preserve">Both groups (though saved, but having lived according to the </w:t>
      </w:r>
      <w:r w:rsidRPr="00156E1F">
        <w:rPr>
          <w:rFonts w:eastAsia="Times New Roman"/>
          <w:i/>
          <w:iCs/>
          <w:color w:val="222222"/>
        </w:rPr>
        <w:t>energy of the flesh</w:t>
      </w:r>
      <w:r w:rsidRPr="00156E1F">
        <w:rPr>
          <w:rFonts w:eastAsia="Times New Roman"/>
          <w:color w:val="222222"/>
        </w:rPr>
        <w:t xml:space="preserve">) will be left in a place described in the closing parable of the Christian section of the Olivet Discourse as </w:t>
      </w:r>
      <w:r w:rsidRPr="00156E1F">
        <w:rPr>
          <w:rFonts w:eastAsia="Times New Roman"/>
          <w:i/>
          <w:iCs/>
          <w:color w:val="222222"/>
        </w:rPr>
        <w:t>the outer darkness</w:t>
      </w:r>
      <w:r w:rsidRPr="00156E1F">
        <w:rPr>
          <w:rFonts w:eastAsia="Times New Roman"/>
          <w:color w:val="222222"/>
        </w:rPr>
        <w:t xml:space="preserve"> (</w:t>
      </w:r>
      <w:hyperlink r:id="rId44" w:history="1">
        <w:r w:rsidRPr="00156E1F">
          <w:rPr>
            <w:rFonts w:eastAsia="Times New Roman"/>
            <w:color w:val="0062B5"/>
            <w:u w:val="single"/>
          </w:rPr>
          <w:t>Matthew 25:30</w:t>
        </w:r>
      </w:hyperlink>
      <w:r w:rsidRPr="00156E1F">
        <w:rPr>
          <w:rFonts w:eastAsia="Times New Roman"/>
          <w:color w:val="222222"/>
        </w:rPr>
        <w:t xml:space="preserve">; </w:t>
      </w:r>
      <w:r w:rsidRPr="00156E1F">
        <w:rPr>
          <w:rFonts w:eastAsia="Times New Roman"/>
          <w:i/>
          <w:iCs/>
          <w:color w:val="222222"/>
        </w:rPr>
        <w:t xml:space="preserve">cf. </w:t>
      </w:r>
      <w:hyperlink r:id="rId45" w:history="1">
        <w:r w:rsidRPr="00156E1F">
          <w:rPr>
            <w:rFonts w:eastAsia="Times New Roman"/>
            <w:color w:val="0062B5"/>
            <w:u w:val="single"/>
          </w:rPr>
          <w:t>Matthew 22:11-13</w:t>
        </w:r>
      </w:hyperlink>
      <w:r w:rsidRPr="00156E1F">
        <w:rPr>
          <w:rFonts w:eastAsia="Times New Roman"/>
          <w:color w:val="222222"/>
        </w:rPr>
        <w:t xml:space="preserve">), or in other parts of Matthew's gospel as </w:t>
      </w:r>
      <w:r w:rsidRPr="00156E1F">
        <w:rPr>
          <w:rFonts w:eastAsia="Times New Roman"/>
          <w:i/>
          <w:iCs/>
          <w:color w:val="222222"/>
        </w:rPr>
        <w:t>Gehenna</w:t>
      </w:r>
      <w:r w:rsidRPr="00156E1F">
        <w:rPr>
          <w:rFonts w:eastAsia="Times New Roman"/>
          <w:color w:val="222222"/>
        </w:rPr>
        <w:t>, the place of refuse outside the city walls of Jerusalem (</w:t>
      </w:r>
      <w:r w:rsidRPr="00156E1F">
        <w:rPr>
          <w:rFonts w:eastAsia="Times New Roman"/>
          <w:i/>
          <w:iCs/>
          <w:color w:val="222222"/>
        </w:rPr>
        <w:t>cf.</w:t>
      </w:r>
      <w:r w:rsidRPr="00156E1F">
        <w:rPr>
          <w:rFonts w:eastAsia="Times New Roman"/>
          <w:color w:val="222222"/>
        </w:rPr>
        <w:t xml:space="preserve"> </w:t>
      </w:r>
      <w:hyperlink r:id="rId46" w:history="1">
        <w:r w:rsidRPr="00156E1F">
          <w:rPr>
            <w:rFonts w:eastAsia="Times New Roman"/>
            <w:color w:val="0062B5"/>
            <w:u w:val="single"/>
          </w:rPr>
          <w:t>Matthew 5:29-30</w:t>
        </w:r>
      </w:hyperlink>
      <w:r w:rsidRPr="00156E1F">
        <w:rPr>
          <w:rFonts w:eastAsia="Times New Roman"/>
          <w:color w:val="222222"/>
        </w:rPr>
        <w:t xml:space="preserve">; </w:t>
      </w:r>
      <w:hyperlink r:id="rId47" w:history="1">
        <w:r w:rsidRPr="00156E1F">
          <w:rPr>
            <w:rFonts w:eastAsia="Times New Roman"/>
            <w:color w:val="0062B5"/>
            <w:u w:val="single"/>
          </w:rPr>
          <w:t>23:15</w:t>
        </w:r>
      </w:hyperlink>
      <w:r w:rsidRPr="00156E1F">
        <w:rPr>
          <w:rFonts w:eastAsia="Times New Roman"/>
          <w:color w:val="222222"/>
        </w:rPr>
        <w:t xml:space="preserve">, </w:t>
      </w:r>
      <w:hyperlink r:id="rId48" w:history="1">
        <w:r w:rsidRPr="00156E1F">
          <w:rPr>
            <w:rFonts w:eastAsia="Times New Roman"/>
            <w:color w:val="0062B5"/>
            <w:u w:val="single"/>
          </w:rPr>
          <w:t>33</w:t>
        </w:r>
      </w:hyperlink>
      <w:r w:rsidRPr="00156E1F">
        <w:rPr>
          <w:rFonts w:eastAsia="Times New Roman"/>
          <w:color w:val="222222"/>
        </w:rPr>
        <w:t>).</w:t>
      </w:r>
    </w:p>
    <w:p w:rsidR="00156E1F" w:rsidRPr="00156E1F" w:rsidRDefault="00156E1F" w:rsidP="00156E1F">
      <w:pPr>
        <w:shd w:val="clear" w:color="auto" w:fill="FFFFFF"/>
        <w:ind w:left="0"/>
        <w:rPr>
          <w:rFonts w:eastAsia="Times New Roman"/>
          <w:color w:val="222222"/>
        </w:rPr>
      </w:pPr>
      <w:r w:rsidRPr="00156E1F">
        <w:rPr>
          <w:rFonts w:eastAsia="Times New Roman"/>
          <w:color w:val="222222"/>
        </w:rPr>
        <w:t xml:space="preserve"> </w:t>
      </w:r>
    </w:p>
    <w:p w:rsidR="00156E1F" w:rsidRPr="00156E1F" w:rsidRDefault="00156E1F" w:rsidP="00156E1F">
      <w:pPr>
        <w:shd w:val="clear" w:color="auto" w:fill="FFFFFF"/>
        <w:ind w:left="0"/>
        <w:rPr>
          <w:rFonts w:eastAsia="Times New Roman"/>
          <w:color w:val="222222"/>
        </w:rPr>
      </w:pPr>
      <w:r w:rsidRPr="00156E1F">
        <w:rPr>
          <w:rFonts w:eastAsia="Times New Roman"/>
          <w:color w:val="222222"/>
        </w:rPr>
        <w:t>Those forming these groups will be shut out of the activities associated with that toward which all things in God's economy have moved for the past 6,000 years—</w:t>
      </w:r>
      <w:r w:rsidRPr="00156E1F">
        <w:rPr>
          <w:rFonts w:eastAsia="Times New Roman"/>
          <w:i/>
          <w:iCs/>
          <w:color w:val="222222"/>
        </w:rPr>
        <w:t>Christ's 1,000-year reign over the earth.</w:t>
      </w:r>
    </w:p>
    <w:sectPr w:rsidR="00156E1F" w:rsidRPr="00156E1F"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E1F"/>
    <w:rsid w:val="00156E1F"/>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E7E19-DA5A-4954-AAB2-DDA87765F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6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636754">
      <w:bodyDiv w:val="1"/>
      <w:marLeft w:val="0"/>
      <w:marRight w:val="0"/>
      <w:marTop w:val="0"/>
      <w:marBottom w:val="0"/>
      <w:divBdr>
        <w:top w:val="none" w:sz="0" w:space="0" w:color="auto"/>
        <w:left w:val="none" w:sz="0" w:space="0" w:color="auto"/>
        <w:bottom w:val="none" w:sz="0" w:space="0" w:color="auto"/>
        <w:right w:val="none" w:sz="0" w:space="0" w:color="auto"/>
      </w:divBdr>
      <w:divsChild>
        <w:div w:id="211385642">
          <w:blockQuote w:val="1"/>
          <w:marLeft w:val="600"/>
          <w:marRight w:val="0"/>
          <w:marTop w:val="0"/>
          <w:marBottom w:val="0"/>
          <w:divBdr>
            <w:top w:val="none" w:sz="0" w:space="0" w:color="auto"/>
            <w:left w:val="none" w:sz="0" w:space="0" w:color="auto"/>
            <w:bottom w:val="none" w:sz="0" w:space="0" w:color="auto"/>
            <w:right w:val="none" w:sz="0" w:space="0" w:color="auto"/>
          </w:divBdr>
          <w:divsChild>
            <w:div w:id="1011181028">
              <w:marLeft w:val="0"/>
              <w:marRight w:val="0"/>
              <w:marTop w:val="0"/>
              <w:marBottom w:val="0"/>
              <w:divBdr>
                <w:top w:val="none" w:sz="0" w:space="0" w:color="auto"/>
                <w:left w:val="none" w:sz="0" w:space="0" w:color="auto"/>
                <w:bottom w:val="none" w:sz="0" w:space="0" w:color="auto"/>
                <w:right w:val="none" w:sz="0" w:space="0" w:color="auto"/>
              </w:divBdr>
            </w:div>
            <w:div w:id="52244507">
              <w:marLeft w:val="0"/>
              <w:marRight w:val="0"/>
              <w:marTop w:val="0"/>
              <w:marBottom w:val="0"/>
              <w:divBdr>
                <w:top w:val="none" w:sz="0" w:space="0" w:color="auto"/>
                <w:left w:val="none" w:sz="0" w:space="0" w:color="auto"/>
                <w:bottom w:val="none" w:sz="0" w:space="0" w:color="auto"/>
                <w:right w:val="none" w:sz="0" w:space="0" w:color="auto"/>
              </w:divBdr>
            </w:div>
          </w:divsChild>
        </w:div>
        <w:div w:id="1169754287">
          <w:blockQuote w:val="1"/>
          <w:marLeft w:val="600"/>
          <w:marRight w:val="0"/>
          <w:marTop w:val="0"/>
          <w:marBottom w:val="0"/>
          <w:divBdr>
            <w:top w:val="none" w:sz="0" w:space="0" w:color="auto"/>
            <w:left w:val="none" w:sz="0" w:space="0" w:color="auto"/>
            <w:bottom w:val="none" w:sz="0" w:space="0" w:color="auto"/>
            <w:right w:val="none" w:sz="0" w:space="0" w:color="auto"/>
          </w:divBdr>
          <w:divsChild>
            <w:div w:id="1435903170">
              <w:marLeft w:val="0"/>
              <w:marRight w:val="0"/>
              <w:marTop w:val="0"/>
              <w:marBottom w:val="0"/>
              <w:divBdr>
                <w:top w:val="none" w:sz="0" w:space="0" w:color="auto"/>
                <w:left w:val="none" w:sz="0" w:space="0" w:color="auto"/>
                <w:bottom w:val="none" w:sz="0" w:space="0" w:color="auto"/>
                <w:right w:val="none" w:sz="0" w:space="0" w:color="auto"/>
              </w:divBdr>
            </w:div>
          </w:divsChild>
        </w:div>
        <w:div w:id="938416536">
          <w:blockQuote w:val="1"/>
          <w:marLeft w:val="600"/>
          <w:marRight w:val="0"/>
          <w:marTop w:val="0"/>
          <w:marBottom w:val="0"/>
          <w:divBdr>
            <w:top w:val="none" w:sz="0" w:space="0" w:color="auto"/>
            <w:left w:val="none" w:sz="0" w:space="0" w:color="auto"/>
            <w:bottom w:val="none" w:sz="0" w:space="0" w:color="auto"/>
            <w:right w:val="none" w:sz="0" w:space="0" w:color="auto"/>
          </w:divBdr>
          <w:divsChild>
            <w:div w:id="808011727">
              <w:marLeft w:val="0"/>
              <w:marRight w:val="0"/>
              <w:marTop w:val="0"/>
              <w:marBottom w:val="0"/>
              <w:divBdr>
                <w:top w:val="none" w:sz="0" w:space="0" w:color="auto"/>
                <w:left w:val="none" w:sz="0" w:space="0" w:color="auto"/>
                <w:bottom w:val="none" w:sz="0" w:space="0" w:color="auto"/>
                <w:right w:val="none" w:sz="0" w:space="0" w:color="auto"/>
              </w:divBdr>
            </w:div>
            <w:div w:id="2002193973">
              <w:marLeft w:val="0"/>
              <w:marRight w:val="0"/>
              <w:marTop w:val="0"/>
              <w:marBottom w:val="0"/>
              <w:divBdr>
                <w:top w:val="none" w:sz="0" w:space="0" w:color="auto"/>
                <w:left w:val="none" w:sz="0" w:space="0" w:color="auto"/>
                <w:bottom w:val="none" w:sz="0" w:space="0" w:color="auto"/>
                <w:right w:val="none" w:sz="0" w:space="0" w:color="auto"/>
              </w:divBdr>
            </w:div>
            <w:div w:id="21385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Matthew+7.21-22&amp;t=NKJV" TargetMode="External"/><Relationship Id="rId18" Type="http://schemas.openxmlformats.org/officeDocument/2006/relationships/hyperlink" Target="https://www.blueletterbible.org/search/preSearch.cfm?Criteria=Matthew+7.23&amp;t=NKJV" TargetMode="External"/><Relationship Id="rId26" Type="http://schemas.openxmlformats.org/officeDocument/2006/relationships/hyperlink" Target="https://www.blueletterbible.org/search/preSearch.cfm?Criteria=Matthew+7.23&amp;t=NKJV" TargetMode="External"/><Relationship Id="rId39" Type="http://schemas.openxmlformats.org/officeDocument/2006/relationships/hyperlink" Target="https://www.blueletterbible.org/search/preSearch.cfm?Criteria=Matthew+25.12&amp;t=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Matthew+25.12&amp;t=KJV" TargetMode="External"/><Relationship Id="rId34" Type="http://schemas.openxmlformats.org/officeDocument/2006/relationships/hyperlink" Target="https://www.blueletterbible.org/search/preSearch.cfm?Criteria=1John+5.13&amp;t=NKJV" TargetMode="External"/><Relationship Id="rId42" Type="http://schemas.openxmlformats.org/officeDocument/2006/relationships/hyperlink" Target="https://www.blueletterbible.org/search/preSearch.cfm?Criteria=Matthew+7.21-23&amp;t=NKJV" TargetMode="External"/><Relationship Id="rId47" Type="http://schemas.openxmlformats.org/officeDocument/2006/relationships/hyperlink" Target="https://www.blueletterbible.org/search/preSearch.cfm?Criteria=Matthew+23.15&amp;t=NKJV" TargetMode="External"/><Relationship Id="rId50" Type="http://schemas.openxmlformats.org/officeDocument/2006/relationships/theme" Target="theme/theme1.xml"/><Relationship Id="rId7" Type="http://schemas.openxmlformats.org/officeDocument/2006/relationships/hyperlink" Target="https://www.blueletterbible.org/search/preSearch.cfm?Criteria=Matthew+7.22&amp;t=NKJV" TargetMode="External"/><Relationship Id="rId12" Type="http://schemas.openxmlformats.org/officeDocument/2006/relationships/hyperlink" Target="https://www.blueletterbible.org/search/preSearch.cfm?Criteria=Matthew+7.13-14&amp;t=NKJV" TargetMode="External"/><Relationship Id="rId17" Type="http://schemas.openxmlformats.org/officeDocument/2006/relationships/hyperlink" Target="https://www.blueletterbible.org/search/preSearch.cfm?Criteria=Matthew+7.22&amp;t=NKJV" TargetMode="External"/><Relationship Id="rId25" Type="http://schemas.openxmlformats.org/officeDocument/2006/relationships/hyperlink" Target="https://www.blueletterbible.org/search/preSearch.cfm?Criteria=Revelation+19.7-9&amp;t=NKJV" TargetMode="External"/><Relationship Id="rId33" Type="http://schemas.openxmlformats.org/officeDocument/2006/relationships/hyperlink" Target="https://www.blueletterbible.org/search/preSearch.cfm?Criteria=1John+3.2&amp;t=NKJV" TargetMode="External"/><Relationship Id="rId38" Type="http://schemas.openxmlformats.org/officeDocument/2006/relationships/hyperlink" Target="https://www.blueletterbible.org/search/preSearch.cfm?Criteria=Matthew+7.23&amp;t=NKJV" TargetMode="External"/><Relationship Id="rId46" Type="http://schemas.openxmlformats.org/officeDocument/2006/relationships/hyperlink" Target="https://www.blueletterbible.org/search/preSearch.cfm?Criteria=Matthew+5.29-30&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Matthew+7.21&amp;t=NKJV" TargetMode="External"/><Relationship Id="rId20" Type="http://schemas.openxmlformats.org/officeDocument/2006/relationships/hyperlink" Target="https://www.blueletterbible.org/search/preSearch.cfm?Criteria=Matthew+25.1-13&amp;t=KJV" TargetMode="External"/><Relationship Id="rId29" Type="http://schemas.openxmlformats.org/officeDocument/2006/relationships/hyperlink" Target="https://www.blueletterbible.org/search/preSearch.cfm?Criteria=Matthew+25.12&amp;t=KJV" TargetMode="External"/><Relationship Id="rId41" Type="http://schemas.openxmlformats.org/officeDocument/2006/relationships/hyperlink" Target="https://www.blueletterbible.org/search/preSearch.cfm?Criteria=Matthew+25.1-13&amp;t=KJV" TargetMode="External"/><Relationship Id="rId1" Type="http://schemas.openxmlformats.org/officeDocument/2006/relationships/styles" Target="styles.xml"/><Relationship Id="rId6" Type="http://schemas.openxmlformats.org/officeDocument/2006/relationships/hyperlink" Target="https://www.blueletterbible.org/search/preSearch.cfm?Criteria=Matthew+25.12&amp;t=KJV" TargetMode="External"/><Relationship Id="rId11" Type="http://schemas.openxmlformats.org/officeDocument/2006/relationships/hyperlink" Target="https://www.blueletterbible.org/search/preSearch.cfm?Criteria=Matthew+7.21-23&amp;t=NKJV" TargetMode="External"/><Relationship Id="rId24" Type="http://schemas.openxmlformats.org/officeDocument/2006/relationships/hyperlink" Target="https://www.blueletterbible.org/search/preSearch.cfm?Criteria=Revelation+3.18&amp;t=NKJV" TargetMode="External"/><Relationship Id="rId32" Type="http://schemas.openxmlformats.org/officeDocument/2006/relationships/hyperlink" Target="https://www.blueletterbible.org/search/preSearch.cfm?Criteria=Philippians+3.11&amp;t=NKJV" TargetMode="External"/><Relationship Id="rId37" Type="http://schemas.openxmlformats.org/officeDocument/2006/relationships/hyperlink" Target="https://www.blueletterbible.org/search/preSearch.cfm?Criteria=Matthew+13.33&amp;t=NKJV" TargetMode="External"/><Relationship Id="rId40" Type="http://schemas.openxmlformats.org/officeDocument/2006/relationships/hyperlink" Target="https://www.blueletterbible.org/search/preSearch.cfm?Criteria=Matthew+7.21-23&amp;t=NKJV" TargetMode="External"/><Relationship Id="rId45" Type="http://schemas.openxmlformats.org/officeDocument/2006/relationships/hyperlink" Target="https://www.blueletterbible.org/search/preSearch.cfm?Criteria=Matthew+22.11-13&amp;t=NKJV" TargetMode="External"/><Relationship Id="rId5" Type="http://schemas.openxmlformats.org/officeDocument/2006/relationships/hyperlink" Target="https://www.blueletterbible.org/search/preSearch.cfm?Criteria=Matthew+7.23&amp;t=NKJV" TargetMode="External"/><Relationship Id="rId15" Type="http://schemas.openxmlformats.org/officeDocument/2006/relationships/hyperlink" Target="https://www.blueletterbible.org/search/preSearch.cfm?Criteria=Matthew+7.23&amp;t=NKJV" TargetMode="External"/><Relationship Id="rId23" Type="http://schemas.openxmlformats.org/officeDocument/2006/relationships/hyperlink" Target="https://www.blueletterbible.org/search/preSearch.cfm?Criteria=Matthew+22.11-14&amp;t=NKJV" TargetMode="External"/><Relationship Id="rId28" Type="http://schemas.openxmlformats.org/officeDocument/2006/relationships/hyperlink" Target="https://www.blueletterbible.org/search/preSearch.cfm?Criteria=Matthew+7.23&amp;t=NKJV" TargetMode="External"/><Relationship Id="rId36" Type="http://schemas.openxmlformats.org/officeDocument/2006/relationships/hyperlink" Target="https://www.blueletterbible.org/search/preSearch.cfm?Criteria=Matthew+7.22&amp;t=NKJV" TargetMode="External"/><Relationship Id="rId49" Type="http://schemas.openxmlformats.org/officeDocument/2006/relationships/fontTable" Target="fontTable.xml"/><Relationship Id="rId10" Type="http://schemas.openxmlformats.org/officeDocument/2006/relationships/hyperlink" Target="https://www.blueletterbible.org/search/preSearch.cfm?Criteria=John+3.18&amp;t=NKJV" TargetMode="External"/><Relationship Id="rId19" Type="http://schemas.openxmlformats.org/officeDocument/2006/relationships/hyperlink" Target="https://www.blueletterbible.org/search/preSearch.cfm?Criteria=Matthew+7.14&amp;t=NKJV" TargetMode="External"/><Relationship Id="rId31" Type="http://schemas.openxmlformats.org/officeDocument/2006/relationships/hyperlink" Target="https://www.blueletterbible.org/search/preSearch.cfm?Criteria=Philippians+3.10&amp;t=NKJV" TargetMode="External"/><Relationship Id="rId44" Type="http://schemas.openxmlformats.org/officeDocument/2006/relationships/hyperlink" Target="https://www.blueletterbible.org/search/preSearch.cfm?Criteria=Matthew+25.30&amp;t=NKJV" TargetMode="External"/><Relationship Id="rId4" Type="http://schemas.openxmlformats.org/officeDocument/2006/relationships/hyperlink" Target="http://lampbroadcast.org/index.html" TargetMode="External"/><Relationship Id="rId9" Type="http://schemas.openxmlformats.org/officeDocument/2006/relationships/hyperlink" Target="https://www.blueletterbible.org/search/preSearch.cfm?Criteria=Matthew+25.12&amp;t=KJV" TargetMode="External"/><Relationship Id="rId14" Type="http://schemas.openxmlformats.org/officeDocument/2006/relationships/hyperlink" Target="https://www.blueletterbible.org/search/preSearch.cfm?Criteria=Matthew+7.21-23&amp;t=NKJV" TargetMode="External"/><Relationship Id="rId22" Type="http://schemas.openxmlformats.org/officeDocument/2006/relationships/hyperlink" Target="https://www.blueletterbible.org/search/preSearch.cfm?Criteria=Matthew+22.2-14&amp;t=NKJV" TargetMode="External"/><Relationship Id="rId27" Type="http://schemas.openxmlformats.org/officeDocument/2006/relationships/hyperlink" Target="https://www.blueletterbible.org/search/preSearch.cfm?Criteria=Matthew+25.12&amp;t=KJV" TargetMode="External"/><Relationship Id="rId30" Type="http://schemas.openxmlformats.org/officeDocument/2006/relationships/hyperlink" Target="https://www.blueletterbible.org/search/preSearch.cfm?Criteria=1John+2.3-4&amp;t=NKJV" TargetMode="External"/><Relationship Id="rId35" Type="http://schemas.openxmlformats.org/officeDocument/2006/relationships/hyperlink" Target="https://www.blueletterbible.org/search/preSearch.cfm?Criteria=Matthew+7.23&amp;t=NKJV" TargetMode="External"/><Relationship Id="rId43" Type="http://schemas.openxmlformats.org/officeDocument/2006/relationships/hyperlink" Target="https://www.blueletterbible.org/search/preSearch.cfm?Criteria=Matthew+25.14-30&amp;t=NKJV" TargetMode="External"/><Relationship Id="rId48" Type="http://schemas.openxmlformats.org/officeDocument/2006/relationships/hyperlink" Target="https://www.blueletterbible.org/search/preSearch.cfm?Criteria=Matthew+23.33&amp;t=NKJV" TargetMode="External"/><Relationship Id="rId8" Type="http://schemas.openxmlformats.org/officeDocument/2006/relationships/hyperlink" Target="https://www.blueletterbible.org/search/preSearch.cfm?Criteria=Matthew+7.23&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2085</Words>
  <Characters>11891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2020-09-29T00:15:00Z</dcterms:created>
  <dcterms:modified xsi:type="dcterms:W3CDTF">2020-09-29T00:20:00Z</dcterms:modified>
</cp:coreProperties>
</file>