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B7" w:rsidRPr="00D40FB7" w:rsidRDefault="00D40FB7" w:rsidP="00D40FB7">
      <w:pPr>
        <w:shd w:val="clear" w:color="auto" w:fill="FFFFFF"/>
        <w:ind w:left="0"/>
        <w:rPr>
          <w:rFonts w:eastAsia="Times New Roman"/>
          <w:b/>
          <w:color w:val="222222"/>
          <w:sz w:val="32"/>
          <w:szCs w:val="32"/>
        </w:rPr>
      </w:pPr>
      <w:bookmarkStart w:id="0" w:name="_GoBack"/>
      <w:r w:rsidRPr="00D40FB7">
        <w:rPr>
          <w:rFonts w:eastAsia="Times New Roman"/>
          <w:b/>
          <w:color w:val="222222"/>
          <w:sz w:val="32"/>
          <w:szCs w:val="32"/>
        </w:rPr>
        <w:t>“O Sleeper, Arise, Call…”</w:t>
      </w:r>
      <w:bookmarkEnd w:id="0"/>
    </w:p>
    <w:p w:rsidR="00D40FB7" w:rsidRPr="00D40FB7" w:rsidRDefault="00D40FB7" w:rsidP="00D40FB7">
      <w:pPr>
        <w:shd w:val="clear" w:color="auto" w:fill="FFFFFF"/>
        <w:ind w:left="0"/>
        <w:rPr>
          <w:rFonts w:eastAsia="Times New Roman"/>
          <w:color w:val="222222"/>
        </w:rPr>
      </w:pPr>
      <w:r w:rsidRPr="00D40FB7">
        <w:rPr>
          <w:rFonts w:eastAsia="Times New Roman"/>
          <w:i/>
          <w:iCs/>
          <w:color w:val="222222"/>
        </w:rPr>
        <w:t>Unrest in the Middle East — the Cause, the Solution</w:t>
      </w:r>
    </w:p>
    <w:p w:rsidR="00D40FB7" w:rsidRPr="00D40FB7" w:rsidRDefault="00D40FB7" w:rsidP="00D40FB7">
      <w:pPr>
        <w:shd w:val="clear" w:color="auto" w:fill="FFFFFF"/>
        <w:ind w:left="0"/>
        <w:rPr>
          <w:rFonts w:eastAsia="Times New Roman"/>
          <w:b/>
          <w:color w:val="222222"/>
        </w:rPr>
      </w:pPr>
      <w:r w:rsidRPr="00D40FB7">
        <w:rPr>
          <w:rFonts w:eastAsia="Times New Roman"/>
          <w:b/>
          <w:bCs/>
          <w:color w:val="222222"/>
        </w:rPr>
        <w:t>By Arlen L. Chitwood of</w:t>
      </w:r>
      <w:r w:rsidRPr="00D40FB7">
        <w:rPr>
          <w:rFonts w:eastAsia="Times New Roman"/>
          <w:b/>
          <w:color w:val="222222"/>
        </w:rPr>
        <w:t xml:space="preserve"> </w:t>
      </w:r>
      <w:hyperlink r:id="rId4" w:history="1">
        <w:r w:rsidRPr="00D40FB7">
          <w:rPr>
            <w:rFonts w:eastAsia="Times New Roman"/>
            <w:b/>
            <w:color w:val="2F5496"/>
            <w:u w:val="single"/>
          </w:rPr>
          <w:t>Lamp Broadcast</w:t>
        </w:r>
      </w:hyperlink>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“The reason” for all of the unrest in the Middle East, which has spilled over into the world at large, is </w:t>
      </w:r>
      <w:r w:rsidRPr="00D40FB7">
        <w:rPr>
          <w:rFonts w:eastAsia="Times New Roman"/>
          <w:i/>
          <w:iCs/>
          <w:color w:val="222222"/>
        </w:rPr>
        <w:t>singular</w:t>
      </w:r>
      <w:r w:rsidRPr="00D40FB7">
        <w:rPr>
          <w:rFonts w:eastAsia="Times New Roman"/>
          <w:color w:val="222222"/>
        </w:rPr>
        <w: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And “the solution” for what appears to be an intractable problem existing in that part of the world, though seen to some extent worldwide, is </w:t>
      </w:r>
      <w:r w:rsidRPr="00D40FB7">
        <w:rPr>
          <w:rFonts w:eastAsia="Times New Roman"/>
          <w:i/>
          <w:iCs/>
          <w:color w:val="222222"/>
        </w:rPr>
        <w:t>singular</w:t>
      </w:r>
      <w:r w:rsidRPr="00D40FB7">
        <w:rPr>
          <w:rFonts w:eastAsia="Times New Roman"/>
          <w:color w:val="222222"/>
        </w:rPr>
        <w:t xml:space="preserve"> as well.</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Then, there is something else.  This unrest, with all which it creates and fosters (fear, destruction, death, </w:t>
      </w:r>
      <w:r w:rsidRPr="00D40FB7">
        <w:rPr>
          <w:rFonts w:eastAsia="Times New Roman"/>
          <w:i/>
          <w:iCs/>
          <w:color w:val="222222"/>
        </w:rPr>
        <w:t>etc.</w:t>
      </w:r>
      <w:r w:rsidRPr="00D40FB7">
        <w:rPr>
          <w:rFonts w:eastAsia="Times New Roman"/>
          <w:color w:val="222222"/>
        </w:rPr>
        <w:t xml:space="preserve">) is not going to somehow go away over time.  In fact, exactly the opposite will occur.  </w:t>
      </w:r>
      <w:r w:rsidRPr="00D40FB7">
        <w:rPr>
          <w:rFonts w:eastAsia="Times New Roman"/>
          <w:i/>
          <w:iCs/>
          <w:color w:val="222222"/>
        </w:rPr>
        <w:t>Because of the reason that this unrest exists, it can only continue to get worse with time.</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Then, beyond the preceding there is something else.  </w:t>
      </w:r>
      <w:r w:rsidRPr="00D40FB7">
        <w:rPr>
          <w:rFonts w:eastAsia="Times New Roman"/>
          <w:i/>
          <w:iCs/>
          <w:color w:val="222222"/>
        </w:rPr>
        <w:t>No one can do anything about the existing unrest, except possibly make it worse by trying to do something.</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All of man’s best efforts (</w:t>
      </w:r>
      <w:r w:rsidRPr="00D40FB7">
        <w:rPr>
          <w:rFonts w:eastAsia="Times New Roman"/>
          <w:i/>
          <w:iCs/>
          <w:color w:val="222222"/>
        </w:rPr>
        <w:t>e.g</w:t>
      </w:r>
      <w:r w:rsidRPr="00D40FB7">
        <w:rPr>
          <w:rFonts w:eastAsia="Times New Roman"/>
          <w:color w:val="222222"/>
        </w:rPr>
        <w:t xml:space="preserve">., present peace efforts of the U.S. Secretary of State) </w:t>
      </w:r>
      <w:r w:rsidRPr="00D40FB7">
        <w:rPr>
          <w:rFonts w:eastAsia="Times New Roman"/>
          <w:i/>
          <w:iCs/>
          <w:color w:val="222222"/>
        </w:rPr>
        <w:t>can only go for naught, possibly even worsening the existing situation (something which will become evident when one understands what is really happening in the Middle East and the world at large today).</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Though the preceding is true, there is a solution to the problem. And that solution was given during a storm by the person in charge of a ship out on the Mediterranean Sea 2,800 years ago, recorded in the Book of Jonah.</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i/>
          <w:iCs/>
          <w:color w:val="222222"/>
        </w:rPr>
        <w:t xml:space="preserve">The solution </w:t>
      </w:r>
      <w:r w:rsidRPr="00D40FB7">
        <w:rPr>
          <w:rFonts w:eastAsia="Times New Roman"/>
          <w:color w:val="222222"/>
        </w:rPr>
        <w:t>— echoed by this mariner to a Jewish prophet, Jonah, after being awakened from his sleep down in the hold of the ship — is made up of ten words in the English text (KJV), seven words in the Hebrew text: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600"/>
        <w:rPr>
          <w:rFonts w:eastAsia="Times New Roman"/>
          <w:color w:val="222222"/>
        </w:rPr>
      </w:pPr>
      <w:r w:rsidRPr="00D40FB7">
        <w:rPr>
          <w:rFonts w:eastAsia="Times New Roman"/>
          <w:i/>
          <w:iCs/>
          <w:color w:val="222222"/>
        </w:rPr>
        <w:t xml:space="preserve">“What Meanest thou, O Sleeper? Arise, Call upon thy God!” </w:t>
      </w:r>
      <w:r w:rsidRPr="00D40FB7">
        <w:rPr>
          <w:rFonts w:eastAsia="Times New Roman"/>
          <w:color w:val="222222"/>
        </w:rPr>
        <w:t>(</w:t>
      </w:r>
      <w:hyperlink r:id="rId5" w:history="1">
        <w:r w:rsidRPr="00D40FB7">
          <w:rPr>
            <w:rFonts w:eastAsia="Times New Roman"/>
            <w:color w:val="0062B5"/>
            <w:u w:val="single"/>
          </w:rPr>
          <w:t>Jonah 1:6b KJV</w:t>
        </w:r>
      </w:hyperlink>
      <w:r w:rsidRPr="00D40FB7">
        <w:rPr>
          <w:rFonts w:eastAsia="Times New Roman"/>
          <w:color w:val="222222"/>
        </w:rPr>
        <w: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b/>
          <w:bCs/>
          <w:color w:val="222222"/>
        </w:rPr>
        <w:t>History, Non-Understanding of All the Unrest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The complete history of all the unrest centered in the Middle East and extending out from there into the world at large — extending through past centuries into millenniums and continuing down to the present time — was told in a very succinct manner 2,800 years ago by Jonah in the opening five verses of the small four-chapter book bearing his name.</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But, who pays attention to a Jewish prophet who lived and wrote almost three millenniums ago?</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The world at large, of course, couldn’t be expected to read and understand the Book of Jonah, for this book has not been written to or for them. Scripture has been structured in a particular manner; and, because of its origin and the manner in which it was given, Scripture is spiritually discerned, written to and for those capable of understanding it.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But, shouldn’t those capable of spiritual understanding, particularly the Bible teachers, be seeing the truth about the matter and at least be calling attention to what is really happening in the world today?</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They should, but, almost without exception, they’re not doing so.  And the reason that they are not doing so is very simple.  Because of an existing problem, they, in reality, know little more about what is actually happening than the world knows about it.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In fact, many of today’s Bible teachers often, unknowingly, teach things militating against any type correct understanding of the existing problem by some of their false teachings in this realm.</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This would particularly be true concerning their teachings about present-day Zionism and the Jewish people in the Middle East — proclaiming that this Zionistic movement has to do with God presently restoring the Jewish people to a restored land in accordance with Old Testament prophecy.</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Possibly no other teaching militates against and destroys the truth about the matter more so than does this one false teaching, for it places the Jewish people in a completely wrong light.  And when this is done, one might as well forget about correctly understanding numerous things having to do with Israel and the nations in end-time Biblical prophecy.</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And there is a reason why the situation exists in the preceding manner.  Numerous Bible teachers today have little to no understanding of the different ways God has structured His Word, particularly the Old Testament.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Old Testament history, for example, is highly typical.  And this structure of Old Testament history is often not understood at all, leaving one disdaining or ignoring the types.</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And disdaining or ignoring this central way in which God has structured His Word — revealing innumerable things concerning His plans and purposes through this means — leaves one, in actuality, disdaining or ignoring large parts of God’s revelation to man.</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And any Bible teacher following suit does so not only to his own detriment but to the detriment of any and all sitting under his ministry.</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600"/>
        <w:rPr>
          <w:rFonts w:eastAsia="Times New Roman"/>
          <w:color w:val="222222"/>
        </w:rPr>
      </w:pPr>
      <w:r w:rsidRPr="00D40FB7">
        <w:rPr>
          <w:rFonts w:eastAsia="Times New Roman"/>
          <w:i/>
          <w:iCs/>
          <w:color w:val="222222"/>
        </w:rPr>
        <w:t xml:space="preserve">“Oh what blessed truths people deny unto themselves by their refusal to study the types of the Bible.” </w:t>
      </w:r>
      <w:r w:rsidRPr="00D40FB7">
        <w:rPr>
          <w:rFonts w:eastAsia="Times New Roman"/>
          <w:color w:val="222222"/>
        </w:rPr>
        <w:t>~A. Edwin Wilson</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b/>
          <w:bCs/>
          <w:color w:val="222222"/>
        </w:rPr>
        <w:t>A Case in Point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Note the Book of Jonah as a case in point.  This book, among certain other books such as Ruth and Esther, is often used only as a source from which to draw spiritual lessons.  Drawing spiritual lessons from Old Testament history is all good and well, for Old Testament history lends itself to this type usage.  But the problem is that drawing spiritual lessons from these parts of Scripture is often as far as one takes the matter, missing the real Meat of the Word in the way God has structured His revelation to man.</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With the preceding in mind, the remainder of this pamphlet will be taken up mainly with the typology of parts of the Book of Jonah, noting particularly what the previously mentioned words involve:</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600"/>
        <w:rPr>
          <w:rFonts w:eastAsia="Times New Roman"/>
          <w:color w:val="222222"/>
        </w:rPr>
      </w:pPr>
      <w:r w:rsidRPr="00D40FB7">
        <w:rPr>
          <w:rFonts w:eastAsia="Times New Roman"/>
          <w:i/>
          <w:iCs/>
          <w:color w:val="222222"/>
        </w:rPr>
        <w:t xml:space="preserve">“What meanest thou, O Sleeper? Arise, call upon </w:t>
      </w:r>
      <w:proofErr w:type="gramStart"/>
      <w:r w:rsidRPr="00D40FB7">
        <w:rPr>
          <w:rFonts w:eastAsia="Times New Roman"/>
          <w:i/>
          <w:iCs/>
          <w:color w:val="222222"/>
        </w:rPr>
        <w:t>they</w:t>
      </w:r>
      <w:proofErr w:type="gramEnd"/>
      <w:r w:rsidRPr="00D40FB7">
        <w:rPr>
          <w:rFonts w:eastAsia="Times New Roman"/>
          <w:i/>
          <w:iCs/>
          <w:color w:val="222222"/>
        </w:rPr>
        <w:t xml:space="preserve"> God!”</w:t>
      </w:r>
      <w:r w:rsidRPr="00D40FB7">
        <w:rPr>
          <w:rFonts w:eastAsia="Times New Roman"/>
          <w:color w:val="222222"/>
        </w:rPr>
        <w:t xml:space="preserve"> (</w:t>
      </w:r>
      <w:hyperlink r:id="rId6" w:history="1">
        <w:r w:rsidRPr="00D40FB7">
          <w:rPr>
            <w:rFonts w:eastAsia="Times New Roman"/>
            <w:color w:val="0062B5"/>
            <w:u w:val="single"/>
          </w:rPr>
          <w:t>Jonah 1:6b KJV</w:t>
        </w:r>
      </w:hyperlink>
      <w:r w:rsidRPr="00D40FB7">
        <w:rPr>
          <w:rFonts w:eastAsia="Times New Roman"/>
          <w:color w:val="222222"/>
        </w:rPr>
        <w: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And, within this account, it will be a simple matter to note that </w:t>
      </w:r>
      <w:r w:rsidRPr="00D40FB7">
        <w:rPr>
          <w:rFonts w:eastAsia="Times New Roman"/>
          <w:i/>
          <w:iCs/>
          <w:color w:val="222222"/>
        </w:rPr>
        <w:t>anyone properly understanding the typology of this book (along with related types)</w:t>
      </w:r>
      <w:r w:rsidRPr="00D40FB7">
        <w:rPr>
          <w:rFonts w:eastAsia="Times New Roman"/>
          <w:color w:val="222222"/>
        </w:rPr>
        <w:t xml:space="preserve"> couldn’t possibly be confused by the false teaching concerning Zionism and the Jewish people which is rampant in Christian circles today.</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As well, it will be a simple matter to note that the converse of that is equally true.  </w:t>
      </w:r>
      <w:r w:rsidRPr="00D40FB7">
        <w:rPr>
          <w:rFonts w:eastAsia="Times New Roman"/>
          <w:i/>
          <w:iCs/>
          <w:color w:val="222222"/>
        </w:rPr>
        <w:t xml:space="preserve">Anyone failing to properly understand the typology of this book (along with related types) </w:t>
      </w:r>
      <w:r w:rsidRPr="00D40FB7">
        <w:rPr>
          <w:rFonts w:eastAsia="Times New Roman"/>
          <w:color w:val="222222"/>
        </w:rPr>
        <w:t>will find himself quite open to deception concerning the previously mentioned false teaching</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b/>
          <w:bCs/>
          <w:color w:val="222222"/>
        </w:rPr>
        <w:t>Reason for All the Unrest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600"/>
        <w:rPr>
          <w:rFonts w:eastAsia="Times New Roman"/>
          <w:color w:val="222222"/>
        </w:rPr>
      </w:pPr>
      <w:r w:rsidRPr="00D40FB7">
        <w:rPr>
          <w:rFonts w:eastAsia="Times New Roman"/>
          <w:i/>
          <w:iCs/>
          <w:color w:val="222222"/>
        </w:rPr>
        <w:t>“So the shipmaster came to him</w:t>
      </w:r>
      <w:r w:rsidRPr="00D40FB7">
        <w:rPr>
          <w:rFonts w:eastAsia="Times New Roman"/>
          <w:color w:val="222222"/>
        </w:rPr>
        <w:t xml:space="preserve"> [to Jonah, asleep in the hold of the ship], </w:t>
      </w:r>
      <w:r w:rsidRPr="00D40FB7">
        <w:rPr>
          <w:rFonts w:eastAsia="Times New Roman"/>
          <w:i/>
          <w:iCs/>
          <w:color w:val="222222"/>
        </w:rPr>
        <w:t xml:space="preserve">and said unto him, </w:t>
      </w:r>
      <w:proofErr w:type="gramStart"/>
      <w:r w:rsidRPr="00D40FB7">
        <w:rPr>
          <w:rFonts w:eastAsia="Times New Roman"/>
          <w:i/>
          <w:iCs/>
          <w:color w:val="222222"/>
        </w:rPr>
        <w:t>What</w:t>
      </w:r>
      <w:proofErr w:type="gramEnd"/>
      <w:r w:rsidRPr="00D40FB7">
        <w:rPr>
          <w:rFonts w:eastAsia="Times New Roman"/>
          <w:i/>
          <w:iCs/>
          <w:color w:val="222222"/>
        </w:rPr>
        <w:t xml:space="preserve"> meanest thou, O sleeper?  Arise, call upon thy God, </w:t>
      </w:r>
      <w:proofErr w:type="gramStart"/>
      <w:r w:rsidRPr="00D40FB7">
        <w:rPr>
          <w:rFonts w:eastAsia="Times New Roman"/>
          <w:i/>
          <w:iCs/>
          <w:color w:val="222222"/>
        </w:rPr>
        <w:t>if</w:t>
      </w:r>
      <w:proofErr w:type="gramEnd"/>
      <w:r w:rsidRPr="00D40FB7">
        <w:rPr>
          <w:rFonts w:eastAsia="Times New Roman"/>
          <w:i/>
          <w:iCs/>
          <w:color w:val="222222"/>
        </w:rPr>
        <w:t xml:space="preserve"> so be that God will think upon us, that we perish not…</w:t>
      </w:r>
    </w:p>
    <w:p w:rsidR="00D40FB7" w:rsidRPr="00D40FB7" w:rsidRDefault="00D40FB7" w:rsidP="00D40FB7">
      <w:pPr>
        <w:shd w:val="clear" w:color="auto" w:fill="FFFFFF"/>
        <w:ind w:left="600"/>
        <w:rPr>
          <w:rFonts w:eastAsia="Times New Roman"/>
          <w:color w:val="222222"/>
        </w:rPr>
      </w:pPr>
    </w:p>
    <w:p w:rsidR="00D40FB7" w:rsidRPr="00D40FB7" w:rsidRDefault="00D40FB7" w:rsidP="00D40FB7">
      <w:pPr>
        <w:shd w:val="clear" w:color="auto" w:fill="FFFFFF"/>
        <w:ind w:left="600"/>
        <w:rPr>
          <w:rFonts w:eastAsia="Times New Roman"/>
          <w:color w:val="222222"/>
        </w:rPr>
      </w:pPr>
      <w:r w:rsidRPr="00D40FB7">
        <w:rPr>
          <w:rFonts w:eastAsia="Times New Roman"/>
          <w:i/>
          <w:iCs/>
          <w:color w:val="222222"/>
        </w:rPr>
        <w:t xml:space="preserve">Then said they unto him, Tell us, we pray thee, for whose cause this evil is upon us; what is thine occupation? And whence </w:t>
      </w:r>
      <w:proofErr w:type="spellStart"/>
      <w:r w:rsidRPr="00D40FB7">
        <w:rPr>
          <w:rFonts w:eastAsia="Times New Roman"/>
          <w:i/>
          <w:iCs/>
          <w:color w:val="222222"/>
        </w:rPr>
        <w:t>comest</w:t>
      </w:r>
      <w:proofErr w:type="spellEnd"/>
      <w:r w:rsidRPr="00D40FB7">
        <w:rPr>
          <w:rFonts w:eastAsia="Times New Roman"/>
          <w:i/>
          <w:iCs/>
          <w:color w:val="222222"/>
        </w:rPr>
        <w:t xml:space="preserve"> thou?  What is thy country?  And of what people art thou?</w:t>
      </w:r>
    </w:p>
    <w:p w:rsidR="00D40FB7" w:rsidRPr="00D40FB7" w:rsidRDefault="00D40FB7" w:rsidP="00D40FB7">
      <w:pPr>
        <w:shd w:val="clear" w:color="auto" w:fill="FFFFFF"/>
        <w:ind w:left="600"/>
        <w:rPr>
          <w:rFonts w:eastAsia="Times New Roman"/>
          <w:color w:val="222222"/>
        </w:rPr>
      </w:pPr>
    </w:p>
    <w:p w:rsidR="00D40FB7" w:rsidRPr="00D40FB7" w:rsidRDefault="00D40FB7" w:rsidP="00D40FB7">
      <w:pPr>
        <w:shd w:val="clear" w:color="auto" w:fill="FFFFFF"/>
        <w:ind w:left="600"/>
        <w:rPr>
          <w:rFonts w:eastAsia="Times New Roman"/>
          <w:color w:val="222222"/>
        </w:rPr>
      </w:pPr>
      <w:r w:rsidRPr="00D40FB7">
        <w:rPr>
          <w:rFonts w:eastAsia="Times New Roman"/>
          <w:i/>
          <w:iCs/>
          <w:color w:val="222222"/>
        </w:rPr>
        <w:t xml:space="preserve">And he said unto them, I am </w:t>
      </w:r>
      <w:proofErr w:type="gramStart"/>
      <w:r w:rsidRPr="00D40FB7">
        <w:rPr>
          <w:rFonts w:eastAsia="Times New Roman"/>
          <w:i/>
          <w:iCs/>
          <w:color w:val="222222"/>
        </w:rPr>
        <w:t>an</w:t>
      </w:r>
      <w:proofErr w:type="gramEnd"/>
      <w:r w:rsidRPr="00D40FB7">
        <w:rPr>
          <w:rFonts w:eastAsia="Times New Roman"/>
          <w:i/>
          <w:iCs/>
          <w:color w:val="222222"/>
        </w:rPr>
        <w:t xml:space="preserve"> Hebrew; and I fear the Lord, the God of heaven… </w:t>
      </w:r>
    </w:p>
    <w:p w:rsidR="00D40FB7" w:rsidRPr="00D40FB7" w:rsidRDefault="00D40FB7" w:rsidP="00D40FB7">
      <w:pPr>
        <w:shd w:val="clear" w:color="auto" w:fill="FFFFFF"/>
        <w:ind w:left="600"/>
        <w:rPr>
          <w:rFonts w:eastAsia="Times New Roman"/>
          <w:color w:val="222222"/>
        </w:rPr>
      </w:pPr>
    </w:p>
    <w:p w:rsidR="00D40FB7" w:rsidRPr="00D40FB7" w:rsidRDefault="00D40FB7" w:rsidP="00D40FB7">
      <w:pPr>
        <w:shd w:val="clear" w:color="auto" w:fill="FFFFFF"/>
        <w:ind w:left="600"/>
        <w:rPr>
          <w:rFonts w:eastAsia="Times New Roman"/>
          <w:color w:val="222222"/>
        </w:rPr>
      </w:pPr>
      <w:r w:rsidRPr="00D40FB7">
        <w:rPr>
          <w:rFonts w:eastAsia="Times New Roman"/>
          <w:i/>
          <w:iCs/>
          <w:color w:val="222222"/>
        </w:rPr>
        <w:t xml:space="preserve">I know that for my sake this great tempest is upon you” </w:t>
      </w:r>
      <w:r w:rsidRPr="00D40FB7">
        <w:rPr>
          <w:rFonts w:eastAsia="Times New Roman"/>
          <w:color w:val="222222"/>
        </w:rPr>
        <w:t>(</w:t>
      </w:r>
      <w:hyperlink r:id="rId7" w:history="1">
        <w:r w:rsidRPr="00D40FB7">
          <w:rPr>
            <w:rFonts w:eastAsia="Times New Roman"/>
            <w:color w:val="0062B5"/>
            <w:u w:val="single"/>
          </w:rPr>
          <w:t>Jonah 1:6</w:t>
        </w:r>
      </w:hyperlink>
      <w:r w:rsidRPr="00D40FB7">
        <w:rPr>
          <w:rFonts w:eastAsia="Times New Roman"/>
          <w:color w:val="222222"/>
        </w:rPr>
        <w:t xml:space="preserve">, </w:t>
      </w:r>
      <w:hyperlink r:id="rId8" w:history="1">
        <w:r w:rsidRPr="00D40FB7">
          <w:rPr>
            <w:rFonts w:eastAsia="Times New Roman"/>
            <w:color w:val="0062B5"/>
            <w:u w:val="single"/>
          </w:rPr>
          <w:t>8-9</w:t>
        </w:r>
      </w:hyperlink>
      <w:r w:rsidRPr="00D40FB7">
        <w:rPr>
          <w:rFonts w:eastAsia="Times New Roman"/>
          <w:color w:val="222222"/>
        </w:rPr>
        <w:t xml:space="preserve">, </w:t>
      </w:r>
      <w:hyperlink r:id="rId9" w:history="1">
        <w:r w:rsidRPr="00D40FB7">
          <w:rPr>
            <w:rFonts w:eastAsia="Times New Roman"/>
            <w:color w:val="0062B5"/>
            <w:u w:val="single"/>
          </w:rPr>
          <w:t>12b</w:t>
        </w:r>
      </w:hyperlink>
      <w:r w:rsidRPr="00D40FB7">
        <w:rPr>
          <w:rFonts w:eastAsia="Times New Roman"/>
          <w:color w:val="222222"/>
        </w:rPr>
        <w:t xml:space="preserve"> [9a]).</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The Book of Jonah forms a dual type of God’s two firstborn Sons (Israel and Christ [</w:t>
      </w:r>
      <w:hyperlink r:id="rId10" w:history="1">
        <w:r w:rsidRPr="00D40FB7">
          <w:rPr>
            <w:rFonts w:eastAsia="Times New Roman"/>
            <w:color w:val="0062B5"/>
            <w:u w:val="single"/>
          </w:rPr>
          <w:t>Exodus 4:22</w:t>
        </w:r>
      </w:hyperlink>
      <w:r w:rsidRPr="00D40FB7">
        <w:rPr>
          <w:rFonts w:eastAsia="Times New Roman"/>
          <w:color w:val="222222"/>
        </w:rPr>
        <w:t xml:space="preserve">; </w:t>
      </w:r>
      <w:hyperlink r:id="rId11" w:history="1">
        <w:r w:rsidRPr="00D40FB7">
          <w:rPr>
            <w:rFonts w:eastAsia="Times New Roman"/>
            <w:color w:val="0062B5"/>
            <w:u w:val="single"/>
          </w:rPr>
          <w:t>Hebrews 1:6</w:t>
        </w:r>
      </w:hyperlink>
      <w:r w:rsidRPr="00D40FB7">
        <w:rPr>
          <w:rFonts w:eastAsia="Times New Roman"/>
          <w:color w:val="222222"/>
        </w:rPr>
        <w:t xml:space="preserve">]).  As Jonah, so Israel; and as Jonah, so Christ. Jonah, Israel, and Christ are all seen being raised </w:t>
      </w:r>
      <w:r w:rsidRPr="00D40FB7">
        <w:rPr>
          <w:rFonts w:eastAsia="Times New Roman"/>
          <w:i/>
          <w:iCs/>
          <w:color w:val="222222"/>
        </w:rPr>
        <w:t>after two days, on the third day</w:t>
      </w:r>
      <w:r w:rsidRPr="00D40FB7">
        <w:rPr>
          <w:rFonts w:eastAsia="Times New Roman"/>
          <w:color w:val="222222"/>
        </w:rPr>
        <w:t xml:space="preserve"> (</w:t>
      </w:r>
      <w:r w:rsidRPr="00D40FB7">
        <w:rPr>
          <w:rFonts w:eastAsia="Times New Roman"/>
          <w:i/>
          <w:iCs/>
          <w:color w:val="222222"/>
        </w:rPr>
        <w:t>cf.</w:t>
      </w:r>
      <w:r w:rsidRPr="00D40FB7">
        <w:rPr>
          <w:rFonts w:eastAsia="Times New Roman"/>
          <w:color w:val="222222"/>
        </w:rPr>
        <w:t xml:space="preserve"> </w:t>
      </w:r>
      <w:hyperlink r:id="rId12" w:history="1">
        <w:r w:rsidRPr="00D40FB7">
          <w:rPr>
            <w:rFonts w:eastAsia="Times New Roman"/>
            <w:color w:val="0062B5"/>
            <w:u w:val="single"/>
          </w:rPr>
          <w:t>Hosea 6:1-3</w:t>
        </w:r>
      </w:hyperlink>
      <w:r w:rsidRPr="00D40FB7">
        <w:rPr>
          <w:rFonts w:eastAsia="Times New Roman"/>
          <w:color w:val="222222"/>
        </w:rPr>
        <w:t xml:space="preserve">; </w:t>
      </w:r>
      <w:hyperlink r:id="rId13" w:history="1">
        <w:r w:rsidRPr="00D40FB7">
          <w:rPr>
            <w:rFonts w:eastAsia="Times New Roman"/>
            <w:color w:val="0062B5"/>
            <w:u w:val="single"/>
          </w:rPr>
          <w:t>Jonah 1:17</w:t>
        </w:r>
      </w:hyperlink>
      <w:r w:rsidRPr="00D40FB7">
        <w:rPr>
          <w:rFonts w:eastAsia="Times New Roman"/>
          <w:color w:val="222222"/>
        </w:rPr>
        <w:t xml:space="preserve">; </w:t>
      </w:r>
      <w:hyperlink r:id="rId14" w:history="1">
        <w:r w:rsidRPr="00D40FB7">
          <w:rPr>
            <w:rFonts w:eastAsia="Times New Roman"/>
            <w:color w:val="0062B5"/>
            <w:u w:val="single"/>
          </w:rPr>
          <w:t>Matthew 12:40</w:t>
        </w:r>
      </w:hyperlink>
      <w:r w:rsidRPr="00D40FB7">
        <w:rPr>
          <w:rFonts w:eastAsia="Times New Roman"/>
          <w:color w:val="222222"/>
        </w:rPr>
        <w:t xml:space="preserve">; </w:t>
      </w:r>
      <w:hyperlink r:id="rId15" w:history="1">
        <w:r w:rsidRPr="00D40FB7">
          <w:rPr>
            <w:rFonts w:eastAsia="Times New Roman"/>
            <w:color w:val="0062B5"/>
            <w:u w:val="single"/>
          </w:rPr>
          <w:t>Luke 24:7</w:t>
        </w:r>
      </w:hyperlink>
      <w:r w:rsidRPr="00D40FB7">
        <w:rPr>
          <w:rFonts w:eastAsia="Times New Roman"/>
          <w:color w:val="222222"/>
        </w:rPr>
        <w:t xml:space="preserve">, </w:t>
      </w:r>
      <w:hyperlink r:id="rId16" w:history="1">
        <w:r w:rsidRPr="00D40FB7">
          <w:rPr>
            <w:rFonts w:eastAsia="Times New Roman"/>
            <w:color w:val="0062B5"/>
            <w:u w:val="single"/>
          </w:rPr>
          <w:t>21</w:t>
        </w:r>
      </w:hyperlink>
      <w:r w:rsidRPr="00D40FB7">
        <w:rPr>
          <w:rFonts w:eastAsia="Times New Roman"/>
          <w:color w:val="222222"/>
        </w:rPr>
        <w:t>), for purposes having to do with the point toward which all Scripture moves, the Messianic Era.</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Jonah, in its overall scope, has to do more centrally with Israel, with Jonah’s experiences throughout foreshadowing those of Israel in not only history but in present and future time as well.</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Thus, to read Jonah is to </w:t>
      </w:r>
      <w:r w:rsidRPr="00D40FB7">
        <w:rPr>
          <w:rFonts w:eastAsia="Times New Roman"/>
          <w:i/>
          <w:iCs/>
          <w:color w:val="222222"/>
        </w:rPr>
        <w:t xml:space="preserve">read the complete history of Israel </w:t>
      </w:r>
      <w:r w:rsidRPr="00D40FB7">
        <w:rPr>
          <w:rFonts w:eastAsia="Times New Roman"/>
          <w:color w:val="222222"/>
        </w:rPr>
        <w:t>— from God’s viewpoint, not man’s — from the time of the nation’s inception to that yet future time in the Messianic Era when Israel fully realizes the reason God called the nation into existence.</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One reason God called Israel into existence was to be His witness to the nations.  Israel was to take the message of the one true and living God to all of the nations of the earth.</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But Israel refused to go to these nations, and, instead, went in an opposite direction. And, through continued disobedience over centuries of time — reaching an apex through unlawful affiliations with the nations (harlotry) instead of proclaiming God’s message to the nations — God eventually drove Israel out among these same nations to effect repentance through persecution by the nations.</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The preceding is what the first chapter of Jonah is about. Jonah, a Jewish prophet, typifying the entire nation, was commanded to go to a Gentile city with God’s message. Jonah refused, went in an opposite direction, and unlawfully affiliated himself with the Gentiles (harlotry) rather than proclaiming God’s message to them. And Jonah eventually ended up in the sea (“the sea,”</w:t>
      </w:r>
      <w:r>
        <w:rPr>
          <w:rFonts w:eastAsia="Times New Roman"/>
          <w:color w:val="222222"/>
        </w:rPr>
        <w:t xml:space="preserve"> </w:t>
      </w:r>
      <w:r w:rsidRPr="00D40FB7">
        <w:rPr>
          <w:rFonts w:eastAsia="Times New Roman"/>
          <w:color w:val="222222"/>
        </w:rPr>
        <w:t xml:space="preserve">used in Scripture as </w:t>
      </w:r>
      <w:r w:rsidRPr="00D40FB7">
        <w:rPr>
          <w:rFonts w:eastAsia="Times New Roman"/>
          <w:i/>
          <w:iCs/>
          <w:color w:val="222222"/>
        </w:rPr>
        <w:t>a metaphor for the nations</w:t>
      </w:r>
      <w:r w:rsidRPr="00D40FB7">
        <w:rPr>
          <w:rFonts w:eastAsia="Times New Roman"/>
          <w:color w:val="222222"/>
        </w:rPr>
        <w:t>), with a view to repentance.</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And with Jonah moving in this contrary direction — on board a ship out on the Mediterranean Sea, headed in an opposite direction to where God had commanded him to go — God sent a great storm on the sea, so tumultuous that it was about to destroy the ship.</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Then, it is plain from Jonah’s statement after he had been awakened —</w:t>
      </w:r>
      <w:r w:rsidRPr="00D40FB7">
        <w:rPr>
          <w:rFonts w:eastAsia="Times New Roman"/>
          <w:i/>
          <w:iCs/>
          <w:color w:val="222222"/>
        </w:rPr>
        <w:t xml:space="preserve"> “I am </w:t>
      </w:r>
      <w:proofErr w:type="gramStart"/>
      <w:r w:rsidRPr="00D40FB7">
        <w:rPr>
          <w:rFonts w:eastAsia="Times New Roman"/>
          <w:i/>
          <w:iCs/>
          <w:color w:val="222222"/>
        </w:rPr>
        <w:t>an</w:t>
      </w:r>
      <w:proofErr w:type="gramEnd"/>
      <w:r w:rsidRPr="00D40FB7">
        <w:rPr>
          <w:rFonts w:eastAsia="Times New Roman"/>
          <w:i/>
          <w:iCs/>
          <w:color w:val="222222"/>
        </w:rPr>
        <w:t xml:space="preserve"> Hebrew…I know that for my sake this great tempest is upon you”</w:t>
      </w:r>
      <w:r w:rsidRPr="00D40FB7">
        <w:rPr>
          <w:rFonts w:eastAsia="Times New Roman"/>
          <w:color w:val="222222"/>
        </w:rPr>
        <w:t xml:space="preserve"> — that he knew exactly why this storm existed and why it was so tumultuous.</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Jonah, was a disobedient prophet, fleeing from the Lord’s face, and asleep to his calling in the hold of the ship.  He was</w:t>
      </w:r>
      <w:r w:rsidRPr="00D40FB7">
        <w:rPr>
          <w:rFonts w:eastAsia="Times New Roman"/>
          <w:i/>
          <w:iCs/>
          <w:color w:val="222222"/>
        </w:rPr>
        <w:t xml:space="preserve"> out of the sea, on the ship</w:t>
      </w:r>
      <w:r w:rsidRPr="00D40FB7">
        <w:rPr>
          <w:rFonts w:eastAsia="Times New Roman"/>
          <w:color w:val="222222"/>
        </w:rPr>
        <w:t xml:space="preserve"> (which could only typify </w:t>
      </w:r>
      <w:r w:rsidRPr="00D40FB7">
        <w:rPr>
          <w:rFonts w:eastAsia="Times New Roman"/>
          <w:i/>
          <w:iCs/>
          <w:color w:val="222222"/>
        </w:rPr>
        <w:t xml:space="preserve">Israel, out of the nations, in the land </w:t>
      </w:r>
      <w:r w:rsidRPr="00D40FB7">
        <w:rPr>
          <w:rFonts w:eastAsia="Times New Roman"/>
          <w:color w:val="222222"/>
        </w:rPr>
        <w:t>(the only place on earth where the Jewish people can go and be removed from the sea, from the nations).</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Thus, here is the picture of </w:t>
      </w:r>
      <w:r w:rsidRPr="00D40FB7">
        <w:rPr>
          <w:rFonts w:eastAsia="Times New Roman"/>
          <w:i/>
          <w:iCs/>
          <w:color w:val="222222"/>
        </w:rPr>
        <w:t>Israel in the land today, in unbelief, apart from repentance, and asleep to their calling.</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The sea is tumultuous in the type, the nations are raging today in the antitype; and </w:t>
      </w:r>
      <w:r w:rsidRPr="00D40FB7">
        <w:rPr>
          <w:rFonts w:eastAsia="Times New Roman"/>
          <w:i/>
          <w:iCs/>
          <w:color w:val="222222"/>
        </w:rPr>
        <w:t>all of this is occurring for one reason alone — because of a disobedient Jewish nation which has taken it upon herself to reenter a house left desolate</w:t>
      </w:r>
      <w:r w:rsidRPr="00D40FB7">
        <w:rPr>
          <w:rFonts w:eastAsia="Times New Roman"/>
          <w:color w:val="222222"/>
        </w:rPr>
        <w:t xml:space="preserve"> (</w:t>
      </w:r>
      <w:hyperlink r:id="rId17" w:history="1">
        <w:r w:rsidRPr="00D40FB7">
          <w:rPr>
            <w:rFonts w:eastAsia="Times New Roman"/>
            <w:color w:val="0062B5"/>
            <w:u w:val="single"/>
          </w:rPr>
          <w:t>Matthew 12:43-45</w:t>
        </w:r>
      </w:hyperlink>
      <w:r w:rsidRPr="00D40FB7">
        <w:rPr>
          <w:rFonts w:eastAsia="Times New Roman"/>
          <w:color w:val="222222"/>
        </w:rPr>
        <w:t xml:space="preserve">; </w:t>
      </w:r>
      <w:hyperlink r:id="rId18" w:history="1">
        <w:r w:rsidRPr="00D40FB7">
          <w:rPr>
            <w:rFonts w:eastAsia="Times New Roman"/>
            <w:color w:val="0062B5"/>
            <w:u w:val="single"/>
          </w:rPr>
          <w:t>23:37-39</w:t>
        </w:r>
      </w:hyperlink>
      <w:r w:rsidRPr="00D40FB7">
        <w:rPr>
          <w:rFonts w:eastAsia="Times New Roman"/>
          <w:color w:val="222222"/>
        </w:rPr>
        <w: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b/>
          <w:bCs/>
          <w:color w:val="222222"/>
        </w:rPr>
        <w:t>Solution to All the Unrest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The solution to the existing problem is seen in the Book of Jonah as well, a solution provided by a Jewish prophet (</w:t>
      </w:r>
      <w:r w:rsidRPr="00D40FB7">
        <w:rPr>
          <w:rFonts w:eastAsia="Times New Roman"/>
          <w:i/>
          <w:iCs/>
          <w:color w:val="222222"/>
        </w:rPr>
        <w:t>cf.</w:t>
      </w:r>
      <w:r w:rsidRPr="00D40FB7">
        <w:rPr>
          <w:rFonts w:eastAsia="Times New Roman"/>
          <w:color w:val="222222"/>
        </w:rPr>
        <w:t xml:space="preserve"> </w:t>
      </w:r>
      <w:hyperlink r:id="rId19" w:history="1">
        <w:r w:rsidRPr="00D40FB7">
          <w:rPr>
            <w:rFonts w:eastAsia="Times New Roman"/>
            <w:color w:val="0062B5"/>
            <w:u w:val="single"/>
          </w:rPr>
          <w:t>Psalm 147:19-20</w:t>
        </w:r>
      </w:hyperlink>
      <w:r w:rsidRPr="00D40FB7">
        <w:rPr>
          <w:rFonts w:eastAsia="Times New Roman"/>
          <w:color w:val="222222"/>
        </w:rPr>
        <w:t xml:space="preserve">).  </w:t>
      </w:r>
      <w:r w:rsidRPr="00D40FB7">
        <w:rPr>
          <w:rFonts w:eastAsia="Times New Roman"/>
          <w:i/>
          <w:iCs/>
          <w:color w:val="222222"/>
        </w:rPr>
        <w:t>As long as Jonah remained on the ship in a disobedient and unrepentant state, the tumultuous storm on the sea would continue. And as long as Israel remains in the land in a disobedient and unrepentant state, the tumultuous state among the nations will continue.</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As Jonah was cast from the ship into the sea, Israel must be removed from the land and driven back out among the nations. And as God then dealt with Jonah in the sea, </w:t>
      </w:r>
      <w:proofErr w:type="gramStart"/>
      <w:r w:rsidRPr="00D40FB7">
        <w:rPr>
          <w:rFonts w:eastAsia="Times New Roman"/>
          <w:color w:val="222222"/>
        </w:rPr>
        <w:t>He</w:t>
      </w:r>
      <w:proofErr w:type="gramEnd"/>
      <w:r w:rsidRPr="00D40FB7">
        <w:rPr>
          <w:rFonts w:eastAsia="Times New Roman"/>
          <w:color w:val="222222"/>
        </w:rPr>
        <w:t xml:space="preserve"> will then deal with Israel out among the nations, as clearly delineated in His Word.</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And, to bring the latter to pass, God is going to use the man of sin in the middle of the coming Tribulation to effect His purpose in this respect.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Until that time, the tumultuous state among the nations, centered in the Middle East and extending out into the world at large, is going to continue.  </w:t>
      </w:r>
      <w:r w:rsidRPr="00D40FB7">
        <w:rPr>
          <w:rFonts w:eastAsia="Times New Roman"/>
          <w:i/>
          <w:iCs/>
          <w:color w:val="222222"/>
        </w:rPr>
        <w:t>And it all has to do with Israel being back in the land, in an unbelieving and unrepentant state, before the time.</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Since God is the One Who has “torn,” He is the only One </w:t>
      </w:r>
      <w:proofErr w:type="gramStart"/>
      <w:r w:rsidRPr="00D40FB7">
        <w:rPr>
          <w:rFonts w:eastAsia="Times New Roman"/>
          <w:color w:val="222222"/>
        </w:rPr>
        <w:t>Who</w:t>
      </w:r>
      <w:proofErr w:type="gramEnd"/>
      <w:r w:rsidRPr="00D40FB7">
        <w:rPr>
          <w:rFonts w:eastAsia="Times New Roman"/>
          <w:color w:val="222222"/>
        </w:rPr>
        <w:t xml:space="preserve"> can “heal.” God clearly states in His Word, “I will take away, and </w:t>
      </w:r>
      <w:r w:rsidRPr="00D40FB7">
        <w:rPr>
          <w:rFonts w:eastAsia="Times New Roman"/>
          <w:i/>
          <w:iCs/>
          <w:color w:val="222222"/>
        </w:rPr>
        <w:t>NONE shall rescue him</w:t>
      </w:r>
      <w:r w:rsidRPr="00D40FB7">
        <w:rPr>
          <w:rFonts w:eastAsia="Times New Roman"/>
          <w:color w:val="222222"/>
        </w:rPr>
        <w:t xml:space="preserve">.”  </w:t>
      </w:r>
      <w:r w:rsidRPr="00D40FB7">
        <w:rPr>
          <w:rFonts w:eastAsia="Times New Roman"/>
          <w:i/>
          <w:iCs/>
          <w:color w:val="222222"/>
        </w:rPr>
        <w:t>GOD ALONE will rescue Israel</w:t>
      </w:r>
      <w:r w:rsidRPr="00D40FB7">
        <w:rPr>
          <w:rFonts w:eastAsia="Times New Roman"/>
          <w:color w:val="222222"/>
        </w:rPr>
        <w:t>, as he did Jonah, from the sea, “after two days…in the third day” (</w:t>
      </w:r>
      <w:hyperlink r:id="rId20" w:history="1">
        <w:r w:rsidRPr="00D40FB7">
          <w:rPr>
            <w:rFonts w:eastAsia="Times New Roman"/>
            <w:color w:val="0062B5"/>
            <w:u w:val="single"/>
          </w:rPr>
          <w:t>Hosea 5:13-6:2</w:t>
        </w:r>
      </w:hyperlink>
      <w:r w:rsidRPr="00D40FB7">
        <w:rPr>
          <w:rFonts w:eastAsia="Times New Roman"/>
          <w:color w:val="222222"/>
        </w:rPr>
        <w:t>).</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0"/>
        <w:rPr>
          <w:rFonts w:eastAsia="Times New Roman"/>
          <w:color w:val="222222"/>
        </w:rPr>
      </w:pPr>
      <w:r w:rsidRPr="00D40FB7">
        <w:rPr>
          <w:rFonts w:eastAsia="Times New Roman"/>
          <w:color w:val="222222"/>
        </w:rPr>
        <w:t xml:space="preserve">And Israel, while out among the nations, </w:t>
      </w:r>
      <w:r w:rsidRPr="00D40FB7">
        <w:rPr>
          <w:rFonts w:eastAsia="Times New Roman"/>
          <w:i/>
          <w:iCs/>
          <w:color w:val="222222"/>
        </w:rPr>
        <w:t>MUST</w:t>
      </w:r>
      <w:r w:rsidRPr="00D40FB7">
        <w:rPr>
          <w:rFonts w:eastAsia="Times New Roman"/>
          <w:color w:val="222222"/>
        </w:rPr>
        <w:t xml:space="preserve"> heed the words of and do </w:t>
      </w:r>
      <w:r w:rsidRPr="00D40FB7">
        <w:rPr>
          <w:rFonts w:eastAsia="Times New Roman"/>
          <w:i/>
          <w:iCs/>
          <w:color w:val="222222"/>
        </w:rPr>
        <w:t>EXACTLY</w:t>
      </w:r>
      <w:r w:rsidRPr="00D40FB7">
        <w:rPr>
          <w:rFonts w:eastAsia="Times New Roman"/>
          <w:color w:val="222222"/>
        </w:rPr>
        <w:t xml:space="preserve"> as the shipmaster told Jonah, 2,800 years ago:</w:t>
      </w:r>
    </w:p>
    <w:p w:rsidR="00D40FB7" w:rsidRPr="00D40FB7" w:rsidRDefault="00D40FB7" w:rsidP="00D40FB7">
      <w:pPr>
        <w:shd w:val="clear" w:color="auto" w:fill="FFFFFF"/>
        <w:ind w:left="0"/>
        <w:rPr>
          <w:rFonts w:eastAsia="Times New Roman"/>
          <w:color w:val="222222"/>
        </w:rPr>
      </w:pPr>
    </w:p>
    <w:p w:rsidR="00D40FB7" w:rsidRPr="00D40FB7" w:rsidRDefault="00D40FB7" w:rsidP="00D40FB7">
      <w:pPr>
        <w:shd w:val="clear" w:color="auto" w:fill="FFFFFF"/>
        <w:ind w:left="600"/>
        <w:rPr>
          <w:rFonts w:eastAsia="Times New Roman"/>
          <w:color w:val="222222"/>
        </w:rPr>
      </w:pPr>
      <w:r w:rsidRPr="00D40FB7">
        <w:rPr>
          <w:rFonts w:eastAsia="Times New Roman"/>
          <w:i/>
          <w:iCs/>
          <w:color w:val="222222"/>
        </w:rPr>
        <w:t>“What Meanest thou, O Sleeper? ARISE, CALL upon thy God!”</w:t>
      </w:r>
      <w:r w:rsidRPr="00D40FB7">
        <w:rPr>
          <w:rFonts w:eastAsia="Times New Roman"/>
          <w:color w:val="222222"/>
        </w:rPr>
        <w:t xml:space="preserve"> (</w:t>
      </w:r>
      <w:r w:rsidRPr="00D40FB7">
        <w:rPr>
          <w:rFonts w:eastAsia="Times New Roman"/>
          <w:i/>
          <w:iCs/>
          <w:color w:val="222222"/>
        </w:rPr>
        <w:t>cf.</w:t>
      </w:r>
      <w:r w:rsidRPr="00D40FB7">
        <w:rPr>
          <w:rFonts w:eastAsia="Times New Roman"/>
          <w:color w:val="222222"/>
        </w:rPr>
        <w:t xml:space="preserve"> </w:t>
      </w:r>
      <w:hyperlink r:id="rId21" w:history="1">
        <w:r w:rsidRPr="00D40FB7">
          <w:rPr>
            <w:rFonts w:eastAsia="Times New Roman"/>
            <w:color w:val="0062B5"/>
            <w:u w:val="single"/>
          </w:rPr>
          <w:t>Jonah 2:1-9</w:t>
        </w:r>
      </w:hyperlink>
      <w:r w:rsidRPr="00D40FB7">
        <w:rPr>
          <w:rFonts w:eastAsia="Times New Roman"/>
          <w:color w:val="222222"/>
        </w:rPr>
        <w:t>).</w:t>
      </w:r>
    </w:p>
    <w:sectPr w:rsidR="00D40FB7" w:rsidRPr="00D40FB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B7"/>
    <w:rsid w:val="00774C51"/>
    <w:rsid w:val="00B51BB6"/>
    <w:rsid w:val="00D4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68FB7-C2CC-45D4-9ED7-D4FC1613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0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12043">
      <w:bodyDiv w:val="1"/>
      <w:marLeft w:val="0"/>
      <w:marRight w:val="0"/>
      <w:marTop w:val="0"/>
      <w:marBottom w:val="0"/>
      <w:divBdr>
        <w:top w:val="none" w:sz="0" w:space="0" w:color="auto"/>
        <w:left w:val="none" w:sz="0" w:space="0" w:color="auto"/>
        <w:bottom w:val="none" w:sz="0" w:space="0" w:color="auto"/>
        <w:right w:val="none" w:sz="0" w:space="0" w:color="auto"/>
      </w:divBdr>
      <w:divsChild>
        <w:div w:id="332997125">
          <w:blockQuote w:val="1"/>
          <w:marLeft w:val="600"/>
          <w:marRight w:val="0"/>
          <w:marTop w:val="0"/>
          <w:marBottom w:val="0"/>
          <w:divBdr>
            <w:top w:val="none" w:sz="0" w:space="0" w:color="auto"/>
            <w:left w:val="none" w:sz="0" w:space="0" w:color="auto"/>
            <w:bottom w:val="none" w:sz="0" w:space="0" w:color="auto"/>
            <w:right w:val="none" w:sz="0" w:space="0" w:color="auto"/>
          </w:divBdr>
          <w:divsChild>
            <w:div w:id="708141493">
              <w:marLeft w:val="0"/>
              <w:marRight w:val="0"/>
              <w:marTop w:val="0"/>
              <w:marBottom w:val="0"/>
              <w:divBdr>
                <w:top w:val="none" w:sz="0" w:space="0" w:color="auto"/>
                <w:left w:val="none" w:sz="0" w:space="0" w:color="auto"/>
                <w:bottom w:val="none" w:sz="0" w:space="0" w:color="auto"/>
                <w:right w:val="none" w:sz="0" w:space="0" w:color="auto"/>
              </w:divBdr>
            </w:div>
          </w:divsChild>
        </w:div>
        <w:div w:id="64443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868646848">
              <w:marLeft w:val="0"/>
              <w:marRight w:val="0"/>
              <w:marTop w:val="0"/>
              <w:marBottom w:val="0"/>
              <w:divBdr>
                <w:top w:val="none" w:sz="0" w:space="0" w:color="auto"/>
                <w:left w:val="none" w:sz="0" w:space="0" w:color="auto"/>
                <w:bottom w:val="none" w:sz="0" w:space="0" w:color="auto"/>
                <w:right w:val="none" w:sz="0" w:space="0" w:color="auto"/>
              </w:divBdr>
            </w:div>
          </w:divsChild>
        </w:div>
        <w:div w:id="1174488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11900969">
              <w:marLeft w:val="0"/>
              <w:marRight w:val="0"/>
              <w:marTop w:val="0"/>
              <w:marBottom w:val="0"/>
              <w:divBdr>
                <w:top w:val="none" w:sz="0" w:space="0" w:color="auto"/>
                <w:left w:val="none" w:sz="0" w:space="0" w:color="auto"/>
                <w:bottom w:val="none" w:sz="0" w:space="0" w:color="auto"/>
                <w:right w:val="none" w:sz="0" w:space="0" w:color="auto"/>
              </w:divBdr>
            </w:div>
          </w:divsChild>
        </w:div>
        <w:div w:id="688919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46631743">
              <w:marLeft w:val="0"/>
              <w:marRight w:val="0"/>
              <w:marTop w:val="0"/>
              <w:marBottom w:val="0"/>
              <w:divBdr>
                <w:top w:val="none" w:sz="0" w:space="0" w:color="auto"/>
                <w:left w:val="none" w:sz="0" w:space="0" w:color="auto"/>
                <w:bottom w:val="none" w:sz="0" w:space="0" w:color="auto"/>
                <w:right w:val="none" w:sz="0" w:space="0" w:color="auto"/>
              </w:divBdr>
            </w:div>
            <w:div w:id="1424493245">
              <w:marLeft w:val="0"/>
              <w:marRight w:val="0"/>
              <w:marTop w:val="0"/>
              <w:marBottom w:val="0"/>
              <w:divBdr>
                <w:top w:val="none" w:sz="0" w:space="0" w:color="auto"/>
                <w:left w:val="none" w:sz="0" w:space="0" w:color="auto"/>
                <w:bottom w:val="none" w:sz="0" w:space="0" w:color="auto"/>
                <w:right w:val="none" w:sz="0" w:space="0" w:color="auto"/>
              </w:divBdr>
            </w:div>
            <w:div w:id="197862754">
              <w:marLeft w:val="0"/>
              <w:marRight w:val="0"/>
              <w:marTop w:val="0"/>
              <w:marBottom w:val="0"/>
              <w:divBdr>
                <w:top w:val="none" w:sz="0" w:space="0" w:color="auto"/>
                <w:left w:val="none" w:sz="0" w:space="0" w:color="auto"/>
                <w:bottom w:val="none" w:sz="0" w:space="0" w:color="auto"/>
                <w:right w:val="none" w:sz="0" w:space="0" w:color="auto"/>
              </w:divBdr>
            </w:div>
            <w:div w:id="592206219">
              <w:marLeft w:val="0"/>
              <w:marRight w:val="0"/>
              <w:marTop w:val="0"/>
              <w:marBottom w:val="0"/>
              <w:divBdr>
                <w:top w:val="none" w:sz="0" w:space="0" w:color="auto"/>
                <w:left w:val="none" w:sz="0" w:space="0" w:color="auto"/>
                <w:bottom w:val="none" w:sz="0" w:space="0" w:color="auto"/>
                <w:right w:val="none" w:sz="0" w:space="0" w:color="auto"/>
              </w:divBdr>
            </w:div>
            <w:div w:id="1361860292">
              <w:marLeft w:val="0"/>
              <w:marRight w:val="0"/>
              <w:marTop w:val="0"/>
              <w:marBottom w:val="0"/>
              <w:divBdr>
                <w:top w:val="none" w:sz="0" w:space="0" w:color="auto"/>
                <w:left w:val="none" w:sz="0" w:space="0" w:color="auto"/>
                <w:bottom w:val="none" w:sz="0" w:space="0" w:color="auto"/>
                <w:right w:val="none" w:sz="0" w:space="0" w:color="auto"/>
              </w:divBdr>
            </w:div>
            <w:div w:id="1094059501">
              <w:marLeft w:val="0"/>
              <w:marRight w:val="0"/>
              <w:marTop w:val="0"/>
              <w:marBottom w:val="0"/>
              <w:divBdr>
                <w:top w:val="none" w:sz="0" w:space="0" w:color="auto"/>
                <w:left w:val="none" w:sz="0" w:space="0" w:color="auto"/>
                <w:bottom w:val="none" w:sz="0" w:space="0" w:color="auto"/>
                <w:right w:val="none" w:sz="0" w:space="0" w:color="auto"/>
              </w:divBdr>
            </w:div>
            <w:div w:id="1697803508">
              <w:marLeft w:val="0"/>
              <w:marRight w:val="0"/>
              <w:marTop w:val="0"/>
              <w:marBottom w:val="0"/>
              <w:divBdr>
                <w:top w:val="none" w:sz="0" w:space="0" w:color="auto"/>
                <w:left w:val="none" w:sz="0" w:space="0" w:color="auto"/>
                <w:bottom w:val="none" w:sz="0" w:space="0" w:color="auto"/>
                <w:right w:val="none" w:sz="0" w:space="0" w:color="auto"/>
              </w:divBdr>
            </w:div>
          </w:divsChild>
        </w:div>
        <w:div w:id="237593121">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3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Jonah+1.8-9&amp;t=NKJV" TargetMode="External"/><Relationship Id="rId13" Type="http://schemas.openxmlformats.org/officeDocument/2006/relationships/hyperlink" Target="https://www.blueletterbible.org/search/preSearch.cfm?Criteria=Jonah+1.17&amp;t=NKJV" TargetMode="External"/><Relationship Id="rId18" Type="http://schemas.openxmlformats.org/officeDocument/2006/relationships/hyperlink" Target="https://www.blueletterbible.org/search/preSearch.cfm?Criteria=Matthew+23.37-39&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Jonah+2.1-9&amp;t=NKJV" TargetMode="External"/><Relationship Id="rId7" Type="http://schemas.openxmlformats.org/officeDocument/2006/relationships/hyperlink" Target="https://www.blueletterbible.org/search/preSearch.cfm?Criteria=Jonah+1.6&amp;t=NKJV" TargetMode="External"/><Relationship Id="rId12" Type="http://schemas.openxmlformats.org/officeDocument/2006/relationships/hyperlink" Target="https://www.blueletterbible.org/search/preSearch.cfm?Criteria=Hosea+6.1-3&amp;t=NKJV" TargetMode="External"/><Relationship Id="rId17" Type="http://schemas.openxmlformats.org/officeDocument/2006/relationships/hyperlink" Target="https://www.blueletterbible.org/search/preSearch.cfm?Criteria=Matthew+12.43-45&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Luke+24.21&amp;t=NKJV" TargetMode="External"/><Relationship Id="rId20" Type="http://schemas.openxmlformats.org/officeDocument/2006/relationships/hyperlink" Target="https://www.blueletterbible.org/search/preSearch.cfm?Criteria=Hosea+5.13-6.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onah+1.6b&amp;t=KJV" TargetMode="External"/><Relationship Id="rId11" Type="http://schemas.openxmlformats.org/officeDocument/2006/relationships/hyperlink" Target="https://www.blueletterbible.org/search/preSearch.cfm?Criteria=Hebrews+1.6&amp;t=NKJV" TargetMode="External"/><Relationship Id="rId5" Type="http://schemas.openxmlformats.org/officeDocument/2006/relationships/hyperlink" Target="https://www.blueletterbible.org/search/preSearch.cfm?Criteria=Jonah+1.6b&amp;t=KJV" TargetMode="External"/><Relationship Id="rId15" Type="http://schemas.openxmlformats.org/officeDocument/2006/relationships/hyperlink" Target="https://www.blueletterbible.org/search/preSearch.cfm?Criteria=Luke+24.7&amp;t=NKJV" TargetMode="External"/><Relationship Id="rId23" Type="http://schemas.openxmlformats.org/officeDocument/2006/relationships/theme" Target="theme/theme1.xml"/><Relationship Id="rId10" Type="http://schemas.openxmlformats.org/officeDocument/2006/relationships/hyperlink" Target="https://www.blueletterbible.org/search/preSearch.cfm?Criteria=Exodus+4.22&amp;t=NKJV" TargetMode="External"/><Relationship Id="rId19" Type="http://schemas.openxmlformats.org/officeDocument/2006/relationships/hyperlink" Target="https://www.blueletterbible.org/search/preSearch.cfm?Criteria=Psalm+147.19-20&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onah+1.12b&amp;t=NKJV" TargetMode="External"/><Relationship Id="rId14" Type="http://schemas.openxmlformats.org/officeDocument/2006/relationships/hyperlink" Target="https://www.blueletterbible.org/search/preSearch.cfm?Criteria=Matthew+12.40&amp;t=NKJ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2020-09-27T20:40:00Z</dcterms:created>
  <dcterms:modified xsi:type="dcterms:W3CDTF">2020-09-27T20:45:00Z</dcterms:modified>
</cp:coreProperties>
</file>