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A30F82">
        <w:rPr>
          <w:rStyle w:val="Strong"/>
          <w:rFonts w:ascii="Arial" w:hAnsi="Arial" w:cs="Arial"/>
          <w:color w:val="222222"/>
          <w:sz w:val="32"/>
          <w:szCs w:val="32"/>
        </w:rPr>
        <w:t>Bible</w:t>
      </w:r>
      <w:r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A30F82">
        <w:rPr>
          <w:rStyle w:val="Strong"/>
          <w:rFonts w:ascii="Arial" w:hAnsi="Arial" w:cs="Arial"/>
          <w:color w:val="222222"/>
          <w:sz w:val="32"/>
          <w:szCs w:val="32"/>
        </w:rPr>
        <w:t>Metaphor</w:t>
      </w:r>
      <w:r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A30F82">
        <w:rPr>
          <w:rStyle w:val="Strong"/>
          <w:rFonts w:ascii="Arial" w:hAnsi="Arial" w:cs="Arial"/>
          <w:color w:val="222222"/>
          <w:sz w:val="32"/>
          <w:szCs w:val="32"/>
        </w:rPr>
        <w:t>Examples</w:t>
      </w:r>
      <w:bookmarkEnd w:id="0"/>
      <w:r w:rsidRPr="00A30F82">
        <w:rPr>
          <w:rFonts w:ascii="Arial" w:hAnsi="Arial" w:cs="Arial"/>
          <w:b/>
          <w:bCs/>
          <w:color w:val="222222"/>
          <w:sz w:val="32"/>
          <w:szCs w:val="32"/>
        </w:rPr>
        <w:br/>
      </w:r>
      <w:r w:rsidRPr="00A30F82">
        <w:rPr>
          <w:rStyle w:val="Emphasis"/>
          <w:rFonts w:ascii="Arial" w:hAnsi="Arial" w:cs="Arial"/>
          <w:color w:val="222222"/>
        </w:rPr>
        <w:t>Metaphor:</w:t>
      </w:r>
      <w:r>
        <w:rPr>
          <w:rStyle w:val="Emphasis"/>
          <w:rFonts w:ascii="Arial" w:hAnsi="Arial" w:cs="Arial"/>
          <w:color w:val="222222"/>
        </w:rPr>
        <w:t xml:space="preserve">  </w:t>
      </w:r>
      <w:r w:rsidRPr="00A30F8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figure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speech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suggest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similarity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image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suggests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similarities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ideas,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implying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identical.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uses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metaphors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extensively,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illustrating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aspects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teaching.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Examples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metaphors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for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God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Fonts w:ascii="Arial" w:hAnsi="Arial" w:cs="Arial"/>
          <w:color w:val="222222"/>
        </w:rPr>
        <w:t>Father</w:t>
      </w:r>
      <w:r>
        <w:rPr>
          <w:rFonts w:ascii="Arial" w:hAnsi="Arial" w:cs="Arial"/>
          <w:color w:val="222222"/>
        </w:rPr>
        <w:t xml:space="preserve">       </w:t>
      </w:r>
      <w:hyperlink r:id="rId4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Deut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32:6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A30F82">
          <w:rPr>
            <w:rStyle w:val="Hyperlink"/>
            <w:rFonts w:ascii="Arial" w:hAnsi="Arial" w:cs="Arial"/>
            <w:color w:val="0062B5"/>
          </w:rPr>
          <w:t>Isa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64:8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A30F82">
          <w:rPr>
            <w:rStyle w:val="Hyperlink"/>
            <w:rFonts w:ascii="Arial" w:hAnsi="Arial" w:cs="Arial"/>
            <w:color w:val="0062B5"/>
          </w:rPr>
          <w:t>Mal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2:10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Eph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4:6</w:t>
        </w:r>
      </w:hyperlink>
      <w:r w:rsidRPr="00A30F82">
        <w:rPr>
          <w:rFonts w:ascii="Arial" w:hAnsi="Arial" w:cs="Arial"/>
          <w:color w:val="222222"/>
        </w:rPr>
        <w:br/>
        <w:t>Rock</w:t>
      </w:r>
      <w:r>
        <w:rPr>
          <w:rFonts w:ascii="Arial" w:hAnsi="Arial" w:cs="Arial"/>
          <w:color w:val="222222"/>
        </w:rPr>
        <w:t xml:space="preserve">         </w:t>
      </w:r>
      <w:hyperlink r:id="rId8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Deut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32:4</w:t>
        </w:r>
      </w:hyperlink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A30F82">
          <w:rPr>
            <w:rStyle w:val="Hyperlink"/>
            <w:rFonts w:ascii="Arial" w:hAnsi="Arial" w:cs="Arial"/>
            <w:color w:val="0062B5"/>
          </w:rPr>
          <w:t>1Sa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2:2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A30F82">
          <w:rPr>
            <w:rStyle w:val="Hyperlink"/>
            <w:rFonts w:ascii="Arial" w:hAnsi="Arial" w:cs="Arial"/>
            <w:color w:val="0062B5"/>
          </w:rPr>
          <w:t>2Sa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22:2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A30F82">
          <w:rPr>
            <w:rStyle w:val="Hyperlink"/>
            <w:rFonts w:ascii="Arial" w:hAnsi="Arial" w:cs="Arial"/>
            <w:color w:val="0062B5"/>
          </w:rPr>
          <w:t>Ps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62:2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" w:history="1">
        <w:r w:rsidRPr="00A30F82">
          <w:rPr>
            <w:rStyle w:val="Hyperlink"/>
            <w:rFonts w:ascii="Arial" w:hAnsi="Arial" w:cs="Arial"/>
            <w:color w:val="0062B5"/>
          </w:rPr>
          <w:t>Ps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78:35</w:t>
        </w:r>
      </w:hyperlink>
      <w:r w:rsidRPr="00A30F82">
        <w:rPr>
          <w:rFonts w:ascii="Arial" w:hAnsi="Arial" w:cs="Arial"/>
          <w:color w:val="222222"/>
        </w:rPr>
        <w:br/>
        <w:t>Shepherd</w:t>
      </w:r>
      <w:r>
        <w:rPr>
          <w:rFonts w:ascii="Arial" w:hAnsi="Arial" w:cs="Arial"/>
          <w:color w:val="222222"/>
        </w:rPr>
        <w:t xml:space="preserve">  </w:t>
      </w:r>
      <w:hyperlink r:id="rId13" w:history="1">
        <w:r w:rsidRPr="00A30F82">
          <w:rPr>
            <w:rStyle w:val="Hyperlink"/>
            <w:rFonts w:ascii="Arial" w:hAnsi="Arial" w:cs="Arial"/>
            <w:color w:val="0062B5"/>
          </w:rPr>
          <w:t>Ps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23:1</w:t>
        </w:r>
      </w:hyperlink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hyperlink r:id="rId14" w:history="1">
        <w:r w:rsidRPr="00A30F82">
          <w:rPr>
            <w:rStyle w:val="Hyperlink"/>
            <w:rFonts w:ascii="Arial" w:hAnsi="Arial" w:cs="Arial"/>
            <w:color w:val="0062B5"/>
          </w:rPr>
          <w:t>Ps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28:9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5" w:history="1">
        <w:r w:rsidRPr="00A30F82">
          <w:rPr>
            <w:rStyle w:val="Hyperlink"/>
            <w:rFonts w:ascii="Arial" w:hAnsi="Arial" w:cs="Arial"/>
            <w:color w:val="0062B5"/>
          </w:rPr>
          <w:t>Ps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80:1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6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Eze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34:11-16</w:t>
        </w:r>
      </w:hyperlink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Examples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metaphors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for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Jesus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Christ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Fonts w:ascii="Arial" w:hAnsi="Arial" w:cs="Arial"/>
          <w:color w:val="222222"/>
        </w:rPr>
        <w:t>Bread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         </w:t>
      </w:r>
      <w:hyperlink r:id="rId17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6:35-51</w:t>
        </w:r>
      </w:hyperlink>
      <w:r w:rsidRPr="00A30F82">
        <w:rPr>
          <w:rFonts w:ascii="Arial" w:hAnsi="Arial" w:cs="Arial"/>
          <w:color w:val="222222"/>
        </w:rPr>
        <w:br/>
        <w:t>Good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shepherd</w:t>
      </w:r>
      <w:r>
        <w:rPr>
          <w:rFonts w:ascii="Arial" w:hAnsi="Arial" w:cs="Arial"/>
          <w:color w:val="222222"/>
        </w:rPr>
        <w:t xml:space="preserve">     </w:t>
      </w:r>
      <w:hyperlink r:id="rId18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10:11</w:t>
        </w:r>
      </w:hyperlink>
      <w:r w:rsidRPr="00A30F8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9" w:history="1">
        <w:r w:rsidRPr="00A30F82">
          <w:rPr>
            <w:rStyle w:val="Hyperlink"/>
            <w:rFonts w:ascii="Arial" w:hAnsi="Arial" w:cs="Arial"/>
            <w:color w:val="0062B5"/>
          </w:rPr>
          <w:t>14</w:t>
        </w:r>
      </w:hyperlink>
      <w:r w:rsidRPr="00A30F82">
        <w:rPr>
          <w:rFonts w:ascii="Arial" w:hAnsi="Arial" w:cs="Arial"/>
          <w:color w:val="222222"/>
        </w:rPr>
        <w:br/>
        <w:t>Light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 </w:t>
      </w:r>
      <w:hyperlink r:id="rId20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8:12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1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9:5</w:t>
        </w:r>
      </w:hyperlink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Examples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metaphors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for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Holy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Spirit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Fonts w:ascii="Arial" w:hAnsi="Arial" w:cs="Arial"/>
          <w:color w:val="222222"/>
        </w:rPr>
        <w:t>Counsellor</w:t>
      </w:r>
      <w:r>
        <w:rPr>
          <w:rFonts w:ascii="Arial" w:hAnsi="Arial" w:cs="Arial"/>
          <w:color w:val="222222"/>
        </w:rPr>
        <w:t xml:space="preserve">  </w:t>
      </w:r>
      <w:hyperlink r:id="rId22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14:16</w:t>
        </w:r>
      </w:hyperlink>
      <w:r w:rsidRPr="00A30F8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23" w:history="1">
        <w:r w:rsidRPr="00A30F82">
          <w:rPr>
            <w:rStyle w:val="Hyperlink"/>
            <w:rFonts w:ascii="Arial" w:hAnsi="Arial" w:cs="Arial"/>
            <w:color w:val="0062B5"/>
          </w:rPr>
          <w:t>26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15:26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5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16:7</w:t>
        </w:r>
      </w:hyperlink>
      <w:r w:rsidRPr="00A30F82">
        <w:rPr>
          <w:rFonts w:ascii="Arial" w:hAnsi="Arial" w:cs="Arial"/>
          <w:color w:val="222222"/>
        </w:rPr>
        <w:br/>
        <w:t>Breath</w:t>
      </w:r>
      <w:r>
        <w:rPr>
          <w:rFonts w:ascii="Arial" w:hAnsi="Arial" w:cs="Arial"/>
          <w:color w:val="222222"/>
        </w:rPr>
        <w:t xml:space="preserve">        </w:t>
      </w:r>
      <w:hyperlink r:id="rId26" w:history="1">
        <w:r w:rsidRPr="00A30F82">
          <w:rPr>
            <w:rStyle w:val="Hyperlink"/>
            <w:rFonts w:ascii="Arial" w:hAnsi="Arial" w:cs="Arial"/>
            <w:color w:val="0062B5"/>
          </w:rPr>
          <w:t>Ge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2:7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7" w:history="1">
        <w:r w:rsidRPr="00A30F82">
          <w:rPr>
            <w:rStyle w:val="Hyperlink"/>
            <w:rFonts w:ascii="Arial" w:hAnsi="Arial" w:cs="Arial"/>
            <w:color w:val="0062B5"/>
          </w:rPr>
          <w:t>Job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32:8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8" w:history="1">
        <w:r w:rsidRPr="00A30F82">
          <w:rPr>
            <w:rStyle w:val="Hyperlink"/>
            <w:rFonts w:ascii="Arial" w:hAnsi="Arial" w:cs="Arial"/>
            <w:color w:val="0062B5"/>
          </w:rPr>
          <w:t>Job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33:4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9" w:history="1">
        <w:r w:rsidRPr="00A30F82">
          <w:rPr>
            <w:rStyle w:val="Hyperlink"/>
            <w:rFonts w:ascii="Arial" w:hAnsi="Arial" w:cs="Arial"/>
            <w:color w:val="0062B5"/>
          </w:rPr>
          <w:t>Job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34:14</w:t>
        </w:r>
      </w:hyperlink>
      <w:r w:rsidRPr="00A30F82">
        <w:rPr>
          <w:rFonts w:ascii="Arial" w:hAnsi="Arial" w:cs="Arial"/>
          <w:color w:val="222222"/>
        </w:rPr>
        <w:br/>
        <w:t>Wind</w:t>
      </w:r>
      <w:r>
        <w:rPr>
          <w:rFonts w:ascii="Arial" w:hAnsi="Arial" w:cs="Arial"/>
          <w:color w:val="222222"/>
        </w:rPr>
        <w:t xml:space="preserve">          </w:t>
      </w:r>
      <w:hyperlink r:id="rId30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Jn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3:8</w:t>
        </w:r>
      </w:hyperlink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Examples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metaphors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for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church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                     </w:t>
      </w:r>
      <w:hyperlink r:id="rId31" w:history="1">
        <w:r w:rsidRPr="00A30F82">
          <w:rPr>
            <w:rStyle w:val="Hyperlink"/>
            <w:rFonts w:ascii="Arial" w:hAnsi="Arial" w:cs="Arial"/>
            <w:color w:val="0062B5"/>
          </w:rPr>
          <w:t>Rev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19:7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 w:rsidRPr="00A30F82">
          <w:rPr>
            <w:rStyle w:val="Hyperlink"/>
            <w:rFonts w:ascii="Arial" w:hAnsi="Arial" w:cs="Arial"/>
            <w:color w:val="0062B5"/>
          </w:rPr>
          <w:t>Rev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21:2-9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3" w:history="1">
        <w:r w:rsidRPr="00A30F82">
          <w:rPr>
            <w:rStyle w:val="Hyperlink"/>
            <w:rFonts w:ascii="Arial" w:hAnsi="Arial" w:cs="Arial"/>
            <w:color w:val="0062B5"/>
          </w:rPr>
          <w:t>Rev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22:17</w:t>
        </w:r>
      </w:hyperlink>
      <w:r w:rsidRPr="00A30F82">
        <w:rPr>
          <w:rFonts w:ascii="Arial" w:hAnsi="Arial" w:cs="Arial"/>
          <w:color w:val="222222"/>
        </w:rPr>
        <w:br/>
        <w:t>Household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 </w:t>
      </w:r>
      <w:hyperlink r:id="rId34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Eph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2:19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5" w:history="1">
        <w:r w:rsidRPr="00A30F82">
          <w:rPr>
            <w:rStyle w:val="Hyperlink"/>
            <w:rFonts w:ascii="Arial" w:hAnsi="Arial" w:cs="Arial"/>
            <w:color w:val="0062B5"/>
          </w:rPr>
          <w:t>1Ti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3:15</w:t>
        </w:r>
      </w:hyperlink>
      <w:r w:rsidRPr="00A30F82">
        <w:rPr>
          <w:rFonts w:ascii="Arial" w:hAnsi="Arial" w:cs="Arial"/>
          <w:color w:val="222222"/>
        </w:rPr>
        <w:br/>
        <w:t>Body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        </w:t>
      </w:r>
      <w:hyperlink r:id="rId36" w:history="1">
        <w:r w:rsidRPr="00A30F82">
          <w:rPr>
            <w:rStyle w:val="Hyperlink"/>
            <w:rFonts w:ascii="Arial" w:hAnsi="Arial" w:cs="Arial"/>
            <w:color w:val="0062B5"/>
          </w:rPr>
          <w:t>Ro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12:4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A30F82">
          <w:rPr>
            <w:rStyle w:val="Hyperlink"/>
            <w:rFonts w:ascii="Arial" w:hAnsi="Arial" w:cs="Arial"/>
            <w:color w:val="0062B5"/>
          </w:rPr>
          <w:t>1Co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12:12-27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8" w:history="1">
        <w:proofErr w:type="spellStart"/>
        <w:r w:rsidRPr="00A30F82">
          <w:rPr>
            <w:rStyle w:val="Hyperlink"/>
            <w:rFonts w:ascii="Arial" w:hAnsi="Arial" w:cs="Arial"/>
            <w:color w:val="0062B5"/>
          </w:rPr>
          <w:t>Eph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1:22-23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9" w:history="1">
        <w:r w:rsidRPr="00A30F82">
          <w:rPr>
            <w:rStyle w:val="Hyperlink"/>
            <w:rFonts w:ascii="Arial" w:hAnsi="Arial" w:cs="Arial"/>
            <w:color w:val="0062B5"/>
          </w:rPr>
          <w:t>Col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1:24</w:t>
        </w:r>
      </w:hyperlink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Parables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by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Jesus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Christ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in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His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Ministry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Reasons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parables</w:t>
      </w:r>
      <w:r>
        <w:rPr>
          <w:rFonts w:ascii="Arial" w:hAnsi="Arial" w:cs="Arial"/>
          <w:color w:val="222222"/>
        </w:rPr>
        <w:t xml:space="preserve"> </w:t>
      </w:r>
      <w:hyperlink r:id="rId40" w:history="1">
        <w:r w:rsidRPr="00A30F82">
          <w:rPr>
            <w:rStyle w:val="Hyperlink"/>
            <w:rFonts w:ascii="Arial" w:hAnsi="Arial" w:cs="Arial"/>
            <w:color w:val="0062B5"/>
          </w:rPr>
          <w:t>Mt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13:10-15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41" w:history="1">
        <w:r w:rsidRPr="00A30F82">
          <w:rPr>
            <w:rStyle w:val="Hyperlink"/>
            <w:rFonts w:ascii="Arial" w:hAnsi="Arial" w:cs="Arial"/>
            <w:color w:val="0062B5"/>
          </w:rPr>
          <w:t>Mk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4:10-12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42" w:history="1">
        <w:r w:rsidRPr="00A30F82">
          <w:rPr>
            <w:rStyle w:val="Hyperlink"/>
            <w:rFonts w:ascii="Arial" w:hAnsi="Arial" w:cs="Arial"/>
            <w:color w:val="0062B5"/>
          </w:rPr>
          <w:t>Lk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8:9-10</w:t>
        </w:r>
      </w:hyperlink>
      <w:r w:rsidRPr="00A30F8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See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also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3" w:history="1">
        <w:r w:rsidRPr="00A30F82">
          <w:rPr>
            <w:rStyle w:val="Hyperlink"/>
            <w:rFonts w:ascii="Arial" w:hAnsi="Arial" w:cs="Arial"/>
            <w:color w:val="0062B5"/>
          </w:rPr>
          <w:t>Isa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6:9-10</w:t>
        </w:r>
      </w:hyperlink>
      <w:r w:rsidRPr="00A30F82">
        <w:rPr>
          <w:rFonts w:ascii="Arial" w:hAnsi="Arial" w:cs="Arial"/>
          <w:color w:val="222222"/>
        </w:rPr>
        <w:t>.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30F82">
        <w:rPr>
          <w:rStyle w:val="Strong"/>
          <w:rFonts w:ascii="Arial" w:hAnsi="Arial" w:cs="Arial"/>
          <w:color w:val="000000"/>
        </w:rPr>
        <w:t>Parables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relating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to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Separation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of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the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saved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during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the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Kingdom,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not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to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eternity: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Sower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44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13:1-9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Tares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45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13:24-30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Mustard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Seed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46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13:31-32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Leaven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47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13:33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Hidden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Treasure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48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13:44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Pearl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Great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Price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49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13:45-46</w:t>
        </w:r>
      </w:hyperlink>
      <w:r w:rsidRPr="00A30F82">
        <w:rPr>
          <w:rFonts w:ascii="Arial" w:hAnsi="Arial" w:cs="Arial"/>
          <w:color w:val="000000"/>
        </w:rPr>
        <w:t>].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30F82">
        <w:rPr>
          <w:rStyle w:val="Strong"/>
          <w:rFonts w:ascii="Arial" w:hAnsi="Arial" w:cs="Arial"/>
          <w:color w:val="000000"/>
        </w:rPr>
        <w:t>Parables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showing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the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structure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of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the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coming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A30F82">
        <w:rPr>
          <w:rStyle w:val="Strong"/>
          <w:rFonts w:ascii="Arial" w:hAnsi="Arial" w:cs="Arial"/>
          <w:color w:val="000000"/>
        </w:rPr>
        <w:t>Kingdom:</w:t>
      </w:r>
      <w:r>
        <w:rPr>
          <w:rFonts w:ascii="Arial" w:hAnsi="Arial" w:cs="Arial"/>
          <w:color w:val="000000"/>
        </w:rPr>
        <w:t xml:space="preserve">  </w:t>
      </w:r>
      <w:r w:rsidRPr="00A30F82">
        <w:rPr>
          <w:rFonts w:ascii="Arial" w:hAnsi="Arial" w:cs="Arial"/>
          <w:color w:val="000000"/>
        </w:rPr>
        <w:t>Wedding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Dinner/Guests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50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22:1-14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Fig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Tree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51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24:32-35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Faithful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Wise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Servant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52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24:45-51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Virgins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53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25:1-13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Talents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54" w:history="1">
        <w:r w:rsidRPr="00A30F82">
          <w:rPr>
            <w:rStyle w:val="Hyperlink"/>
            <w:rFonts w:ascii="Arial" w:hAnsi="Arial" w:cs="Arial"/>
            <w:color w:val="0062B5"/>
          </w:rPr>
          <w:t>Mat.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25:14-30</w:t>
        </w:r>
      </w:hyperlink>
      <w:r w:rsidRPr="00A30F82">
        <w:rPr>
          <w:rFonts w:ascii="Arial" w:hAnsi="Arial" w:cs="Arial"/>
          <w:color w:val="000000"/>
        </w:rPr>
        <w:t>],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Pounds</w:t>
      </w:r>
      <w:r>
        <w:rPr>
          <w:rFonts w:ascii="Arial" w:hAnsi="Arial" w:cs="Arial"/>
          <w:color w:val="000000"/>
        </w:rPr>
        <w:t xml:space="preserve"> </w:t>
      </w:r>
      <w:r w:rsidRPr="00A30F82">
        <w:rPr>
          <w:rFonts w:ascii="Arial" w:hAnsi="Arial" w:cs="Arial"/>
          <w:color w:val="000000"/>
        </w:rPr>
        <w:t>[</w:t>
      </w:r>
      <w:hyperlink r:id="rId55" w:history="1">
        <w:r w:rsidRPr="00A30F82">
          <w:rPr>
            <w:rStyle w:val="Hyperlink"/>
            <w:rFonts w:ascii="Arial" w:hAnsi="Arial" w:cs="Arial"/>
            <w:color w:val="0062B5"/>
          </w:rPr>
          <w:t>Lk.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19:12-27</w:t>
        </w:r>
      </w:hyperlink>
      <w:r w:rsidRPr="00A30F82">
        <w:rPr>
          <w:rFonts w:ascii="Arial" w:hAnsi="Arial" w:cs="Arial"/>
          <w:color w:val="000000"/>
        </w:rPr>
        <w:t>].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Interpretations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parables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A30F82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hyperlink r:id="rId56" w:history="1">
        <w:r w:rsidRPr="00A30F82">
          <w:rPr>
            <w:rStyle w:val="Hyperlink"/>
            <w:rFonts w:ascii="Arial" w:hAnsi="Arial" w:cs="Arial"/>
            <w:color w:val="0062B5"/>
          </w:rPr>
          <w:t>Mk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4:33-34</w:t>
        </w:r>
      </w:hyperlink>
      <w:r w:rsidRPr="00A30F82">
        <w:rPr>
          <w:rFonts w:ascii="Arial" w:hAnsi="Arial" w:cs="Arial"/>
          <w:color w:val="222222"/>
        </w:rPr>
        <w:t>.</w:t>
      </w: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0F82" w:rsidRPr="00A30F82" w:rsidRDefault="00A30F82" w:rsidP="00A30F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0F82">
        <w:rPr>
          <w:rStyle w:val="Strong"/>
          <w:rFonts w:ascii="Arial" w:hAnsi="Arial" w:cs="Arial"/>
          <w:color w:val="222222"/>
        </w:rPr>
        <w:t>See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A30F82">
        <w:rPr>
          <w:rStyle w:val="Strong"/>
          <w:rFonts w:ascii="Arial" w:hAnsi="Arial" w:cs="Arial"/>
          <w:color w:val="222222"/>
        </w:rPr>
        <w:t>also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57" w:history="1">
        <w:r w:rsidRPr="00A30F82">
          <w:rPr>
            <w:rStyle w:val="Hyperlink"/>
            <w:rFonts w:ascii="Arial" w:hAnsi="Arial" w:cs="Arial"/>
            <w:color w:val="0062B5"/>
          </w:rPr>
          <w:t>Mt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13:18-23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8" w:history="1">
        <w:r w:rsidRPr="00A30F82">
          <w:rPr>
            <w:rStyle w:val="Hyperlink"/>
            <w:rFonts w:ascii="Arial" w:hAnsi="Arial" w:cs="Arial"/>
            <w:color w:val="0062B5"/>
          </w:rPr>
          <w:t>Mk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4:14-20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9" w:history="1">
        <w:r w:rsidRPr="00A30F82">
          <w:rPr>
            <w:rStyle w:val="Hyperlink"/>
            <w:rFonts w:ascii="Arial" w:hAnsi="Arial" w:cs="Arial"/>
            <w:color w:val="0062B5"/>
          </w:rPr>
          <w:t>Lk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8:11-15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0" w:history="1">
        <w:r w:rsidRPr="00A30F82">
          <w:rPr>
            <w:rStyle w:val="Hyperlink"/>
            <w:rFonts w:ascii="Arial" w:hAnsi="Arial" w:cs="Arial"/>
            <w:color w:val="0062B5"/>
          </w:rPr>
          <w:t>Mt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13:36-43</w:t>
        </w:r>
      </w:hyperlink>
      <w:r w:rsidRPr="00A30F8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1" w:history="1">
        <w:r w:rsidRPr="00A30F82">
          <w:rPr>
            <w:rStyle w:val="Hyperlink"/>
            <w:rFonts w:ascii="Arial" w:hAnsi="Arial" w:cs="Arial"/>
            <w:color w:val="0062B5"/>
          </w:rPr>
          <w:t>Mk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A30F82">
          <w:rPr>
            <w:rStyle w:val="Hyperlink"/>
            <w:rFonts w:ascii="Arial" w:hAnsi="Arial" w:cs="Arial"/>
            <w:color w:val="0062B5"/>
          </w:rPr>
          <w:t>7:17-23</w:t>
        </w:r>
      </w:hyperlink>
      <w:r w:rsidRPr="00A30F8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sectPr w:rsidR="00A30F82" w:rsidRPr="00A30F8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82"/>
    <w:rsid w:val="00774C51"/>
    <w:rsid w:val="00A30F82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E058-26CC-4148-ABCE-357EBBCE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F8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A30F82"/>
    <w:rPr>
      <w:b/>
      <w:bCs/>
    </w:rPr>
  </w:style>
  <w:style w:type="character" w:styleId="Emphasis">
    <w:name w:val="Emphasis"/>
    <w:basedOn w:val="DefaultParagraphFont"/>
    <w:uiPriority w:val="20"/>
    <w:qFormat/>
    <w:rsid w:val="00A30F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Ps+23.1&amp;t=NKJV" TargetMode="External"/><Relationship Id="rId18" Type="http://schemas.openxmlformats.org/officeDocument/2006/relationships/hyperlink" Target="https://www.blueletterbible.org/search/preSearch.cfm?Criteria=Jn+10.11&amp;t=NKJV" TargetMode="External"/><Relationship Id="rId26" Type="http://schemas.openxmlformats.org/officeDocument/2006/relationships/hyperlink" Target="https://www.blueletterbible.org/search/preSearch.cfm?Criteria=Ge+2.7&amp;t=NKJV" TargetMode="External"/><Relationship Id="rId39" Type="http://schemas.openxmlformats.org/officeDocument/2006/relationships/hyperlink" Target="https://www.blueletterbible.org/search/preSearch.cfm?Criteria=Col+1.24&amp;t=NKJV" TargetMode="External"/><Relationship Id="rId21" Type="http://schemas.openxmlformats.org/officeDocument/2006/relationships/hyperlink" Target="https://www.blueletterbible.org/search/preSearch.cfm?Criteria=Jn+9.5&amp;t=NKJV" TargetMode="External"/><Relationship Id="rId34" Type="http://schemas.openxmlformats.org/officeDocument/2006/relationships/hyperlink" Target="https://www.blueletterbible.org/search/preSearch.cfm?Criteria=Eph+2.19&amp;t=NKJV" TargetMode="External"/><Relationship Id="rId42" Type="http://schemas.openxmlformats.org/officeDocument/2006/relationships/hyperlink" Target="https://www.blueletterbible.org/search/preSearch.cfm?Criteria=Lk+8.9-10&amp;t=NKJV" TargetMode="External"/><Relationship Id="rId47" Type="http://schemas.openxmlformats.org/officeDocument/2006/relationships/hyperlink" Target="https://www.blueletterbible.org/search/preSearch.cfm?Criteria=Mat.+13.33&amp;t=NKJV" TargetMode="External"/><Relationship Id="rId50" Type="http://schemas.openxmlformats.org/officeDocument/2006/relationships/hyperlink" Target="https://www.blueletterbible.org/search/preSearch.cfm?Criteria=Mat.+22.1-14&amp;t=NKJV" TargetMode="External"/><Relationship Id="rId55" Type="http://schemas.openxmlformats.org/officeDocument/2006/relationships/hyperlink" Target="https://www.blueletterbible.org/search/preSearch.cfm?Criteria=Lk.+19.12-27&amp;t=NKJV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Eph+4.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ze+34.11-16&amp;t=NKJV" TargetMode="External"/><Relationship Id="rId20" Type="http://schemas.openxmlformats.org/officeDocument/2006/relationships/hyperlink" Target="https://www.blueletterbible.org/search/preSearch.cfm?Criteria=Jn+8.12&amp;t=NKJV" TargetMode="External"/><Relationship Id="rId29" Type="http://schemas.openxmlformats.org/officeDocument/2006/relationships/hyperlink" Target="https://www.blueletterbible.org/search/preSearch.cfm?Criteria=Job+34.14&amp;t=NKJV" TargetMode="External"/><Relationship Id="rId41" Type="http://schemas.openxmlformats.org/officeDocument/2006/relationships/hyperlink" Target="https://www.blueletterbible.org/search/preSearch.cfm?Criteria=Mk+4.10-12&amp;t=NKJV" TargetMode="External"/><Relationship Id="rId54" Type="http://schemas.openxmlformats.org/officeDocument/2006/relationships/hyperlink" Target="https://www.blueletterbible.org/search/preSearch.cfm?Criteria=Mat.+25.14-30&amp;t=NKJV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l+2.10&amp;t=NKJV" TargetMode="External"/><Relationship Id="rId11" Type="http://schemas.openxmlformats.org/officeDocument/2006/relationships/hyperlink" Target="https://www.blueletterbible.org/search/preSearch.cfm?Criteria=Ps+62.2&amp;t=NKJV" TargetMode="External"/><Relationship Id="rId24" Type="http://schemas.openxmlformats.org/officeDocument/2006/relationships/hyperlink" Target="https://www.blueletterbible.org/search/preSearch.cfm?Criteria=Jn+15.26&amp;t=NKJV" TargetMode="External"/><Relationship Id="rId32" Type="http://schemas.openxmlformats.org/officeDocument/2006/relationships/hyperlink" Target="https://www.blueletterbible.org/search/preSearch.cfm?Criteria=Rev+21.2-9&amp;t=NKJV" TargetMode="External"/><Relationship Id="rId37" Type="http://schemas.openxmlformats.org/officeDocument/2006/relationships/hyperlink" Target="https://www.blueletterbible.org/search/preSearch.cfm?Criteria=1Co+12.12-27&amp;t=NKJV" TargetMode="External"/><Relationship Id="rId40" Type="http://schemas.openxmlformats.org/officeDocument/2006/relationships/hyperlink" Target="https://www.blueletterbible.org/search/preSearch.cfm?Criteria=Mt+13.10-15&amp;t=NKJV" TargetMode="External"/><Relationship Id="rId45" Type="http://schemas.openxmlformats.org/officeDocument/2006/relationships/hyperlink" Target="https://www.blueletterbible.org/search/preSearch.cfm?Criteria=Mat.+13.24-30&amp;t=NKJV" TargetMode="External"/><Relationship Id="rId53" Type="http://schemas.openxmlformats.org/officeDocument/2006/relationships/hyperlink" Target="https://www.blueletterbible.org/search/preSearch.cfm?Criteria=Mat.+25.1-13&amp;t=NKJV" TargetMode="External"/><Relationship Id="rId58" Type="http://schemas.openxmlformats.org/officeDocument/2006/relationships/hyperlink" Target="https://www.blueletterbible.org/search/preSearch.cfm?Criteria=Mk+4.14-20&amp;t=NKJV" TargetMode="External"/><Relationship Id="rId5" Type="http://schemas.openxmlformats.org/officeDocument/2006/relationships/hyperlink" Target="https://www.blueletterbible.org/search/preSearch.cfm?Criteria=Isa+64.8&amp;t=NKJV" TargetMode="External"/><Relationship Id="rId15" Type="http://schemas.openxmlformats.org/officeDocument/2006/relationships/hyperlink" Target="https://www.blueletterbible.org/search/preSearch.cfm?Criteria=Ps+80.1&amp;t=NKJV" TargetMode="External"/><Relationship Id="rId23" Type="http://schemas.openxmlformats.org/officeDocument/2006/relationships/hyperlink" Target="https://www.blueletterbible.org/search/preSearch.cfm?Criteria=Jn+14.26&amp;t=NKJV" TargetMode="External"/><Relationship Id="rId28" Type="http://schemas.openxmlformats.org/officeDocument/2006/relationships/hyperlink" Target="https://www.blueletterbible.org/search/preSearch.cfm?Criteria=Job+33.4&amp;t=NKJV" TargetMode="External"/><Relationship Id="rId36" Type="http://schemas.openxmlformats.org/officeDocument/2006/relationships/hyperlink" Target="https://www.blueletterbible.org/search/preSearch.cfm?Criteria=Ro+12.4&amp;t=NKJV" TargetMode="External"/><Relationship Id="rId49" Type="http://schemas.openxmlformats.org/officeDocument/2006/relationships/hyperlink" Target="https://www.blueletterbible.org/search/preSearch.cfm?Criteria=Mat.+13.45-46&amp;t=NKJV" TargetMode="External"/><Relationship Id="rId57" Type="http://schemas.openxmlformats.org/officeDocument/2006/relationships/hyperlink" Target="https://www.blueletterbible.org/search/preSearch.cfm?Criteria=Mt+13.18-23&amp;t=NKJV" TargetMode="External"/><Relationship Id="rId61" Type="http://schemas.openxmlformats.org/officeDocument/2006/relationships/hyperlink" Target="https://www.blueletterbible.org/search/preSearch.cfm?Criteria=Mk+7.17-23&amp;t=NKJV" TargetMode="External"/><Relationship Id="rId10" Type="http://schemas.openxmlformats.org/officeDocument/2006/relationships/hyperlink" Target="https://www.blueletterbible.org/search/preSearch.cfm?Criteria=2Sa+22.2&amp;t=NKJV" TargetMode="External"/><Relationship Id="rId19" Type="http://schemas.openxmlformats.org/officeDocument/2006/relationships/hyperlink" Target="https://www.blueletterbible.org/search/preSearch.cfm?Criteria=Jn+10.14&amp;t=NKJV" TargetMode="External"/><Relationship Id="rId31" Type="http://schemas.openxmlformats.org/officeDocument/2006/relationships/hyperlink" Target="https://www.blueletterbible.org/search/preSearch.cfm?Criteria=Rev+19.7&amp;t=NKJV" TargetMode="External"/><Relationship Id="rId44" Type="http://schemas.openxmlformats.org/officeDocument/2006/relationships/hyperlink" Target="https://www.blueletterbible.org/search/preSearch.cfm?Criteria=Mat.+13.1-9&amp;t=NKJV" TargetMode="External"/><Relationship Id="rId52" Type="http://schemas.openxmlformats.org/officeDocument/2006/relationships/hyperlink" Target="https://www.blueletterbible.org/search/preSearch.cfm?Criteria=Mat.+24.45-51&amp;t=NKJV" TargetMode="External"/><Relationship Id="rId60" Type="http://schemas.openxmlformats.org/officeDocument/2006/relationships/hyperlink" Target="https://www.blueletterbible.org/search/preSearch.cfm?Criteria=Mt+13.36-43&amp;t=NKJV" TargetMode="External"/><Relationship Id="rId4" Type="http://schemas.openxmlformats.org/officeDocument/2006/relationships/hyperlink" Target="https://www.blueletterbible.org/search/preSearch.cfm?Criteria=Deut+32.6&amp;t=NKJV" TargetMode="External"/><Relationship Id="rId9" Type="http://schemas.openxmlformats.org/officeDocument/2006/relationships/hyperlink" Target="https://www.blueletterbible.org/search/preSearch.cfm?Criteria=1Sa+2.2&amp;t=NKJV" TargetMode="External"/><Relationship Id="rId14" Type="http://schemas.openxmlformats.org/officeDocument/2006/relationships/hyperlink" Target="https://www.blueletterbible.org/search/preSearch.cfm?Criteria=Ps+28.9&amp;t=NKJV" TargetMode="External"/><Relationship Id="rId22" Type="http://schemas.openxmlformats.org/officeDocument/2006/relationships/hyperlink" Target="https://www.blueletterbible.org/search/preSearch.cfm?Criteria=Jn+14.16&amp;t=NKJV" TargetMode="External"/><Relationship Id="rId27" Type="http://schemas.openxmlformats.org/officeDocument/2006/relationships/hyperlink" Target="https://www.blueletterbible.org/search/preSearch.cfm?Criteria=Job+32.8&amp;t=NKJV" TargetMode="External"/><Relationship Id="rId30" Type="http://schemas.openxmlformats.org/officeDocument/2006/relationships/hyperlink" Target="https://www.blueletterbible.org/search/preSearch.cfm?Criteria=Jn+3.8&amp;t=NKJV" TargetMode="External"/><Relationship Id="rId35" Type="http://schemas.openxmlformats.org/officeDocument/2006/relationships/hyperlink" Target="https://www.blueletterbible.org/search/preSearch.cfm?Criteria=1Ti+3.15&amp;t=NKJV" TargetMode="External"/><Relationship Id="rId43" Type="http://schemas.openxmlformats.org/officeDocument/2006/relationships/hyperlink" Target="https://www.blueletterbible.org/search/preSearch.cfm?Criteria=Isa+6.9-10&amp;t=NKJV" TargetMode="External"/><Relationship Id="rId48" Type="http://schemas.openxmlformats.org/officeDocument/2006/relationships/hyperlink" Target="https://www.blueletterbible.org/search/preSearch.cfm?Criteria=Mat.+13.44&amp;t=NKJV" TargetMode="External"/><Relationship Id="rId56" Type="http://schemas.openxmlformats.org/officeDocument/2006/relationships/hyperlink" Target="https://www.blueletterbible.org/search/preSearch.cfm?Criteria=Mk+4.33-34&amp;t=NKJV" TargetMode="External"/><Relationship Id="rId8" Type="http://schemas.openxmlformats.org/officeDocument/2006/relationships/hyperlink" Target="https://www.blueletterbible.org/search/preSearch.cfm?Criteria=Deut+32.4&amp;t=NKJV" TargetMode="External"/><Relationship Id="rId51" Type="http://schemas.openxmlformats.org/officeDocument/2006/relationships/hyperlink" Target="https://www.blueletterbible.org/search/preSearch.cfm?Criteria=Mat.+24.32-35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Ps+78.35&amp;t=NKJV" TargetMode="External"/><Relationship Id="rId17" Type="http://schemas.openxmlformats.org/officeDocument/2006/relationships/hyperlink" Target="https://www.blueletterbible.org/search/preSearch.cfm?Criteria=Jn+6.35-51&amp;t=NKJV" TargetMode="External"/><Relationship Id="rId25" Type="http://schemas.openxmlformats.org/officeDocument/2006/relationships/hyperlink" Target="https://www.blueletterbible.org/search/preSearch.cfm?Criteria=Jn+16.7&amp;t=NKJV" TargetMode="External"/><Relationship Id="rId33" Type="http://schemas.openxmlformats.org/officeDocument/2006/relationships/hyperlink" Target="https://www.blueletterbible.org/search/preSearch.cfm?Criteria=Rev+22.17&amp;t=NKJV" TargetMode="External"/><Relationship Id="rId38" Type="http://schemas.openxmlformats.org/officeDocument/2006/relationships/hyperlink" Target="https://www.blueletterbible.org/search/preSearch.cfm?Criteria=Eph+1.22-23&amp;t=NKJV" TargetMode="External"/><Relationship Id="rId46" Type="http://schemas.openxmlformats.org/officeDocument/2006/relationships/hyperlink" Target="https://www.blueletterbible.org/search/preSearch.cfm?Criteria=Mat.+13.31-32&amp;t=NKJV" TargetMode="External"/><Relationship Id="rId59" Type="http://schemas.openxmlformats.org/officeDocument/2006/relationships/hyperlink" Target="https://www.blueletterbible.org/search/preSearch.cfm?Criteria=Lk+8.11-1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2020-09-13T17:27:00Z</dcterms:created>
  <dcterms:modified xsi:type="dcterms:W3CDTF">2020-09-13T17:32:00Z</dcterms:modified>
</cp:coreProperties>
</file>