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EC" w:rsidRDefault="004C6CEC" w:rsidP="004C6CEC">
      <w:pPr>
        <w:shd w:val="clear" w:color="auto" w:fill="FFFFFF"/>
        <w:ind w:left="0"/>
        <w:rPr>
          <w:rFonts w:eastAsia="Times New Roman"/>
          <w:b/>
          <w:bCs/>
          <w:color w:val="222222"/>
        </w:rPr>
      </w:pPr>
      <w:r w:rsidRPr="004C6CEC">
        <w:rPr>
          <w:rFonts w:eastAsia="Times New Roman"/>
          <w:b/>
          <w:bCs/>
          <w:color w:val="222222"/>
        </w:rPr>
        <w:t xml:space="preserve">Christ will deal with Israel first, relative to conversion, repentance, and restoration to the land, as well as calling the nation before Him in Judgment; and </w:t>
      </w:r>
      <w:r w:rsidRPr="004C6CEC">
        <w:rPr>
          <w:rFonts w:eastAsia="Times New Roman"/>
          <w:b/>
          <w:bCs/>
          <w:i/>
          <w:iCs/>
          <w:color w:val="222222"/>
        </w:rPr>
        <w:t>everything will be with a view to the kingdom</w:t>
      </w:r>
      <w:r w:rsidRPr="004C6CEC">
        <w:rPr>
          <w:rFonts w:eastAsia="Times New Roman"/>
          <w:b/>
          <w:bCs/>
          <w:color w:val="222222"/>
        </w:rPr>
        <w:t>.</w:t>
      </w:r>
    </w:p>
    <w:p w:rsidR="004C6CEC" w:rsidRPr="004C6CEC" w:rsidRDefault="004C6CEC" w:rsidP="004C6CEC">
      <w:pPr>
        <w:shd w:val="clear" w:color="auto" w:fill="FFFFFF"/>
        <w:ind w:left="0"/>
        <w:rPr>
          <w:rFonts w:eastAsia="Times New Roman"/>
          <w:color w:val="222222"/>
        </w:rPr>
      </w:pPr>
    </w:p>
    <w:p w:rsidR="004C6CEC" w:rsidRPr="004C6CEC" w:rsidRDefault="004C6CEC" w:rsidP="004C6CEC">
      <w:pPr>
        <w:shd w:val="clear" w:color="auto" w:fill="FFFFFF"/>
        <w:ind w:left="0"/>
        <w:rPr>
          <w:rFonts w:eastAsia="Times New Roman"/>
          <w:b/>
          <w:color w:val="222222"/>
        </w:rPr>
      </w:pPr>
      <w:r w:rsidRPr="004C6CEC">
        <w:rPr>
          <w:rFonts w:eastAsia="Times New Roman"/>
          <w:b/>
          <w:color w:val="222222"/>
          <w:sz w:val="32"/>
          <w:szCs w:val="32"/>
        </w:rPr>
        <w:t>Christ’s Return with The Kingdom in View</w:t>
      </w:r>
      <w:r w:rsidRPr="004C6CEC">
        <w:rPr>
          <w:rFonts w:eastAsia="Times New Roman"/>
          <w:b/>
          <w:color w:val="222222"/>
          <w:sz w:val="32"/>
          <w:szCs w:val="32"/>
        </w:rPr>
        <w:br/>
      </w:r>
      <w:r w:rsidRPr="004C6CEC">
        <w:rPr>
          <w:rFonts w:eastAsia="Times New Roman"/>
          <w:b/>
          <w:bCs/>
          <w:color w:val="222222"/>
        </w:rPr>
        <w:t xml:space="preserve">Excerpts from </w:t>
      </w:r>
      <w:r w:rsidRPr="004C6CEC">
        <w:rPr>
          <w:rFonts w:eastAsia="Times New Roman"/>
          <w:b/>
          <w:bCs/>
          <w:i/>
          <w:iCs/>
          <w:color w:val="222222"/>
        </w:rPr>
        <w:t>Prophecy on Mt. Olivet</w:t>
      </w:r>
      <w:r w:rsidRPr="004C6CEC">
        <w:rPr>
          <w:rFonts w:eastAsia="Times New Roman"/>
          <w:b/>
          <w:bCs/>
          <w:color w:val="222222"/>
        </w:rPr>
        <w:t xml:space="preserve"> by Arlen Chitwood of </w:t>
      </w:r>
      <w:hyperlink r:id="rId4" w:history="1">
        <w:r w:rsidRPr="004C6CEC">
          <w:rPr>
            <w:rFonts w:eastAsia="Times New Roman"/>
            <w:b/>
            <w:color w:val="365F91"/>
            <w:u w:val="single"/>
          </w:rPr>
          <w:t>Lamp Broadcast</w:t>
        </w:r>
      </w:hyperlink>
    </w:p>
    <w:p w:rsidR="004C6CEC" w:rsidRPr="004C6CEC" w:rsidRDefault="004C6CEC" w:rsidP="004C6CEC">
      <w:pPr>
        <w:shd w:val="clear" w:color="auto" w:fill="FFFFFF"/>
        <w:ind w:left="0"/>
        <w:rPr>
          <w:rFonts w:eastAsia="Times New Roman"/>
          <w:b/>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t xml:space="preserve">Everything surrounding Christ’s return is seen having to do with </w:t>
      </w:r>
      <w:r w:rsidRPr="004C6CEC">
        <w:rPr>
          <w:rFonts w:eastAsia="Times New Roman"/>
          <w:i/>
          <w:iCs/>
          <w:color w:val="222222"/>
        </w:rPr>
        <w:t>the kingdom that He had gone away to receive</w:t>
      </w:r>
      <w:r w:rsidRPr="004C6CEC">
        <w:rPr>
          <w:rFonts w:eastAsia="Times New Roman"/>
          <w:color w:val="222222"/>
        </w:rPr>
        <w:t xml:space="preserve"> (</w:t>
      </w:r>
      <w:hyperlink r:id="rId5" w:history="1">
        <w:r w:rsidRPr="004C6CEC">
          <w:rPr>
            <w:rFonts w:eastAsia="Times New Roman"/>
            <w:color w:val="0062B5"/>
            <w:u w:val="single"/>
          </w:rPr>
          <w:t>Matthew 25:14</w:t>
        </w:r>
      </w:hyperlink>
      <w:r w:rsidRPr="004C6CEC">
        <w:rPr>
          <w:rFonts w:eastAsia="Times New Roman"/>
          <w:color w:val="222222"/>
        </w:rPr>
        <w:t xml:space="preserve">, </w:t>
      </w:r>
      <w:hyperlink r:id="rId6" w:history="1">
        <w:r w:rsidRPr="004C6CEC">
          <w:rPr>
            <w:rFonts w:eastAsia="Times New Roman"/>
            <w:color w:val="0062B5"/>
            <w:u w:val="single"/>
          </w:rPr>
          <w:t>Luke 19:12</w:t>
        </w:r>
      </w:hyperlink>
      <w:r w:rsidRPr="004C6CEC">
        <w:rPr>
          <w:rFonts w:eastAsia="Times New Roman"/>
          <w:color w:val="222222"/>
        </w:rPr>
        <w:t>).  When Christ returns, between the time His feet touch the Mount of Olives and the time He and His co-heirs ascend the throne and reign (</w:t>
      </w:r>
      <w:hyperlink r:id="rId7" w:history="1">
        <w:r w:rsidRPr="004C6CEC">
          <w:rPr>
            <w:rFonts w:eastAsia="Times New Roman"/>
            <w:color w:val="0062B5"/>
            <w:u w:val="single"/>
          </w:rPr>
          <w:t>Zechariah 14:4</w:t>
        </w:r>
      </w:hyperlink>
      <w:r w:rsidRPr="004C6CEC">
        <w:rPr>
          <w:rFonts w:eastAsia="Times New Roman"/>
          <w:color w:val="222222"/>
        </w:rPr>
        <w:t xml:space="preserve">, </w:t>
      </w:r>
      <w:hyperlink r:id="rId8" w:history="1">
        <w:r w:rsidRPr="004C6CEC">
          <w:rPr>
            <w:rFonts w:eastAsia="Times New Roman"/>
            <w:color w:val="0062B5"/>
            <w:u w:val="single"/>
          </w:rPr>
          <w:t>9</w:t>
        </w:r>
      </w:hyperlink>
      <w:r w:rsidRPr="004C6CEC">
        <w:rPr>
          <w:rFonts w:eastAsia="Times New Roman"/>
          <w:color w:val="222222"/>
        </w:rPr>
        <w:t>), numerous things, of necessity, will have to occur.</w:t>
      </w:r>
    </w:p>
    <w:p w:rsidR="004C6CEC" w:rsidRPr="004C6CEC" w:rsidRDefault="004C6CEC"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t>At the time Christ returns, Satan will still be in power, with Antichrist seated on His throne; an unconverted Israel, which Satan will still be seeking to destroy, will still be scattered among the nations; and the Gentiles, saved mainly as a result of the ministry of the 144,000 Jewish evangels, who survived the Tribulation, will still be scattered throughout the nations of the earth as well.</w:t>
      </w:r>
    </w:p>
    <w:p w:rsidR="004C6CEC" w:rsidRPr="004C6CEC" w:rsidRDefault="004C6CEC"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t xml:space="preserve">Christ will deal with Israel first, relative to conversion, repentance, and restoration to the land, as well as calling the nation before Him in Judgment; and </w:t>
      </w:r>
      <w:r w:rsidRPr="004C6CEC">
        <w:rPr>
          <w:rFonts w:eastAsia="Times New Roman"/>
          <w:i/>
          <w:iCs/>
          <w:color w:val="222222"/>
        </w:rPr>
        <w:t>everything will be with a view to the kingdom</w:t>
      </w:r>
      <w:r w:rsidRPr="004C6CEC">
        <w:rPr>
          <w:rFonts w:eastAsia="Times New Roman"/>
          <w:color w:val="222222"/>
        </w:rPr>
        <w:t>.</w:t>
      </w:r>
    </w:p>
    <w:p w:rsidR="004C6CEC" w:rsidRPr="004C6CEC" w:rsidRDefault="004C6CEC"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t xml:space="preserve">Then the incumbent powers must be removed from their positions, which is what is seen in </w:t>
      </w:r>
      <w:hyperlink r:id="rId9" w:history="1">
        <w:r w:rsidRPr="004C6CEC">
          <w:rPr>
            <w:rFonts w:eastAsia="Times New Roman"/>
            <w:color w:val="0062B5"/>
            <w:u w:val="single"/>
          </w:rPr>
          <w:t>Revelation 19:17-20:3</w:t>
        </w:r>
      </w:hyperlink>
      <w:r w:rsidRPr="004C6CEC">
        <w:rPr>
          <w:rFonts w:eastAsia="Times New Roman"/>
          <w:color w:val="222222"/>
        </w:rPr>
        <w:t xml:space="preserve"> (allowing Christ and His co-heirs to take the scepter and reign).  The beast and false prophet will be dealt with first (</w:t>
      </w:r>
      <w:hyperlink r:id="rId10" w:history="1">
        <w:r w:rsidRPr="004C6CEC">
          <w:rPr>
            <w:rFonts w:eastAsia="Times New Roman"/>
            <w:color w:val="0062B5"/>
            <w:u w:val="single"/>
          </w:rPr>
          <w:t>Revelation 19:20</w:t>
        </w:r>
      </w:hyperlink>
      <w:r w:rsidRPr="004C6CEC">
        <w:rPr>
          <w:rFonts w:eastAsia="Times New Roman"/>
          <w:color w:val="222222"/>
        </w:rPr>
        <w:t>), the armies of the beast (led by the kings of the earth [</w:t>
      </w:r>
      <w:hyperlink r:id="rId11" w:history="1">
        <w:r w:rsidRPr="004C6CEC">
          <w:rPr>
            <w:rFonts w:eastAsia="Times New Roman"/>
            <w:color w:val="0062B5"/>
            <w:u w:val="single"/>
          </w:rPr>
          <w:t>Revelation 19:21</w:t>
        </w:r>
      </w:hyperlink>
      <w:r w:rsidRPr="004C6CEC">
        <w:rPr>
          <w:rFonts w:eastAsia="Times New Roman"/>
          <w:color w:val="222222"/>
        </w:rPr>
        <w:t>]) will then be dealt with, and then Satan himself (which can only include his angels as well) will be dealt with (</w:t>
      </w:r>
      <w:hyperlink r:id="rId12" w:history="1">
        <w:r w:rsidRPr="004C6CEC">
          <w:rPr>
            <w:rFonts w:eastAsia="Times New Roman"/>
            <w:color w:val="0062B5"/>
            <w:u w:val="single"/>
          </w:rPr>
          <w:t>Revelation 20:1-3</w:t>
        </w:r>
      </w:hyperlink>
      <w:r w:rsidRPr="004C6CEC">
        <w:rPr>
          <w:rFonts w:eastAsia="Times New Roman"/>
          <w:color w:val="222222"/>
        </w:rPr>
        <w:t>).</w:t>
      </w:r>
    </w:p>
    <w:p w:rsidR="004C6CEC" w:rsidRPr="004C6CEC" w:rsidRDefault="004C6CEC"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t xml:space="preserve">Christ will then deal with the saved Gentiles, both those surviving the Tribulation in </w:t>
      </w:r>
      <w:hyperlink r:id="rId13" w:history="1">
        <w:r w:rsidRPr="004C6CEC">
          <w:rPr>
            <w:rFonts w:eastAsia="Times New Roman"/>
            <w:color w:val="0062B5"/>
            <w:u w:val="single"/>
          </w:rPr>
          <w:t>Matthew 25:31-46</w:t>
        </w:r>
      </w:hyperlink>
      <w:r w:rsidRPr="004C6CEC">
        <w:rPr>
          <w:rFonts w:eastAsia="Times New Roman"/>
          <w:color w:val="222222"/>
        </w:rPr>
        <w:t xml:space="preserve"> and those having been slain during the Tribulation (</w:t>
      </w:r>
      <w:hyperlink r:id="rId14" w:history="1">
        <w:r w:rsidRPr="004C6CEC">
          <w:rPr>
            <w:rFonts w:eastAsia="Times New Roman"/>
            <w:color w:val="0062B5"/>
            <w:u w:val="single"/>
          </w:rPr>
          <w:t>Revelation 7:9-17</w:t>
        </w:r>
      </w:hyperlink>
      <w:r w:rsidRPr="004C6CEC">
        <w:rPr>
          <w:rFonts w:eastAsia="Times New Roman"/>
          <w:color w:val="222222"/>
        </w:rPr>
        <w:t xml:space="preserve">; </w:t>
      </w:r>
      <w:hyperlink r:id="rId15" w:history="1">
        <w:r w:rsidRPr="004C6CEC">
          <w:rPr>
            <w:rFonts w:eastAsia="Times New Roman"/>
            <w:color w:val="0062B5"/>
            <w:u w:val="single"/>
          </w:rPr>
          <w:t>20:4-6</w:t>
        </w:r>
      </w:hyperlink>
      <w:r w:rsidRPr="004C6CEC">
        <w:rPr>
          <w:rFonts w:eastAsia="Times New Roman"/>
          <w:color w:val="222222"/>
        </w:rPr>
        <w:t xml:space="preserve">); and His dealings with these Gentiles, as His dealings with the Jews, will be </w:t>
      </w:r>
      <w:r w:rsidRPr="004C6CEC">
        <w:rPr>
          <w:rFonts w:eastAsia="Times New Roman"/>
          <w:i/>
          <w:iCs/>
          <w:color w:val="222222"/>
        </w:rPr>
        <w:t>with a view to the kingdom</w:t>
      </w:r>
      <w:r w:rsidRPr="004C6CEC">
        <w:rPr>
          <w:rFonts w:eastAsia="Times New Roman"/>
          <w:color w:val="222222"/>
        </w:rPr>
        <w:t>.</w:t>
      </w:r>
    </w:p>
    <w:p w:rsidR="00194D0F" w:rsidRPr="004C6CEC" w:rsidRDefault="00194D0F"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i/>
          <w:iCs/>
          <w:color w:val="222222"/>
        </w:rPr>
      </w:pPr>
      <w:r w:rsidRPr="004C6CEC">
        <w:rPr>
          <w:rFonts w:eastAsia="Times New Roman"/>
          <w:color w:val="222222"/>
        </w:rPr>
        <w:t xml:space="preserve">In short, everything surrounding Christ’s return will have one thing at the forefront: </w:t>
      </w:r>
      <w:r w:rsidRPr="004C6CEC">
        <w:rPr>
          <w:rFonts w:eastAsia="Times New Roman"/>
          <w:i/>
          <w:iCs/>
          <w:color w:val="222222"/>
        </w:rPr>
        <w:t>the kingdom that He had gone away to receive.</w:t>
      </w:r>
    </w:p>
    <w:p w:rsidR="00194D0F" w:rsidRPr="004C6CEC" w:rsidRDefault="00194D0F"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t>Gentile nations, comprised of unsaved Gentiles surviving the judgments of the Tribulation, will enter into the Millennium and populate the millennial earth.  And not only will they enter into this time in natural bodies, capable of procreation, but atmospheric conditions will once again be of a nature that man can, as in the antediluvian world of Noah’s day, live for hundreds of years, even for the entire duration of the Millennium, in a natural body (</w:t>
      </w:r>
      <w:r w:rsidRPr="004C6CEC">
        <w:rPr>
          <w:rFonts w:eastAsia="Times New Roman"/>
          <w:i/>
          <w:iCs/>
          <w:color w:val="222222"/>
        </w:rPr>
        <w:t>ref</w:t>
      </w:r>
      <w:r w:rsidRPr="004C6CEC">
        <w:rPr>
          <w:rFonts w:eastAsia="Times New Roman"/>
          <w:color w:val="222222"/>
        </w:rPr>
        <w:t xml:space="preserve">. </w:t>
      </w:r>
      <w:hyperlink r:id="rId16" w:history="1">
        <w:r w:rsidRPr="004C6CEC">
          <w:rPr>
            <w:rFonts w:eastAsia="Times New Roman"/>
            <w:color w:val="4F81BD"/>
            <w:u w:val="single"/>
          </w:rPr>
          <w:t>Bible One - Arlen Chitwood's Prophecy on Mount Olivet, Ch. 9</w:t>
        </w:r>
      </w:hyperlink>
      <w:r w:rsidRPr="004C6CEC">
        <w:rPr>
          <w:rFonts w:eastAsia="Times New Roman"/>
          <w:color w:val="222222"/>
        </w:rPr>
        <w:t>).  Thus, the population of the earth, over time, can only increase, evidently dramatically.</w:t>
      </w:r>
    </w:p>
    <w:p w:rsidR="00194D0F" w:rsidRPr="004C6CEC" w:rsidRDefault="00194D0F" w:rsidP="004C6CEC">
      <w:pPr>
        <w:shd w:val="clear" w:color="auto" w:fill="FFFFFF"/>
        <w:ind w:left="0"/>
        <w:rPr>
          <w:rFonts w:eastAsia="Times New Roman"/>
          <w:color w:val="222222"/>
        </w:rPr>
      </w:pPr>
    </w:p>
    <w:p w:rsidR="004C6CEC" w:rsidRDefault="004C6CEC" w:rsidP="004C6CEC">
      <w:pPr>
        <w:shd w:val="clear" w:color="auto" w:fill="FFFFFF"/>
        <w:ind w:left="600"/>
        <w:rPr>
          <w:rFonts w:eastAsia="Times New Roman"/>
          <w:color w:val="222222"/>
        </w:rPr>
      </w:pPr>
      <w:r w:rsidRPr="004C6CEC">
        <w:rPr>
          <w:rFonts w:eastAsia="Times New Roman"/>
          <w:color w:val="222222"/>
        </w:rPr>
        <w:t xml:space="preserve">(The common thought and teaching that only saved Gentiles will enter into the Millennium is based on a misunderstanding of </w:t>
      </w:r>
      <w:hyperlink r:id="rId17" w:history="1">
        <w:r w:rsidRPr="004C6CEC">
          <w:rPr>
            <w:rFonts w:eastAsia="Times New Roman"/>
            <w:color w:val="0062B5"/>
            <w:u w:val="single"/>
          </w:rPr>
          <w:t>Matthew 25:31-46</w:t>
        </w:r>
      </w:hyperlink>
      <w:r w:rsidRPr="004C6CEC">
        <w:rPr>
          <w:rFonts w:eastAsia="Times New Roman"/>
          <w:color w:val="222222"/>
        </w:rPr>
        <w:t>, attempting to make this section of Scripture teach a judgment of all the Gentiles at the time of Christ’s return, both the saved and the unsaved.</w:t>
      </w:r>
    </w:p>
    <w:p w:rsidR="00194D0F" w:rsidRPr="004C6CEC" w:rsidRDefault="00194D0F" w:rsidP="004C6CEC">
      <w:pPr>
        <w:shd w:val="clear" w:color="auto" w:fill="FFFFFF"/>
        <w:ind w:left="600"/>
        <w:rPr>
          <w:rFonts w:eastAsia="Times New Roman"/>
          <w:color w:val="222222"/>
        </w:rPr>
      </w:pPr>
    </w:p>
    <w:p w:rsidR="004C6CEC" w:rsidRPr="004C6CEC" w:rsidRDefault="004C6CEC" w:rsidP="004C6CEC">
      <w:pPr>
        <w:shd w:val="clear" w:color="auto" w:fill="FFFFFF"/>
        <w:ind w:left="600"/>
        <w:rPr>
          <w:rFonts w:eastAsia="Times New Roman"/>
          <w:color w:val="222222"/>
        </w:rPr>
      </w:pPr>
      <w:r w:rsidRPr="004C6CEC">
        <w:rPr>
          <w:rFonts w:eastAsia="Times New Roman"/>
          <w:color w:val="222222"/>
        </w:rPr>
        <w:t xml:space="preserve">This though is </w:t>
      </w:r>
      <w:r w:rsidRPr="004C6CEC">
        <w:rPr>
          <w:rFonts w:eastAsia="Times New Roman"/>
          <w:i/>
          <w:iCs/>
          <w:color w:val="222222"/>
        </w:rPr>
        <w:t>not</w:t>
      </w:r>
      <w:r w:rsidRPr="004C6CEC">
        <w:rPr>
          <w:rFonts w:eastAsia="Times New Roman"/>
          <w:color w:val="222222"/>
        </w:rPr>
        <w:t xml:space="preserve"> what </w:t>
      </w:r>
      <w:hyperlink r:id="rId18" w:history="1">
        <w:r w:rsidRPr="004C6CEC">
          <w:rPr>
            <w:rFonts w:eastAsia="Times New Roman"/>
            <w:color w:val="0062B5"/>
            <w:u w:val="single"/>
          </w:rPr>
          <w:t>Matthew 25:31-46</w:t>
        </w:r>
      </w:hyperlink>
      <w:r w:rsidRPr="004C6CEC">
        <w:rPr>
          <w:rFonts w:eastAsia="Times New Roman"/>
          <w:color w:val="222222"/>
        </w:rPr>
        <w:t xml:space="preserve"> or any other section of Scripture teaches.  The millennial earth, at the very beginning, will evidently be populated by unsaved Gentiles, forming nations, occupying different geographical locations throughout the earth.  [See </w:t>
      </w:r>
      <w:hyperlink r:id="rId19" w:anchor="Hurt%20By%20the%20Second%20Death%20and%20Sheep%20and%20Goats" w:history="1">
        <w:r w:rsidRPr="004C6CEC">
          <w:rPr>
            <w:rFonts w:eastAsia="Times New Roman"/>
            <w:color w:val="365F91"/>
            <w:u w:val="single"/>
          </w:rPr>
          <w:t>Hurt By the Second Death and Sheep and Goats</w:t>
        </w:r>
      </w:hyperlink>
      <w:r w:rsidRPr="004C6CEC">
        <w:rPr>
          <w:rFonts w:eastAsia="Times New Roman"/>
          <w:color w:val="222222"/>
        </w:rPr>
        <w:t xml:space="preserve"> in this site.])</w:t>
      </w:r>
    </w:p>
    <w:p w:rsidR="00194D0F" w:rsidRDefault="00194D0F"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lastRenderedPageBreak/>
        <w:t>Israel will be placed at the head of the nations here on earth, with the Jewish people realizing their calling.  A converted Jewish nation will not only rule over the Gentile nations but will send the evangels out, worldwide, to reach the Gentiles with God’s message; and God will bless the nations through Israel (</w:t>
      </w:r>
      <w:hyperlink r:id="rId20" w:history="1">
        <w:r w:rsidRPr="004C6CEC">
          <w:rPr>
            <w:rFonts w:eastAsia="Times New Roman"/>
            <w:color w:val="0062B5"/>
            <w:u w:val="single"/>
          </w:rPr>
          <w:t>Genesis 12:1-3</w:t>
        </w:r>
      </w:hyperlink>
      <w:r w:rsidRPr="004C6CEC">
        <w:rPr>
          <w:rFonts w:eastAsia="Times New Roman"/>
          <w:color w:val="222222"/>
        </w:rPr>
        <w:t xml:space="preserve">; </w:t>
      </w:r>
      <w:hyperlink r:id="rId21" w:history="1">
        <w:r w:rsidRPr="004C6CEC">
          <w:rPr>
            <w:rFonts w:eastAsia="Times New Roman"/>
            <w:color w:val="0062B5"/>
            <w:u w:val="single"/>
          </w:rPr>
          <w:t>Isaiah 43:7-11</w:t>
        </w:r>
      </w:hyperlink>
      <w:r w:rsidRPr="004C6CEC">
        <w:rPr>
          <w:rFonts w:eastAsia="Times New Roman"/>
          <w:color w:val="222222"/>
        </w:rPr>
        <w:t xml:space="preserve">; </w:t>
      </w:r>
      <w:hyperlink r:id="rId22" w:history="1">
        <w:r w:rsidRPr="004C6CEC">
          <w:rPr>
            <w:rFonts w:eastAsia="Times New Roman"/>
            <w:color w:val="0062B5"/>
            <w:u w:val="single"/>
          </w:rPr>
          <w:t>Jonah 1:2ff</w:t>
        </w:r>
      </w:hyperlink>
      <w:r w:rsidRPr="004C6CEC">
        <w:rPr>
          <w:rFonts w:eastAsia="Times New Roman"/>
          <w:color w:val="222222"/>
        </w:rPr>
        <w:t>).</w:t>
      </w:r>
    </w:p>
    <w:p w:rsidR="00194D0F" w:rsidRPr="004C6CEC" w:rsidRDefault="00194D0F" w:rsidP="004C6CEC">
      <w:pPr>
        <w:shd w:val="clear" w:color="auto" w:fill="FFFFFF"/>
        <w:ind w:left="0"/>
        <w:rPr>
          <w:rFonts w:eastAsia="Times New Roman"/>
          <w:color w:val="222222"/>
        </w:rPr>
      </w:pPr>
    </w:p>
    <w:p w:rsidR="004C6CEC" w:rsidRPr="004C6CEC" w:rsidRDefault="004C6CEC" w:rsidP="004C6CEC">
      <w:pPr>
        <w:shd w:val="clear" w:color="auto" w:fill="FFFFFF"/>
        <w:ind w:left="600"/>
        <w:rPr>
          <w:rFonts w:eastAsia="Times New Roman"/>
          <w:color w:val="222222"/>
        </w:rPr>
      </w:pPr>
      <w:r w:rsidRPr="004C6CEC">
        <w:rPr>
          <w:rFonts w:eastAsia="Times New Roman"/>
          <w:color w:val="222222"/>
        </w:rPr>
        <w:t xml:space="preserve">(As the 144,000 of </w:t>
      </w:r>
      <w:hyperlink r:id="rId23" w:history="1">
        <w:r w:rsidRPr="004C6CEC">
          <w:rPr>
            <w:rFonts w:eastAsia="Times New Roman"/>
            <w:color w:val="0062B5"/>
            <w:u w:val="single"/>
          </w:rPr>
          <w:t>Revelation 7</w:t>
        </w:r>
      </w:hyperlink>
      <w:r w:rsidRPr="004C6CEC">
        <w:rPr>
          <w:rFonts w:eastAsia="Times New Roman"/>
          <w:color w:val="222222"/>
        </w:rPr>
        <w:t xml:space="preserve">; </w:t>
      </w:r>
      <w:hyperlink r:id="rId24" w:history="1">
        <w:r w:rsidRPr="004C6CEC">
          <w:rPr>
            <w:rFonts w:eastAsia="Times New Roman"/>
            <w:color w:val="0062B5"/>
            <w:u w:val="single"/>
          </w:rPr>
          <w:t>12</w:t>
        </w:r>
      </w:hyperlink>
      <w:r w:rsidRPr="004C6CEC">
        <w:rPr>
          <w:rFonts w:eastAsia="Times New Roman"/>
          <w:color w:val="222222"/>
        </w:rPr>
        <w:t xml:space="preserve">; </w:t>
      </w:r>
      <w:hyperlink r:id="rId25" w:history="1">
        <w:r w:rsidRPr="004C6CEC">
          <w:rPr>
            <w:rFonts w:eastAsia="Times New Roman"/>
            <w:color w:val="0062B5"/>
            <w:u w:val="single"/>
          </w:rPr>
          <w:t>14</w:t>
        </w:r>
      </w:hyperlink>
      <w:r w:rsidRPr="004C6CEC">
        <w:rPr>
          <w:rFonts w:eastAsia="Times New Roman"/>
          <w:color w:val="222222"/>
        </w:rPr>
        <w:t xml:space="preserve"> began carrying God’s message to Gentiles worldwide during the last half of the Tribulation [forming a first-fruit of the nation], the entire nation will continue this task during the Millennium [forming the main harvest].)</w:t>
      </w:r>
    </w:p>
    <w:p w:rsidR="00194D0F" w:rsidRDefault="00194D0F" w:rsidP="004C6CEC">
      <w:pPr>
        <w:shd w:val="clear" w:color="auto" w:fill="FFFFFF"/>
        <w:ind w:left="0"/>
        <w:rPr>
          <w:rFonts w:eastAsia="Times New Roman"/>
          <w:color w:val="222222"/>
        </w:rPr>
      </w:pPr>
    </w:p>
    <w:p w:rsidR="004C6CEC" w:rsidRDefault="004C6CEC" w:rsidP="004C6CEC">
      <w:pPr>
        <w:shd w:val="clear" w:color="auto" w:fill="FFFFFF"/>
        <w:ind w:left="0"/>
        <w:rPr>
          <w:rFonts w:eastAsia="Times New Roman"/>
          <w:color w:val="222222"/>
        </w:rPr>
      </w:pPr>
      <w:r w:rsidRPr="004C6CEC">
        <w:rPr>
          <w:rFonts w:eastAsia="Times New Roman"/>
          <w:color w:val="222222"/>
        </w:rPr>
        <w:t xml:space="preserve">Then, in the heavens, Christ and His co-heirs will rule the nations as well, which will evidently be through representatives here on earth.  And this could possibly be accomplished through saved Gentiles, those seen on Christ’s right hand in </w:t>
      </w:r>
      <w:hyperlink r:id="rId26" w:history="1">
        <w:r w:rsidRPr="004C6CEC">
          <w:rPr>
            <w:rFonts w:eastAsia="Times New Roman"/>
            <w:color w:val="0062B5"/>
            <w:u w:val="single"/>
          </w:rPr>
          <w:t>Matthew 25:34-40</w:t>
        </w:r>
      </w:hyperlink>
      <w:r w:rsidRPr="004C6CEC">
        <w:rPr>
          <w:rFonts w:eastAsia="Times New Roman"/>
          <w:color w:val="222222"/>
        </w:rPr>
        <w:t>, who realize an inheritance in the kingdom.</w:t>
      </w:r>
    </w:p>
    <w:p w:rsidR="00194D0F" w:rsidRPr="004C6CEC" w:rsidRDefault="00194D0F" w:rsidP="004C6CEC">
      <w:pPr>
        <w:shd w:val="clear" w:color="auto" w:fill="FFFFFF"/>
        <w:ind w:left="0"/>
        <w:rPr>
          <w:rFonts w:eastAsia="Times New Roman"/>
          <w:color w:val="222222"/>
        </w:rPr>
      </w:pPr>
    </w:p>
    <w:p w:rsidR="004C6CEC" w:rsidRDefault="004C6CEC" w:rsidP="004C6CEC">
      <w:pPr>
        <w:shd w:val="clear" w:color="auto" w:fill="FFFFFF"/>
        <w:ind w:left="600"/>
        <w:rPr>
          <w:rFonts w:eastAsia="Times New Roman"/>
          <w:color w:val="222222"/>
        </w:rPr>
      </w:pPr>
      <w:r w:rsidRPr="004C6CEC">
        <w:rPr>
          <w:rFonts w:eastAsia="Times New Roman"/>
          <w:color w:val="222222"/>
        </w:rPr>
        <w:t>(The present kingdom under Satan is structured after the preceding fashion.  Powerful angels in Satan’s kingdom rule from a heavenly sphere through men in corresponding positions of power here on earth [</w:t>
      </w:r>
      <w:hyperlink r:id="rId27" w:history="1">
        <w:r w:rsidRPr="004C6CEC">
          <w:rPr>
            <w:rFonts w:eastAsia="Times New Roman"/>
            <w:color w:val="0062B5"/>
            <w:u w:val="single"/>
          </w:rPr>
          <w:t>Daniel 10:12-20</w:t>
        </w:r>
      </w:hyperlink>
      <w:r w:rsidRPr="004C6CEC">
        <w:rPr>
          <w:rFonts w:eastAsia="Times New Roman"/>
          <w:color w:val="222222"/>
        </w:rPr>
        <w:t>].  In this passage from Daniel, there is both a “</w:t>
      </w:r>
      <w:r w:rsidRPr="004C6CEC">
        <w:rPr>
          <w:rFonts w:eastAsia="Times New Roman"/>
          <w:i/>
          <w:iCs/>
          <w:color w:val="222222"/>
        </w:rPr>
        <w:t>prince of the kingdom of Persia</w:t>
      </w:r>
      <w:r w:rsidRPr="004C6CEC">
        <w:rPr>
          <w:rFonts w:eastAsia="Times New Roman"/>
          <w:color w:val="222222"/>
        </w:rPr>
        <w:t>” and “</w:t>
      </w:r>
      <w:r w:rsidRPr="004C6CEC">
        <w:rPr>
          <w:rFonts w:eastAsia="Times New Roman"/>
          <w:i/>
          <w:iCs/>
          <w:color w:val="222222"/>
        </w:rPr>
        <w:t>kings of Persia</w:t>
      </w:r>
      <w:r w:rsidRPr="004C6CEC">
        <w:rPr>
          <w:rFonts w:eastAsia="Times New Roman"/>
          <w:color w:val="222222"/>
        </w:rPr>
        <w:t xml:space="preserve">” [evidently lesser rulers under the prince] in the heavens, which would correspond to both the main ruler and lesser rulers under him who ruled over the Persian kingdom here on earth.  [See </w:t>
      </w:r>
      <w:hyperlink r:id="rId28" w:anchor="Organizational%20Set-up%20of%20Satan%E2%80%99s%20Rule%20over%20the%20Earth" w:history="1">
        <w:r w:rsidRPr="004C6CEC">
          <w:rPr>
            <w:rFonts w:eastAsia="Times New Roman"/>
            <w:color w:val="365F91"/>
            <w:u w:val="single"/>
          </w:rPr>
          <w:t>Organizational Set-up of Satan’s Rule over the Earth</w:t>
        </w:r>
      </w:hyperlink>
      <w:r w:rsidRPr="004C6CEC">
        <w:rPr>
          <w:rFonts w:eastAsia="Times New Roman"/>
          <w:color w:val="222222"/>
        </w:rPr>
        <w:t xml:space="preserve"> in this site.]</w:t>
      </w:r>
    </w:p>
    <w:p w:rsidR="00194D0F" w:rsidRPr="004C6CEC" w:rsidRDefault="00194D0F" w:rsidP="004C6CEC">
      <w:pPr>
        <w:shd w:val="clear" w:color="auto" w:fill="FFFFFF"/>
        <w:ind w:left="600"/>
        <w:rPr>
          <w:rFonts w:eastAsia="Times New Roman"/>
          <w:color w:val="222222"/>
        </w:rPr>
      </w:pPr>
    </w:p>
    <w:p w:rsidR="004C6CEC" w:rsidRDefault="004C6CEC" w:rsidP="004C6CEC">
      <w:pPr>
        <w:shd w:val="clear" w:color="auto" w:fill="FFFFFF"/>
        <w:ind w:left="600"/>
        <w:rPr>
          <w:rFonts w:eastAsia="Times New Roman"/>
          <w:color w:val="222222"/>
        </w:rPr>
      </w:pPr>
      <w:r w:rsidRPr="004C6CEC">
        <w:rPr>
          <w:rFonts w:eastAsia="Times New Roman"/>
          <w:color w:val="222222"/>
        </w:rPr>
        <w:t>Governmental power and authority originates in the heavens — “</w:t>
      </w:r>
      <w:r w:rsidRPr="004C6CEC">
        <w:rPr>
          <w:rFonts w:eastAsia="Times New Roman"/>
          <w:i/>
          <w:iCs/>
          <w:color w:val="222222"/>
        </w:rPr>
        <w:t>Heaven rules</w:t>
      </w:r>
      <w:r w:rsidRPr="004C6CEC">
        <w:rPr>
          <w:rFonts w:eastAsia="Times New Roman"/>
          <w:color w:val="222222"/>
        </w:rPr>
        <w:t xml:space="preserve"> [KJV: “</w:t>
      </w:r>
      <w:r w:rsidRPr="004C6CEC">
        <w:rPr>
          <w:rFonts w:eastAsia="Times New Roman"/>
          <w:i/>
          <w:iCs/>
          <w:color w:val="222222"/>
        </w:rPr>
        <w:t>the heavens do rule</w:t>
      </w:r>
      <w:r w:rsidRPr="004C6CEC">
        <w:rPr>
          <w:rFonts w:eastAsia="Times New Roman"/>
          <w:color w:val="222222"/>
        </w:rPr>
        <w:t>]” [</w:t>
      </w:r>
      <w:hyperlink r:id="rId29" w:history="1">
        <w:r w:rsidRPr="004C6CEC">
          <w:rPr>
            <w:rFonts w:eastAsia="Times New Roman"/>
            <w:color w:val="0062B5"/>
            <w:u w:val="single"/>
          </w:rPr>
          <w:t>Daniel 4:26b</w:t>
        </w:r>
      </w:hyperlink>
      <w:r w:rsidRPr="004C6CEC">
        <w:rPr>
          <w:rFonts w:eastAsia="Times New Roman"/>
          <w:color w:val="222222"/>
        </w:rPr>
        <w:t>] — and progresses from rulers in the heavens through rulers on the earth.  Governmental powers throughout the Gentile nations possess corresponding governmental powers in Satan’s kingdom in the heavens in this fashion.  Powers in the heavens rule through these corresponding powers on the earth.  Or, to turn that around, the powers on earth govern under these corresponding powers in the heavens.</w:t>
      </w:r>
    </w:p>
    <w:p w:rsidR="00194D0F" w:rsidRPr="004C6CEC" w:rsidRDefault="00194D0F" w:rsidP="004C6CEC">
      <w:pPr>
        <w:shd w:val="clear" w:color="auto" w:fill="FFFFFF"/>
        <w:ind w:left="600"/>
        <w:rPr>
          <w:rFonts w:eastAsia="Times New Roman"/>
          <w:color w:val="222222"/>
        </w:rPr>
      </w:pPr>
    </w:p>
    <w:p w:rsidR="004C6CEC" w:rsidRDefault="004C6CEC" w:rsidP="004C6CEC">
      <w:pPr>
        <w:shd w:val="clear" w:color="auto" w:fill="FFFFFF"/>
        <w:ind w:left="600"/>
        <w:rPr>
          <w:rFonts w:eastAsia="Times New Roman"/>
          <w:color w:val="222222"/>
        </w:rPr>
      </w:pPr>
      <w:r w:rsidRPr="004C6CEC">
        <w:rPr>
          <w:rFonts w:eastAsia="Times New Roman"/>
          <w:color w:val="222222"/>
        </w:rPr>
        <w:t>This is the manner in which the government of the earth is presently structured, which is also the same manner in which the government of the earth — all of the Gentile nations — will be structured yet future, though under Christ and His co-heirs rather than Satan and his angels.</w:t>
      </w:r>
    </w:p>
    <w:p w:rsidR="00194D0F" w:rsidRPr="004C6CEC" w:rsidRDefault="00194D0F" w:rsidP="004C6CEC">
      <w:pPr>
        <w:shd w:val="clear" w:color="auto" w:fill="FFFFFF"/>
        <w:ind w:left="600"/>
        <w:rPr>
          <w:rFonts w:eastAsia="Times New Roman"/>
          <w:color w:val="222222"/>
        </w:rPr>
      </w:pPr>
    </w:p>
    <w:p w:rsidR="004C6CEC" w:rsidRDefault="004C6CEC" w:rsidP="004C6CEC">
      <w:pPr>
        <w:shd w:val="clear" w:color="auto" w:fill="FFFFFF"/>
        <w:ind w:left="600"/>
        <w:rPr>
          <w:rFonts w:eastAsia="Times New Roman"/>
          <w:color w:val="222222"/>
        </w:rPr>
      </w:pPr>
      <w:r w:rsidRPr="004C6CEC">
        <w:rPr>
          <w:rFonts w:eastAsia="Times New Roman"/>
          <w:color w:val="222222"/>
        </w:rPr>
        <w:t xml:space="preserve">There is one exception to the preceding — the government of the nation of Israel, for Israel </w:t>
      </w:r>
      <w:r w:rsidRPr="004C6CEC">
        <w:rPr>
          <w:rFonts w:eastAsia="Times New Roman"/>
          <w:i/>
          <w:iCs/>
          <w:color w:val="222222"/>
        </w:rPr>
        <w:t>is</w:t>
      </w:r>
      <w:r w:rsidRPr="004C6CEC">
        <w:rPr>
          <w:rFonts w:eastAsia="Times New Roman"/>
          <w:color w:val="222222"/>
        </w:rPr>
        <w:t xml:space="preserve">” </w:t>
      </w:r>
      <w:r w:rsidRPr="004C6CEC">
        <w:rPr>
          <w:rFonts w:eastAsia="Times New Roman"/>
          <w:i/>
          <w:iCs/>
          <w:color w:val="222222"/>
        </w:rPr>
        <w:t>not reckoning itself among the nations</w:t>
      </w:r>
      <w:r w:rsidRPr="004C6CEC">
        <w:rPr>
          <w:rFonts w:eastAsia="Times New Roman"/>
          <w:color w:val="222222"/>
        </w:rPr>
        <w:t>” [</w:t>
      </w:r>
      <w:hyperlink r:id="rId30" w:history="1">
        <w:r w:rsidRPr="004C6CEC">
          <w:rPr>
            <w:rFonts w:eastAsia="Times New Roman"/>
            <w:color w:val="0062B5"/>
            <w:u w:val="single"/>
          </w:rPr>
          <w:t>Numbers 23:9</w:t>
        </w:r>
      </w:hyperlink>
      <w:r w:rsidRPr="004C6CEC">
        <w:rPr>
          <w:rFonts w:eastAsia="Times New Roman"/>
          <w:color w:val="222222"/>
        </w:rPr>
        <w:t>].  Israel, though possessing a government of the same type, with powers in the heavens ruling through powers on earth [it must, for “</w:t>
      </w:r>
      <w:r w:rsidRPr="004C6CEC">
        <w:rPr>
          <w:rFonts w:eastAsia="Times New Roman"/>
          <w:i/>
          <w:iCs/>
          <w:color w:val="222222"/>
        </w:rPr>
        <w:t>the heavens do rule</w:t>
      </w:r>
      <w:r w:rsidRPr="004C6CEC">
        <w:rPr>
          <w:rFonts w:eastAsia="Times New Roman"/>
          <w:color w:val="222222"/>
        </w:rPr>
        <w:t>”], rules separate from powers in Satan’s kingdom.  Israel’s ruling angel in this respect is Michael, separate from Satan’s kingdom [</w:t>
      </w:r>
      <w:hyperlink r:id="rId31" w:history="1">
        <w:r w:rsidRPr="004C6CEC">
          <w:rPr>
            <w:rFonts w:eastAsia="Times New Roman"/>
            <w:color w:val="0062B5"/>
            <w:u w:val="single"/>
          </w:rPr>
          <w:t>Daniel 10:21</w:t>
        </w:r>
      </w:hyperlink>
      <w:r w:rsidRPr="004C6CEC">
        <w:rPr>
          <w:rFonts w:eastAsia="Times New Roman"/>
          <w:color w:val="222222"/>
        </w:rPr>
        <w:t>].</w:t>
      </w:r>
    </w:p>
    <w:p w:rsidR="00194D0F" w:rsidRPr="004C6CEC" w:rsidRDefault="00194D0F" w:rsidP="004C6CEC">
      <w:pPr>
        <w:shd w:val="clear" w:color="auto" w:fill="FFFFFF"/>
        <w:ind w:left="600"/>
        <w:rPr>
          <w:rFonts w:eastAsia="Times New Roman"/>
          <w:color w:val="222222"/>
        </w:rPr>
      </w:pPr>
    </w:p>
    <w:p w:rsidR="004C6CEC" w:rsidRDefault="004C6CEC" w:rsidP="004C6CEC">
      <w:pPr>
        <w:shd w:val="clear" w:color="auto" w:fill="FFFFFF"/>
        <w:ind w:left="600"/>
        <w:rPr>
          <w:rFonts w:eastAsia="Times New Roman"/>
          <w:color w:val="222222"/>
        </w:rPr>
      </w:pPr>
      <w:r w:rsidRPr="004C6CEC">
        <w:rPr>
          <w:rFonts w:eastAsia="Times New Roman"/>
          <w:color w:val="222222"/>
        </w:rPr>
        <w:t>And, as previously noted, the coming kingdom of Christ can only be established after the same fashion, with Christ and His co-heirs ruling from heavenly places through corresponding powers among the nations here on earth.  This though would be over the Gentile nations alone [note that overcoming Christians have been promised power over the nations, not over Israel (</w:t>
      </w:r>
      <w:hyperlink r:id="rId32" w:history="1">
        <w:r w:rsidRPr="004C6CEC">
          <w:rPr>
            <w:rFonts w:eastAsia="Times New Roman"/>
            <w:color w:val="0062B5"/>
            <w:u w:val="single"/>
          </w:rPr>
          <w:t>Revelation 2:26-27</w:t>
        </w:r>
      </w:hyperlink>
      <w:r w:rsidRPr="004C6CEC">
        <w:rPr>
          <w:rFonts w:eastAsia="Times New Roman"/>
          <w:color w:val="222222"/>
        </w:rPr>
        <w:t>)].</w:t>
      </w:r>
    </w:p>
    <w:p w:rsidR="00194D0F" w:rsidRPr="004C6CEC" w:rsidRDefault="00194D0F" w:rsidP="004C6CEC">
      <w:pPr>
        <w:shd w:val="clear" w:color="auto" w:fill="FFFFFF"/>
        <w:ind w:left="600"/>
        <w:rPr>
          <w:rFonts w:eastAsia="Times New Roman"/>
          <w:color w:val="222222"/>
        </w:rPr>
      </w:pPr>
    </w:p>
    <w:p w:rsidR="004C6CEC" w:rsidRDefault="004C6CEC" w:rsidP="004C6CEC">
      <w:pPr>
        <w:shd w:val="clear" w:color="auto" w:fill="FFFFFF"/>
        <w:ind w:left="600"/>
        <w:rPr>
          <w:rFonts w:eastAsia="Times New Roman"/>
          <w:color w:val="222222"/>
        </w:rPr>
      </w:pPr>
      <w:r w:rsidRPr="004C6CEC">
        <w:rPr>
          <w:rFonts w:eastAsia="Times New Roman"/>
          <w:color w:val="222222"/>
        </w:rPr>
        <w:t>The twelve apostles would seem to be the lone exception, having been promised power over the twelve tribes of Israel [</w:t>
      </w:r>
      <w:hyperlink r:id="rId33" w:history="1">
        <w:r w:rsidRPr="004C6CEC">
          <w:rPr>
            <w:rFonts w:eastAsia="Times New Roman"/>
            <w:color w:val="0062B5"/>
            <w:u w:val="single"/>
          </w:rPr>
          <w:t>Matthew 19:27-29</w:t>
        </w:r>
      </w:hyperlink>
      <w:r w:rsidRPr="004C6CEC">
        <w:rPr>
          <w:rFonts w:eastAsia="Times New Roman"/>
          <w:color w:val="222222"/>
        </w:rPr>
        <w:t>].  And, since other rulers over Israel will be needed in the heavenly sphere of the kingdom, these positions may very well be filled by Old Testament saints who qualified to rule from the heavens prior to this part of the kingdom being taken from Israel [</w:t>
      </w:r>
      <w:r w:rsidRPr="004C6CEC">
        <w:rPr>
          <w:rFonts w:eastAsia="Times New Roman"/>
          <w:i/>
          <w:iCs/>
          <w:color w:val="222222"/>
        </w:rPr>
        <w:t>cf</w:t>
      </w:r>
      <w:r w:rsidRPr="004C6CEC">
        <w:rPr>
          <w:rFonts w:eastAsia="Times New Roman"/>
          <w:color w:val="222222"/>
        </w:rPr>
        <w:t xml:space="preserve">. </w:t>
      </w:r>
      <w:hyperlink r:id="rId34" w:history="1">
        <w:r w:rsidRPr="004C6CEC">
          <w:rPr>
            <w:rFonts w:eastAsia="Times New Roman"/>
            <w:color w:val="0062B5"/>
            <w:u w:val="single"/>
          </w:rPr>
          <w:t>Matthew 8:11-12</w:t>
        </w:r>
      </w:hyperlink>
      <w:r w:rsidRPr="004C6CEC">
        <w:rPr>
          <w:rFonts w:eastAsia="Times New Roman"/>
          <w:color w:val="222222"/>
        </w:rPr>
        <w:t xml:space="preserve">; </w:t>
      </w:r>
      <w:hyperlink r:id="rId35" w:history="1">
        <w:r w:rsidRPr="004C6CEC">
          <w:rPr>
            <w:rFonts w:eastAsia="Times New Roman"/>
            <w:color w:val="0062B5"/>
            <w:u w:val="single"/>
          </w:rPr>
          <w:t>Luke 13:28-29</w:t>
        </w:r>
      </w:hyperlink>
      <w:r w:rsidRPr="004C6CEC">
        <w:rPr>
          <w:rFonts w:eastAsia="Times New Roman"/>
          <w:color w:val="222222"/>
        </w:rPr>
        <w:t xml:space="preserve">; </w:t>
      </w:r>
      <w:hyperlink r:id="rId36" w:history="1">
        <w:r w:rsidRPr="004C6CEC">
          <w:rPr>
            <w:rFonts w:eastAsia="Times New Roman"/>
            <w:color w:val="0062B5"/>
            <w:u w:val="single"/>
          </w:rPr>
          <w:t>Hebrews 11:8-16</w:t>
        </w:r>
      </w:hyperlink>
      <w:r w:rsidRPr="004C6CEC">
        <w:rPr>
          <w:rFonts w:eastAsia="Times New Roman"/>
          <w:color w:val="222222"/>
        </w:rPr>
        <w:t>].)</w:t>
      </w:r>
    </w:p>
    <w:p w:rsidR="00194D0F" w:rsidRPr="004C6CEC" w:rsidRDefault="00194D0F" w:rsidP="00194D0F">
      <w:pPr>
        <w:shd w:val="clear" w:color="auto" w:fill="FFFFFF"/>
        <w:ind w:left="0"/>
        <w:rPr>
          <w:rFonts w:eastAsia="Times New Roman"/>
          <w:color w:val="222222"/>
        </w:rPr>
      </w:pPr>
      <w:r>
        <w:rPr>
          <w:rFonts w:eastAsia="Times New Roman"/>
          <w:color w:val="222222"/>
        </w:rPr>
        <w:t>~~~~~~~~~~~~~~~~~~~~~~~~~~~~~~~~~~~~~~~~~~~~~~~~~~~~~~~~~~~~~~~~~~~~~~~~~~~~~</w:t>
      </w:r>
      <w:bookmarkStart w:id="0" w:name="_GoBack"/>
      <w:bookmarkEnd w:id="0"/>
    </w:p>
    <w:p w:rsidR="004C6CEC" w:rsidRPr="004C6CEC" w:rsidRDefault="004C6CEC" w:rsidP="004C6CEC">
      <w:pPr>
        <w:shd w:val="clear" w:color="auto" w:fill="FFFFFF"/>
        <w:ind w:left="0"/>
        <w:rPr>
          <w:rFonts w:eastAsia="Times New Roman"/>
          <w:color w:val="222222"/>
        </w:rPr>
      </w:pPr>
      <w:hyperlink r:id="rId37" w:history="1">
        <w:r w:rsidRPr="004C6CEC">
          <w:rPr>
            <w:rFonts w:eastAsia="Times New Roman"/>
            <w:color w:val="0062B5"/>
            <w:u w:val="single"/>
          </w:rPr>
          <w:t>Bible One - Arlen Chitwood's Prophecy on Mount Olivet, Ch. 24</w:t>
        </w:r>
      </w:hyperlink>
    </w:p>
    <w:sectPr w:rsidR="004C6CEC" w:rsidRPr="004C6CE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EC"/>
    <w:rsid w:val="00194D0F"/>
    <w:rsid w:val="004C6CEC"/>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EB389-A4D6-4A76-A649-CFC4A3B2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CEC"/>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4C6CEC"/>
    <w:rPr>
      <w:i/>
      <w:iCs/>
    </w:rPr>
  </w:style>
  <w:style w:type="character" w:styleId="Strong">
    <w:name w:val="Strong"/>
    <w:basedOn w:val="DefaultParagraphFont"/>
    <w:uiPriority w:val="22"/>
    <w:qFormat/>
    <w:rsid w:val="004C6CEC"/>
    <w:rPr>
      <w:b/>
      <w:bCs/>
    </w:rPr>
  </w:style>
  <w:style w:type="character" w:styleId="Hyperlink">
    <w:name w:val="Hyperlink"/>
    <w:basedOn w:val="DefaultParagraphFont"/>
    <w:uiPriority w:val="99"/>
    <w:semiHidden/>
    <w:unhideWhenUsed/>
    <w:rsid w:val="004C6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9171">
      <w:bodyDiv w:val="1"/>
      <w:marLeft w:val="0"/>
      <w:marRight w:val="0"/>
      <w:marTop w:val="0"/>
      <w:marBottom w:val="0"/>
      <w:divBdr>
        <w:top w:val="none" w:sz="0" w:space="0" w:color="auto"/>
        <w:left w:val="none" w:sz="0" w:space="0" w:color="auto"/>
        <w:bottom w:val="none" w:sz="0" w:space="0" w:color="auto"/>
        <w:right w:val="none" w:sz="0" w:space="0" w:color="auto"/>
      </w:divBdr>
      <w:divsChild>
        <w:div w:id="743844851">
          <w:blockQuote w:val="1"/>
          <w:marLeft w:val="600"/>
          <w:marRight w:val="0"/>
          <w:marTop w:val="0"/>
          <w:marBottom w:val="0"/>
          <w:divBdr>
            <w:top w:val="none" w:sz="0" w:space="0" w:color="auto"/>
            <w:left w:val="none" w:sz="0" w:space="0" w:color="auto"/>
            <w:bottom w:val="none" w:sz="0" w:space="0" w:color="auto"/>
            <w:right w:val="none" w:sz="0" w:space="0" w:color="auto"/>
          </w:divBdr>
        </w:div>
        <w:div w:id="548996217">
          <w:blockQuote w:val="1"/>
          <w:marLeft w:val="600"/>
          <w:marRight w:val="0"/>
          <w:marTop w:val="0"/>
          <w:marBottom w:val="0"/>
          <w:divBdr>
            <w:top w:val="none" w:sz="0" w:space="0" w:color="auto"/>
            <w:left w:val="none" w:sz="0" w:space="0" w:color="auto"/>
            <w:bottom w:val="none" w:sz="0" w:space="0" w:color="auto"/>
            <w:right w:val="none" w:sz="0" w:space="0" w:color="auto"/>
          </w:divBdr>
        </w:div>
        <w:div w:id="910575962">
          <w:blockQuote w:val="1"/>
          <w:marLeft w:val="600"/>
          <w:marRight w:val="0"/>
          <w:marTop w:val="0"/>
          <w:marBottom w:val="0"/>
          <w:divBdr>
            <w:top w:val="none" w:sz="0" w:space="0" w:color="auto"/>
            <w:left w:val="none" w:sz="0" w:space="0" w:color="auto"/>
            <w:bottom w:val="none" w:sz="0" w:space="0" w:color="auto"/>
            <w:right w:val="none" w:sz="0" w:space="0" w:color="auto"/>
          </w:divBdr>
          <w:divsChild>
            <w:div w:id="2443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Zechariah+14.9&amp;t=NKJV" TargetMode="External"/><Relationship Id="rId13" Type="http://schemas.openxmlformats.org/officeDocument/2006/relationships/hyperlink" Target="https://www.blueletterbible.org/search/preSearch.cfm?Criteria=Matthew+25.31-46&amp;t=NKJV" TargetMode="External"/><Relationship Id="rId18" Type="http://schemas.openxmlformats.org/officeDocument/2006/relationships/hyperlink" Target="https://www.blueletterbible.org/search/preSearch.cfm?Criteria=Matthew+25.31-46&amp;t=NKJV" TargetMode="External"/><Relationship Id="rId26" Type="http://schemas.openxmlformats.org/officeDocument/2006/relationships/hyperlink" Target="https://www.blueletterbible.org/search/preSearch.cfm?Criteria=Matthew+25.34-40&amp;t=NKJV"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search/preSearch.cfm?Criteria=Isaiah+43.7-11&amp;t=NKJV" TargetMode="External"/><Relationship Id="rId34" Type="http://schemas.openxmlformats.org/officeDocument/2006/relationships/hyperlink" Target="https://www.blueletterbible.org/search/preSearch.cfm?Criteria=Matthew+8.11-12&amp;t=NKJV" TargetMode="External"/><Relationship Id="rId7" Type="http://schemas.openxmlformats.org/officeDocument/2006/relationships/hyperlink" Target="https://www.blueletterbible.org/search/preSearch.cfm?Criteria=Zechariah+14.4&amp;t=NKJV" TargetMode="External"/><Relationship Id="rId12" Type="http://schemas.openxmlformats.org/officeDocument/2006/relationships/hyperlink" Target="https://www.blueletterbible.org/search/preSearch.cfm?Criteria=Revelation+20.1-3&amp;t=NKJV" TargetMode="External"/><Relationship Id="rId17" Type="http://schemas.openxmlformats.org/officeDocument/2006/relationships/hyperlink" Target="https://www.blueletterbible.org/search/preSearch.cfm?Criteria=Matthew+25.31-46&amp;t=NKJV" TargetMode="External"/><Relationship Id="rId25" Type="http://schemas.openxmlformats.org/officeDocument/2006/relationships/hyperlink" Target="https://www.blueletterbible.org/search/preSearch.cfm?Criteria=Revelation+14&amp;t=NKJV" TargetMode="External"/><Relationship Id="rId33" Type="http://schemas.openxmlformats.org/officeDocument/2006/relationships/hyperlink" Target="https://www.blueletterbible.org/search/preSearch.cfm?Criteria=Matthew+19.27-29&amp;t=NKJV"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ibleone.net/POMO_09.htm" TargetMode="External"/><Relationship Id="rId20" Type="http://schemas.openxmlformats.org/officeDocument/2006/relationships/hyperlink" Target="https://www.blueletterbible.org/search/preSearch.cfm?Criteria=Genesis+12.1-3&amp;t=NKJV" TargetMode="External"/><Relationship Id="rId29" Type="http://schemas.openxmlformats.org/officeDocument/2006/relationships/hyperlink" Target="https://www.blueletterbible.org/search/preSearch.cfm?Criteria=Daniel+4.26b&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Luke+19.12&amp;t=NKJV" TargetMode="External"/><Relationship Id="rId11" Type="http://schemas.openxmlformats.org/officeDocument/2006/relationships/hyperlink" Target="https://www.blueletterbible.org/search/preSearch.cfm?Criteria=Revelation+19.21&amp;t=NKJV" TargetMode="External"/><Relationship Id="rId24" Type="http://schemas.openxmlformats.org/officeDocument/2006/relationships/hyperlink" Target="https://www.blueletterbible.org/search/preSearch.cfm?Criteria=Revelation+12&amp;t=NKJV" TargetMode="External"/><Relationship Id="rId32" Type="http://schemas.openxmlformats.org/officeDocument/2006/relationships/hyperlink" Target="https://www.blueletterbible.org/search/preSearch.cfm?Criteria=Revelation+2.26-27&amp;t=NKJV" TargetMode="External"/><Relationship Id="rId37" Type="http://schemas.openxmlformats.org/officeDocument/2006/relationships/hyperlink" Target="http://bibleone.net/POMO_24.htm" TargetMode="External"/><Relationship Id="rId5" Type="http://schemas.openxmlformats.org/officeDocument/2006/relationships/hyperlink" Target="https://www.blueletterbible.org/search/preSearch.cfm?Criteria=Matthew+25.14&amp;t=NKJV" TargetMode="External"/><Relationship Id="rId15" Type="http://schemas.openxmlformats.org/officeDocument/2006/relationships/hyperlink" Target="https://www.blueletterbible.org/search/preSearch.cfm?Criteria=Revelation+20.4-6&amp;t=NKJV" TargetMode="External"/><Relationship Id="rId23" Type="http://schemas.openxmlformats.org/officeDocument/2006/relationships/hyperlink" Target="https://www.blueletterbible.org/search/preSearch.cfm?Criteria=Revelation+7&amp;t=NKJV" TargetMode="External"/><Relationship Id="rId28" Type="http://schemas.openxmlformats.org/officeDocument/2006/relationships/hyperlink" Target="https://www.koffeekupkandor.com/gods-word-one.php" TargetMode="External"/><Relationship Id="rId36" Type="http://schemas.openxmlformats.org/officeDocument/2006/relationships/hyperlink" Target="https://www.blueletterbible.org/search/preSearch.cfm?Criteria=Hebrews+11.8-16&amp;t=NKJV" TargetMode="External"/><Relationship Id="rId10" Type="http://schemas.openxmlformats.org/officeDocument/2006/relationships/hyperlink" Target="https://www.blueletterbible.org/search/preSearch.cfm?Criteria=Revelation+19.20&amp;t=NKJV" TargetMode="External"/><Relationship Id="rId19" Type="http://schemas.openxmlformats.org/officeDocument/2006/relationships/hyperlink" Target="https://www.koffeekupkandor.com/gods-word-three.php" TargetMode="External"/><Relationship Id="rId31" Type="http://schemas.openxmlformats.org/officeDocument/2006/relationships/hyperlink" Target="https://www.blueletterbible.org/search/preSearch.cfm?Criteria=Daniel+10.21&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Revelation+19.17-20.3&amp;t=NKJV" TargetMode="External"/><Relationship Id="rId14" Type="http://schemas.openxmlformats.org/officeDocument/2006/relationships/hyperlink" Target="https://www.blueletterbible.org/search/preSearch.cfm?Criteria=Revelation+7.9-17&amp;t=NKJV" TargetMode="External"/><Relationship Id="rId22" Type="http://schemas.openxmlformats.org/officeDocument/2006/relationships/hyperlink" Target="https://www.blueletterbible.org/search/preSearch.cfm?Criteria=Jonah+1.2ff&amp;t=NKJV" TargetMode="External"/><Relationship Id="rId27" Type="http://schemas.openxmlformats.org/officeDocument/2006/relationships/hyperlink" Target="https://www.blueletterbible.org/search/preSearch.cfm?Criteria=Daniel+10.12-20&amp;t=NKJV" TargetMode="External"/><Relationship Id="rId30" Type="http://schemas.openxmlformats.org/officeDocument/2006/relationships/hyperlink" Target="https://www.blueletterbible.org/search/preSearch.cfm?Criteria=Numbers+23.9&amp;t=NKJV" TargetMode="External"/><Relationship Id="rId35" Type="http://schemas.openxmlformats.org/officeDocument/2006/relationships/hyperlink" Target="https://www.blueletterbible.org/search/preSearch.cfm?Criteria=Luke+13.28-2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2020-09-24T14:11:00Z</dcterms:created>
  <dcterms:modified xsi:type="dcterms:W3CDTF">2020-09-24T14:17:00Z</dcterms:modified>
</cp:coreProperties>
</file>