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00" w:rsidRP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  <w:r w:rsidRPr="001D3D00">
        <w:rPr>
          <w:rFonts w:eastAsia="Times New Roman"/>
          <w:b/>
          <w:bCs/>
          <w:i/>
          <w:iCs/>
          <w:color w:val="222222"/>
        </w:rPr>
        <w:t>A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D3D00">
        <w:rPr>
          <w:rFonts w:eastAsia="Times New Roman"/>
          <w:b/>
          <w:bCs/>
          <w:i/>
          <w:iCs/>
          <w:color w:val="222222"/>
        </w:rPr>
        <w:t>comprehensive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D3D00">
        <w:rPr>
          <w:rFonts w:eastAsia="Times New Roman"/>
          <w:b/>
          <w:bCs/>
          <w:i/>
          <w:iCs/>
          <w:color w:val="222222"/>
        </w:rPr>
        <w:t>study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D3D00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D3D00">
        <w:rPr>
          <w:rFonts w:eastAsia="Times New Roman"/>
          <w:b/>
          <w:bCs/>
          <w:i/>
          <w:iCs/>
          <w:color w:val="222222"/>
        </w:rPr>
        <w:t>Scripture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D3D00">
        <w:rPr>
          <w:rFonts w:eastAsia="Times New Roman"/>
          <w:b/>
          <w:bCs/>
          <w:i/>
          <w:iCs/>
          <w:color w:val="222222"/>
        </w:rPr>
        <w:t>leaves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D3D00">
        <w:rPr>
          <w:rFonts w:eastAsia="Times New Roman"/>
          <w:b/>
          <w:bCs/>
          <w:i/>
          <w:iCs/>
          <w:color w:val="222222"/>
        </w:rPr>
        <w:t>no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D3D00">
        <w:rPr>
          <w:rFonts w:eastAsia="Times New Roman"/>
          <w:b/>
          <w:bCs/>
          <w:i/>
          <w:iCs/>
          <w:color w:val="222222"/>
        </w:rPr>
        <w:t>room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D3D00">
        <w:rPr>
          <w:rFonts w:eastAsia="Times New Roman"/>
          <w:b/>
          <w:bCs/>
          <w:i/>
          <w:iCs/>
          <w:color w:val="222222"/>
        </w:rPr>
        <w:t>for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D3D00">
        <w:rPr>
          <w:rFonts w:eastAsia="Times New Roman"/>
          <w:b/>
          <w:bCs/>
          <w:i/>
          <w:iCs/>
          <w:color w:val="222222"/>
        </w:rPr>
        <w:t>doubt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D3D00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D3D00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D3D00">
        <w:rPr>
          <w:rFonts w:eastAsia="Times New Roman"/>
          <w:b/>
          <w:bCs/>
          <w:i/>
          <w:iCs/>
          <w:color w:val="222222"/>
        </w:rPr>
        <w:t>Deity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D3D00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D3D00">
        <w:rPr>
          <w:rFonts w:eastAsia="Times New Roman"/>
          <w:b/>
          <w:bCs/>
          <w:i/>
          <w:iCs/>
          <w:color w:val="222222"/>
        </w:rPr>
        <w:t>Jesus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D3D00">
        <w:rPr>
          <w:rFonts w:eastAsia="Times New Roman"/>
          <w:b/>
          <w:bCs/>
          <w:i/>
          <w:iCs/>
          <w:color w:val="222222"/>
        </w:rPr>
        <w:t>Christ.</w:t>
      </w:r>
    </w:p>
    <w:p w:rsid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0"/>
        <w:rPr>
          <w:rFonts w:eastAsia="Times New Roman"/>
          <w:b/>
          <w:color w:val="222222"/>
        </w:rPr>
      </w:pPr>
      <w:bookmarkStart w:id="0" w:name="_GoBack"/>
      <w:r w:rsidRPr="001D3D00">
        <w:rPr>
          <w:rFonts w:eastAsia="Times New Roman"/>
          <w:b/>
          <w:color w:val="222222"/>
          <w:sz w:val="32"/>
          <w:szCs w:val="32"/>
        </w:rPr>
        <w:t>Deity of Jesus Christ</w:t>
      </w:r>
      <w:bookmarkEnd w:id="0"/>
      <w:r w:rsidRPr="001D3D00">
        <w:rPr>
          <w:rFonts w:eastAsia="Times New Roman"/>
          <w:b/>
          <w:color w:val="222222"/>
          <w:sz w:val="32"/>
          <w:szCs w:val="32"/>
        </w:rPr>
        <w:br/>
      </w:r>
      <w:r w:rsidRPr="001D3D00">
        <w:rPr>
          <w:rFonts w:eastAsia="Times New Roman"/>
          <w:bCs/>
          <w:i/>
          <w:iCs/>
          <w:color w:val="222222"/>
        </w:rPr>
        <w:t>A Brief Treatment</w:t>
      </w:r>
      <w:r w:rsidRPr="001D3D00">
        <w:rPr>
          <w:rFonts w:eastAsia="Times New Roman"/>
          <w:color w:val="222222"/>
        </w:rPr>
        <w:br/>
      </w:r>
      <w:proofErr w:type="gramStart"/>
      <w:r w:rsidRPr="001D3D00">
        <w:rPr>
          <w:rFonts w:eastAsia="Times New Roman"/>
          <w:b/>
          <w:bCs/>
          <w:color w:val="222222"/>
        </w:rPr>
        <w:t>By</w:t>
      </w:r>
      <w:proofErr w:type="gramEnd"/>
      <w:r w:rsidRPr="001D3D00">
        <w:rPr>
          <w:rFonts w:eastAsia="Times New Roman"/>
          <w:b/>
          <w:bCs/>
          <w:color w:val="222222"/>
        </w:rPr>
        <w:t xml:space="preserve"> Charles Strong of </w:t>
      </w:r>
      <w:hyperlink r:id="rId4" w:history="1">
        <w:r w:rsidRPr="001D3D00">
          <w:rPr>
            <w:rFonts w:eastAsia="Times New Roman"/>
            <w:b/>
            <w:color w:val="1F497D"/>
            <w:u w:val="single"/>
          </w:rPr>
          <w:t>Bible One</w:t>
        </w:r>
      </w:hyperlink>
    </w:p>
    <w:p w:rsidR="001D3D00" w:rsidRPr="001D3D00" w:rsidRDefault="001D3D00" w:rsidP="001D3D00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1D3D00" w:rsidRDefault="001D3D00" w:rsidP="001D3D0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D3D00">
        <w:rPr>
          <w:rFonts w:eastAsia="Times New Roman"/>
          <w:b/>
          <w:bCs/>
          <w:color w:val="222222"/>
        </w:rPr>
        <w:t>Preface</w:t>
      </w:r>
    </w:p>
    <w:p w:rsidR="001D3D00" w:rsidRP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sanctify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hearts,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ready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defense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everyone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asks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meekness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fear.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5" w:history="1">
        <w:r w:rsidRPr="001D3D0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3:15</w:t>
        </w:r>
      </w:hyperlink>
      <w:r w:rsidRPr="001D3D00">
        <w:rPr>
          <w:rFonts w:eastAsia="Times New Roman"/>
          <w:color w:val="222222"/>
        </w:rPr>
        <w:t>)</w:t>
      </w:r>
    </w:p>
    <w:p w:rsid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</w:p>
    <w:p w:rsidR="001D3D00" w:rsidRP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cardinal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personally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claim.</w:t>
      </w:r>
      <w:r>
        <w:rPr>
          <w:rFonts w:eastAsia="Times New Roman"/>
          <w:color w:val="222222"/>
        </w:rPr>
        <w:t xml:space="preserve">  </w:t>
      </w:r>
      <w:r w:rsidRPr="001D3D00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“religious”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leader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claim.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claim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totally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infuriated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Furthermore,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claim,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discussion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raises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ire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secular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talk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Mohammed,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Confucius,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Buddha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provokes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serious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opposition,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sparks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hostility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indignation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non-Christians.</w:t>
      </w:r>
    </w:p>
    <w:p w:rsidR="001D3D00" w:rsidRDefault="001D3D00" w:rsidP="001D3D0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1D3D00" w:rsidRDefault="001D3D00" w:rsidP="001D3D0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D3D0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D3D00">
        <w:rPr>
          <w:rFonts w:eastAsia="Times New Roman"/>
          <w:b/>
          <w:bCs/>
          <w:color w:val="222222"/>
        </w:rPr>
        <w:t>Evidence</w:t>
      </w:r>
    </w:p>
    <w:p w:rsidR="001D3D00" w:rsidRP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equated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(Yahweh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[God])</w:t>
      </w:r>
    </w:p>
    <w:p w:rsidR="001D3D00" w:rsidRP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b/>
          <w:bCs/>
          <w:color w:val="222222"/>
        </w:rPr>
        <w:t>know</w:t>
      </w:r>
      <w:r>
        <w:rPr>
          <w:rFonts w:eastAsia="Times New Roman"/>
          <w:b/>
          <w:bCs/>
          <w:color w:val="222222"/>
        </w:rPr>
        <w:t xml:space="preserve">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God: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“If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knew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also”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6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14:7</w:t>
        </w:r>
      </w:hyperlink>
      <w:r w:rsidRPr="001D3D00">
        <w:rPr>
          <w:rFonts w:eastAsia="Times New Roman"/>
          <w:color w:val="222222"/>
        </w:rPr>
        <w:t>).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b/>
          <w:bCs/>
          <w:color w:val="222222"/>
        </w:rPr>
        <w:t>see</w:t>
      </w:r>
      <w:r>
        <w:rPr>
          <w:rFonts w:eastAsia="Times New Roman"/>
          <w:b/>
          <w:bCs/>
          <w:color w:val="222222"/>
        </w:rPr>
        <w:t xml:space="preserve">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God: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“Anyone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D3D00">
        <w:rPr>
          <w:rFonts w:eastAsia="Times New Roman"/>
          <w:i/>
          <w:iCs/>
          <w:color w:val="222222"/>
        </w:rPr>
        <w:t>Me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Father”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7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14:9</w:t>
        </w:r>
      </w:hyperlink>
      <w:r w:rsidRPr="001D3D00">
        <w:rPr>
          <w:rFonts w:eastAsia="Times New Roman"/>
          <w:color w:val="222222"/>
        </w:rPr>
        <w:t>).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b/>
          <w:bCs/>
          <w:color w:val="222222"/>
        </w:rPr>
        <w:t>encounter</w:t>
      </w:r>
      <w:r>
        <w:rPr>
          <w:rFonts w:eastAsia="Times New Roman"/>
          <w:b/>
          <w:bCs/>
          <w:color w:val="222222"/>
        </w:rPr>
        <w:t xml:space="preserve">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encounter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God: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“Believe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me”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8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14:11</w:t>
        </w:r>
      </w:hyperlink>
      <w:r w:rsidRPr="001D3D00">
        <w:rPr>
          <w:rFonts w:eastAsia="Times New Roman"/>
          <w:color w:val="222222"/>
        </w:rPr>
        <w:t>).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b/>
          <w:bCs/>
          <w:color w:val="222222"/>
        </w:rPr>
        <w:t>trust</w:t>
      </w:r>
      <w:r>
        <w:rPr>
          <w:rFonts w:eastAsia="Times New Roman"/>
          <w:b/>
          <w:bCs/>
          <w:color w:val="222222"/>
        </w:rPr>
        <w:t xml:space="preserve"> </w:t>
      </w:r>
      <w:r w:rsidRPr="001D3D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trust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God: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“Trust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trust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D3D00">
        <w:rPr>
          <w:rFonts w:eastAsia="Times New Roman"/>
          <w:i/>
          <w:iCs/>
          <w:color w:val="222222"/>
        </w:rPr>
        <w:t>Me</w:t>
      </w:r>
      <w:proofErr w:type="gramEnd"/>
      <w:r w:rsidRPr="001D3D00">
        <w:rPr>
          <w:rFonts w:eastAsia="Times New Roman"/>
          <w:i/>
          <w:iCs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9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14:1</w:t>
        </w:r>
      </w:hyperlink>
      <w:r w:rsidRPr="001D3D00">
        <w:rPr>
          <w:rFonts w:eastAsia="Times New Roman"/>
          <w:color w:val="222222"/>
        </w:rPr>
        <w:t>).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b/>
          <w:bCs/>
          <w:color w:val="222222"/>
        </w:rPr>
        <w:t>welcome</w:t>
      </w:r>
      <w:r>
        <w:rPr>
          <w:rFonts w:eastAsia="Times New Roman"/>
          <w:b/>
          <w:bCs/>
          <w:color w:val="222222"/>
        </w:rPr>
        <w:t xml:space="preserve">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welcome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God: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“Whoever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welcomes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welcome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D3D00">
        <w:rPr>
          <w:rFonts w:eastAsia="Times New Roman"/>
          <w:i/>
          <w:iCs/>
          <w:color w:val="222222"/>
        </w:rPr>
        <w:t>Me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sent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Me”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10" w:history="1">
        <w:r w:rsidRPr="001D3D00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9:37</w:t>
        </w:r>
      </w:hyperlink>
      <w:r w:rsidRPr="001D3D00">
        <w:rPr>
          <w:rFonts w:eastAsia="Times New Roman"/>
          <w:color w:val="222222"/>
        </w:rPr>
        <w:t>).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b/>
          <w:bCs/>
          <w:color w:val="222222"/>
        </w:rPr>
        <w:t>honor</w:t>
      </w:r>
      <w:r>
        <w:rPr>
          <w:rFonts w:eastAsia="Times New Roman"/>
          <w:b/>
          <w:bCs/>
          <w:color w:val="222222"/>
        </w:rPr>
        <w:t xml:space="preserve">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honor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God: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“That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honor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honor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Father”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11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5:23</w:t>
        </w:r>
      </w:hyperlink>
      <w:r w:rsidRPr="001D3D00">
        <w:rPr>
          <w:rFonts w:eastAsia="Times New Roman"/>
          <w:color w:val="222222"/>
        </w:rPr>
        <w:t>).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b/>
          <w:bCs/>
          <w:color w:val="222222"/>
        </w:rPr>
        <w:t>hate</w:t>
      </w:r>
      <w:r>
        <w:rPr>
          <w:rFonts w:eastAsia="Times New Roman"/>
          <w:b/>
          <w:bCs/>
          <w:color w:val="222222"/>
        </w:rPr>
        <w:t xml:space="preserve">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hate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God: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“He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hates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hates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well”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12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15:23</w:t>
        </w:r>
      </w:hyperlink>
      <w:r w:rsidRPr="001D3D00">
        <w:rPr>
          <w:rFonts w:eastAsia="Times New Roman"/>
          <w:color w:val="222222"/>
        </w:rPr>
        <w:t>).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b/>
          <w:bCs/>
          <w:color w:val="222222"/>
        </w:rPr>
        <w:t>come</w:t>
      </w:r>
      <w:r>
        <w:rPr>
          <w:rFonts w:eastAsia="Times New Roman"/>
          <w:b/>
          <w:bCs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God: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“No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comes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except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D3D00">
        <w:rPr>
          <w:rFonts w:eastAsia="Times New Roman"/>
          <w:i/>
          <w:iCs/>
          <w:color w:val="222222"/>
        </w:rPr>
        <w:t>Me</w:t>
      </w:r>
      <w:proofErr w:type="gramEnd"/>
      <w:r w:rsidRPr="001D3D00">
        <w:rPr>
          <w:rFonts w:eastAsia="Times New Roman"/>
          <w:i/>
          <w:iCs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13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14:6</w:t>
        </w:r>
      </w:hyperlink>
      <w:r w:rsidRPr="001D3D00">
        <w:rPr>
          <w:rFonts w:eastAsia="Times New Roman"/>
          <w:color w:val="222222"/>
        </w:rPr>
        <w:t>)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claimed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God.</w:t>
      </w:r>
    </w:p>
    <w:p w:rsidR="001D3D00" w:rsidRP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sought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kill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broke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Sabbath,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Father,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making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equal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14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5:18</w:t>
        </w:r>
      </w:hyperlink>
      <w:r w:rsidRPr="001D3D00">
        <w:rPr>
          <w:rFonts w:eastAsia="Times New Roman"/>
          <w:color w:val="222222"/>
        </w:rPr>
        <w:t>)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answered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"For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stone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D3D00">
        <w:rPr>
          <w:rFonts w:eastAsia="Times New Roman"/>
          <w:i/>
          <w:iCs/>
          <w:color w:val="222222"/>
        </w:rPr>
        <w:t>You</w:t>
      </w:r>
      <w:proofErr w:type="gramEnd"/>
      <w:r w:rsidRPr="001D3D00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blasphemy,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Yourself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God."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15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10:33</w:t>
        </w:r>
      </w:hyperlink>
      <w:r w:rsidRPr="001D3D00">
        <w:rPr>
          <w:rFonts w:eastAsia="Times New Roman"/>
          <w:color w:val="222222"/>
        </w:rPr>
        <w:t>)</w:t>
      </w:r>
    </w:p>
    <w:p w:rsid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lastRenderedPageBreak/>
        <w:t>3)</w:t>
      </w:r>
      <w:r>
        <w:rPr>
          <w:rFonts w:eastAsia="Times New Roman"/>
          <w:color w:val="222222"/>
        </w:rPr>
        <w:t xml:space="preserve"> 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outright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claimed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deity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stating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“one”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sacred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expressions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Yahweh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“I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AM”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16" w:history="1">
        <w:r w:rsidRPr="001D3D00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3:14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1D3D00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41:4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1D3D00">
          <w:rPr>
            <w:rFonts w:eastAsia="Times New Roman"/>
            <w:color w:val="0062B5"/>
            <w:u w:val="single"/>
          </w:rPr>
          <w:t>43:10</w:t>
        </w:r>
      </w:hyperlink>
      <w:r w:rsidRPr="001D3D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1D3D00">
          <w:rPr>
            <w:rFonts w:eastAsia="Times New Roman"/>
            <w:color w:val="0062B5"/>
            <w:u w:val="single"/>
          </w:rPr>
          <w:t>13</w:t>
        </w:r>
      </w:hyperlink>
      <w:r w:rsidRPr="001D3D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1D3D00">
          <w:rPr>
            <w:rFonts w:eastAsia="Times New Roman"/>
            <w:color w:val="0062B5"/>
            <w:u w:val="single"/>
          </w:rPr>
          <w:t>25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1D3D00">
          <w:rPr>
            <w:rFonts w:eastAsia="Times New Roman"/>
            <w:color w:val="0062B5"/>
            <w:u w:val="single"/>
          </w:rPr>
          <w:t>46:4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1D3D00">
          <w:rPr>
            <w:rFonts w:eastAsia="Times New Roman"/>
            <w:color w:val="0062B5"/>
            <w:u w:val="single"/>
          </w:rPr>
          <w:t>48:12</w:t>
        </w:r>
      </w:hyperlink>
      <w:r w:rsidRPr="001D3D00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claiming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“one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God.”</w:t>
      </w:r>
    </w:p>
    <w:p w:rsidR="001D3D00" w:rsidRP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D3D00">
        <w:rPr>
          <w:rFonts w:eastAsia="Times New Roman"/>
          <w:i/>
          <w:iCs/>
          <w:color w:val="222222"/>
        </w:rPr>
        <w:t>One</w:t>
      </w:r>
      <w:proofErr w:type="gramEnd"/>
      <w:r w:rsidRPr="001D3D0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23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10:30</w:t>
        </w:r>
      </w:hyperlink>
      <w:r w:rsidRPr="001D3D00">
        <w:rPr>
          <w:rFonts w:eastAsia="Times New Roman"/>
          <w:color w:val="222222"/>
        </w:rPr>
        <w:t>)</w:t>
      </w: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die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sins;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He,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die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sins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"Most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assuredly,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was,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AM."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24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8:24</w:t>
        </w:r>
      </w:hyperlink>
      <w:r w:rsidRPr="001D3D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1D3D00">
          <w:rPr>
            <w:rFonts w:eastAsia="Times New Roman"/>
            <w:color w:val="0062B5"/>
            <w:u w:val="single"/>
          </w:rPr>
          <w:t>58</w:t>
        </w:r>
      </w:hyperlink>
      <w:r w:rsidRPr="001D3D00">
        <w:rPr>
          <w:rFonts w:eastAsia="Times New Roman"/>
          <w:color w:val="222222"/>
        </w:rPr>
        <w:t>)</w:t>
      </w:r>
    </w:p>
    <w:p w:rsid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4)</w:t>
      </w:r>
      <w:r>
        <w:rPr>
          <w:rFonts w:eastAsia="Times New Roman"/>
          <w:color w:val="222222"/>
        </w:rPr>
        <w:t xml:space="preserve"> 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invoked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prerogatives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(exclusive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God).</w:t>
      </w:r>
    </w:p>
    <w:p w:rsidR="001D3D00" w:rsidRP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Forgive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26" w:history="1">
        <w:r w:rsidRPr="001D3D00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2:5-7</w:t>
        </w:r>
      </w:hyperlink>
      <w:r w:rsidRPr="001D3D00">
        <w:rPr>
          <w:rFonts w:eastAsia="Times New Roman"/>
          <w:color w:val="222222"/>
        </w:rPr>
        <w:t>)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27" w:history="1">
        <w:r w:rsidRPr="001D3D0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28:16-17</w:t>
        </w:r>
      </w:hyperlink>
      <w:r w:rsidRPr="001D3D00">
        <w:rPr>
          <w:rFonts w:eastAsia="Times New Roman"/>
          <w:color w:val="222222"/>
        </w:rPr>
        <w:t>)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Power/authority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28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5:21</w:t>
        </w:r>
      </w:hyperlink>
      <w:r w:rsidRPr="001D3D00">
        <w:rPr>
          <w:rFonts w:eastAsia="Times New Roman"/>
          <w:color w:val="222222"/>
        </w:rPr>
        <w:t>)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Judge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humanity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29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5:22</w:t>
        </w:r>
      </w:hyperlink>
      <w:r w:rsidRPr="001D3D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1D3D00">
          <w:rPr>
            <w:rFonts w:eastAsia="Times New Roman"/>
            <w:color w:val="0062B5"/>
            <w:u w:val="single"/>
          </w:rPr>
          <w:t>27</w:t>
        </w:r>
      </w:hyperlink>
      <w:r w:rsidRPr="001D3D00">
        <w:rPr>
          <w:rFonts w:eastAsia="Times New Roman"/>
          <w:color w:val="222222"/>
        </w:rPr>
        <w:t>)</w:t>
      </w:r>
    </w:p>
    <w:p w:rsid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5)</w:t>
      </w:r>
      <w:r>
        <w:rPr>
          <w:rFonts w:eastAsia="Times New Roman"/>
          <w:color w:val="222222"/>
        </w:rPr>
        <w:t xml:space="preserve">  </w:t>
      </w:r>
      <w:r w:rsidRPr="001D3D00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declared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God.</w:t>
      </w:r>
    </w:p>
    <w:p w:rsidR="001D3D00" w:rsidRP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31" w:history="1">
        <w:r w:rsidRPr="001D3D0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20:28</w:t>
        </w:r>
      </w:hyperlink>
      <w:r w:rsidRPr="001D3D00">
        <w:rPr>
          <w:rFonts w:eastAsia="Times New Roman"/>
          <w:color w:val="222222"/>
        </w:rPr>
        <w:t>)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32" w:history="1">
        <w:r w:rsidRPr="001D3D0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16:16b</w:t>
        </w:r>
      </w:hyperlink>
      <w:r w:rsidRPr="001D3D00">
        <w:rPr>
          <w:rFonts w:eastAsia="Times New Roman"/>
          <w:color w:val="222222"/>
        </w:rPr>
        <w:t>)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Martha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33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11:27</w:t>
        </w:r>
      </w:hyperlink>
      <w:r w:rsidRPr="001D3D00">
        <w:rPr>
          <w:rFonts w:eastAsia="Times New Roman"/>
          <w:color w:val="222222"/>
        </w:rPr>
        <w:t>)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Nathanael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34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1:49</w:t>
        </w:r>
      </w:hyperlink>
      <w:r w:rsidRPr="001D3D00">
        <w:rPr>
          <w:rFonts w:eastAsia="Times New Roman"/>
          <w:color w:val="222222"/>
        </w:rPr>
        <w:t>)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Stephen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35" w:history="1">
        <w:r w:rsidRPr="001D3D0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7:59</w:t>
        </w:r>
      </w:hyperlink>
      <w:r w:rsidRPr="001D3D00">
        <w:rPr>
          <w:rFonts w:eastAsia="Times New Roman"/>
          <w:color w:val="222222"/>
        </w:rPr>
        <w:t>)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Thomas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36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20:28</w:t>
        </w:r>
      </w:hyperlink>
      <w:r w:rsidRPr="001D3D00">
        <w:rPr>
          <w:rFonts w:eastAsia="Times New Roman"/>
          <w:color w:val="222222"/>
        </w:rPr>
        <w:t>)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37" w:history="1">
        <w:r w:rsidRPr="001D3D0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1:8</w:t>
        </w:r>
      </w:hyperlink>
      <w:r w:rsidRPr="001D3D00">
        <w:rPr>
          <w:rFonts w:eastAsia="Times New Roman"/>
          <w:color w:val="222222"/>
        </w:rPr>
        <w:t>)</w:t>
      </w:r>
    </w:p>
    <w:p w:rsid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6)</w:t>
      </w:r>
      <w:r>
        <w:rPr>
          <w:rFonts w:eastAsia="Times New Roman"/>
          <w:color w:val="222222"/>
        </w:rPr>
        <w:t xml:space="preserve"> 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“God”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38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1:1</w:t>
        </w:r>
      </w:hyperlink>
      <w:r w:rsidRPr="001D3D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1D3D00">
          <w:rPr>
            <w:rFonts w:eastAsia="Times New Roman"/>
            <w:color w:val="0062B5"/>
            <w:u w:val="single"/>
          </w:rPr>
          <w:t>14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1D3D0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9:5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1D3D0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1:8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1D3D00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2:13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1D3D0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5:20</w:t>
        </w:r>
      </w:hyperlink>
      <w:r w:rsidRPr="001D3D00">
        <w:rPr>
          <w:rFonts w:eastAsia="Times New Roman"/>
          <w:color w:val="222222"/>
        </w:rPr>
        <w:t>)</w:t>
      </w:r>
    </w:p>
    <w:p w:rsidR="001D3D00" w:rsidRP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7)</w:t>
      </w:r>
      <w:r>
        <w:rPr>
          <w:rFonts w:eastAsia="Times New Roman"/>
          <w:color w:val="222222"/>
        </w:rPr>
        <w:t xml:space="preserve">  </w:t>
      </w:r>
      <w:r w:rsidRPr="001D3D00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ascribes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attributes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Christ: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self-existent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44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1:4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1D3D00">
          <w:rPr>
            <w:rFonts w:eastAsia="Times New Roman"/>
            <w:color w:val="0062B5"/>
            <w:u w:val="single"/>
          </w:rPr>
          <w:t>14:6</w:t>
        </w:r>
      </w:hyperlink>
      <w:r w:rsidRPr="001D3D00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omnipresent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everywhere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46" w:history="1">
        <w:r w:rsidRPr="001D3D0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28:20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1D3D00">
          <w:rPr>
            <w:rFonts w:eastAsia="Times New Roman"/>
            <w:color w:val="0062B5"/>
            <w:u w:val="single"/>
          </w:rPr>
          <w:t>18:20</w:t>
        </w:r>
      </w:hyperlink>
      <w:r w:rsidRPr="001D3D00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omniscient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all-knowing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48" w:history="1">
        <w:r w:rsidRPr="001D3D0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17:22-27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4:16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1D3D00">
          <w:rPr>
            <w:rFonts w:eastAsia="Times New Roman"/>
            <w:color w:val="0062B5"/>
            <w:u w:val="single"/>
          </w:rPr>
          <w:t>6:64</w:t>
        </w:r>
      </w:hyperlink>
      <w:r w:rsidRPr="001D3D00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omnipotent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all-powerful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51" w:history="1">
        <w:r w:rsidRPr="001D3D0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8:26-27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1D3D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4:39-55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1D3D00">
          <w:rPr>
            <w:rFonts w:eastAsia="Times New Roman"/>
            <w:color w:val="0062B5"/>
            <w:u w:val="single"/>
          </w:rPr>
          <w:t>7:14-15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1D3D0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1:8</w:t>
        </w:r>
      </w:hyperlink>
      <w:r w:rsidRPr="001D3D00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possessing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55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1:4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1D3D0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5:11-12</w:t>
        </w:r>
      </w:hyperlink>
      <w:r w:rsidRPr="001D3D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1D3D00">
          <w:rPr>
            <w:rFonts w:eastAsia="Times New Roman"/>
            <w:color w:val="0062B5"/>
            <w:u w:val="single"/>
          </w:rPr>
          <w:t>20</w:t>
        </w:r>
      </w:hyperlink>
      <w:r w:rsidRPr="001D3D00">
        <w:rPr>
          <w:rFonts w:eastAsia="Times New Roman"/>
          <w:color w:val="222222"/>
        </w:rPr>
        <w:t>).</w:t>
      </w:r>
    </w:p>
    <w:p w:rsidR="001D3D00" w:rsidRP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D3D0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D3D00">
        <w:rPr>
          <w:rFonts w:eastAsia="Times New Roman"/>
          <w:b/>
          <w:bCs/>
          <w:color w:val="222222"/>
        </w:rPr>
        <w:t>Credentials</w:t>
      </w:r>
      <w:r>
        <w:rPr>
          <w:rFonts w:eastAsia="Times New Roman"/>
          <w:b/>
          <w:bCs/>
          <w:color w:val="222222"/>
        </w:rPr>
        <w:t xml:space="preserve"> </w:t>
      </w:r>
      <w:r w:rsidRPr="001D3D00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D3D00">
        <w:rPr>
          <w:rFonts w:eastAsia="Times New Roman"/>
          <w:b/>
          <w:bCs/>
          <w:color w:val="222222"/>
        </w:rPr>
        <w:t>Christ</w:t>
      </w:r>
      <w:r>
        <w:rPr>
          <w:rFonts w:eastAsia="Times New Roman"/>
          <w:b/>
          <w:bCs/>
          <w:color w:val="222222"/>
        </w:rPr>
        <w:t xml:space="preserve"> </w:t>
      </w:r>
      <w:r w:rsidRPr="001D3D00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1D3D00">
        <w:rPr>
          <w:rFonts w:eastAsia="Times New Roman"/>
          <w:b/>
          <w:bCs/>
          <w:color w:val="222222"/>
        </w:rPr>
        <w:t>Back-Up</w:t>
      </w:r>
      <w:r>
        <w:rPr>
          <w:rFonts w:eastAsia="Times New Roman"/>
          <w:b/>
          <w:bCs/>
          <w:color w:val="222222"/>
        </w:rPr>
        <w:t xml:space="preserve"> </w:t>
      </w:r>
      <w:r w:rsidRPr="001D3D00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1D3D00">
        <w:rPr>
          <w:rFonts w:eastAsia="Times New Roman"/>
          <w:b/>
          <w:bCs/>
          <w:color w:val="222222"/>
        </w:rPr>
        <w:t>Claim</w:t>
      </w:r>
    </w:p>
    <w:p w:rsidR="001D3D00" w:rsidRP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1D3D00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dozens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prophecies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identity,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mission,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Messiah.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1D3D00">
        <w:rPr>
          <w:rFonts w:eastAsia="Times New Roman"/>
          <w:color w:val="222222"/>
        </w:rPr>
        <w:t>Prolific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miracle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worker.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 </w:t>
      </w:r>
      <w:r w:rsidRPr="001D3D00">
        <w:rPr>
          <w:rFonts w:eastAsia="Times New Roman"/>
          <w:color w:val="222222"/>
        </w:rPr>
        <w:t>Exhibited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matchless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moral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character,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changed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forever.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4)</w:t>
      </w:r>
      <w:r>
        <w:rPr>
          <w:rFonts w:eastAsia="Times New Roman"/>
          <w:color w:val="222222"/>
        </w:rPr>
        <w:t xml:space="preserve">  </w:t>
      </w:r>
      <w:r w:rsidRPr="001D3D00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dead—seen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testified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hundreds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</w:t>
      </w:r>
      <w:hyperlink r:id="rId58" w:history="1">
        <w:r w:rsidRPr="001D3D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24:34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1D3D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20:19-24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1D3D00">
          <w:rPr>
            <w:rFonts w:eastAsia="Times New Roman"/>
            <w:color w:val="0062B5"/>
            <w:u w:val="single"/>
          </w:rPr>
          <w:t>21:1-23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1D3D0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1:4-10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2" w:history="1">
        <w:r w:rsidRPr="001D3D0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15:5-7</w:t>
        </w:r>
      </w:hyperlink>
      <w:r w:rsidRPr="001D3D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etc.).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authorities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refute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it.</w:t>
      </w: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</w:p>
    <w:p w:rsidR="001D3D00" w:rsidRPr="001D3D00" w:rsidRDefault="001D3D00" w:rsidP="001D3D00">
      <w:pPr>
        <w:shd w:val="clear" w:color="auto" w:fill="FFFFFF"/>
        <w:ind w:left="600"/>
        <w:rPr>
          <w:rFonts w:eastAsia="Times New Roman"/>
          <w:color w:val="222222"/>
        </w:rPr>
      </w:pPr>
      <w:r w:rsidRPr="001D3D00">
        <w:rPr>
          <w:rFonts w:eastAsia="Times New Roman"/>
          <w:color w:val="222222"/>
        </w:rPr>
        <w:t>5)</w:t>
      </w:r>
      <w:r>
        <w:rPr>
          <w:rFonts w:eastAsia="Times New Roman"/>
          <w:color w:val="222222"/>
        </w:rPr>
        <w:t xml:space="preserve">  </w:t>
      </w:r>
      <w:r w:rsidRPr="001D3D00">
        <w:rPr>
          <w:rFonts w:eastAsia="Times New Roman"/>
          <w:color w:val="222222"/>
        </w:rPr>
        <w:t>Transformation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followers—from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cowards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martyrs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gain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wasn’t</w:t>
      </w:r>
      <w:r>
        <w:rPr>
          <w:rFonts w:eastAsia="Times New Roman"/>
          <w:color w:val="222222"/>
        </w:rPr>
        <w:t xml:space="preserve"> </w:t>
      </w:r>
      <w:r w:rsidRPr="001D3D00">
        <w:rPr>
          <w:rFonts w:eastAsia="Times New Roman"/>
          <w:color w:val="222222"/>
        </w:rPr>
        <w:t>true).</w:t>
      </w:r>
    </w:p>
    <w:p w:rsidR="001D3D00" w:rsidRDefault="001D3D00" w:rsidP="001D3D00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1D3D00" w:rsidRDefault="001D3D00" w:rsidP="001D3D00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D3D0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comprehensive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study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leaves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room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doubt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Deity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1D3D00">
        <w:rPr>
          <w:rFonts w:eastAsia="Times New Roman"/>
          <w:i/>
          <w:iCs/>
          <w:color w:val="222222"/>
        </w:rPr>
        <w:t>Christ.</w:t>
      </w:r>
    </w:p>
    <w:p w:rsidR="001D3D00" w:rsidRP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i/>
          <w:iCs/>
          <w:color w:val="222222"/>
        </w:rPr>
        <w:t>~~~~~~~~~~~~~~~~~~~~~~~~~~~~~~~~~~~~~~~~~~~~~~~~~~~~~~~~~~~~~~~~~~~~~~~~~~~~~</w:t>
      </w:r>
    </w:p>
    <w:p w:rsidR="001D3D00" w:rsidRPr="001D3D00" w:rsidRDefault="001D3D00" w:rsidP="001D3D00">
      <w:pPr>
        <w:shd w:val="clear" w:color="auto" w:fill="FFFFFF"/>
        <w:ind w:left="0"/>
        <w:rPr>
          <w:rFonts w:eastAsia="Times New Roman"/>
          <w:color w:val="222222"/>
        </w:rPr>
      </w:pPr>
      <w:hyperlink r:id="rId63" w:history="1">
        <w:r w:rsidRPr="001D3D00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Charles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Strong's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Deity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Jesus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D3D00">
          <w:rPr>
            <w:rFonts w:eastAsia="Times New Roman"/>
            <w:color w:val="0062B5"/>
            <w:u w:val="single"/>
          </w:rPr>
          <w:t>Christ</w:t>
        </w:r>
      </w:hyperlink>
    </w:p>
    <w:sectPr w:rsidR="001D3D00" w:rsidRPr="001D3D00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00"/>
    <w:rsid w:val="001D3D00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6E411-6381-463C-9C50-0786A8EF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D0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1D3D00"/>
    <w:rPr>
      <w:i/>
      <w:iCs/>
    </w:rPr>
  </w:style>
  <w:style w:type="character" w:styleId="Strong">
    <w:name w:val="Strong"/>
    <w:basedOn w:val="DefaultParagraphFont"/>
    <w:uiPriority w:val="22"/>
    <w:qFormat/>
    <w:rsid w:val="001D3D0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3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7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9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62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583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3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46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19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John+14.6&amp;t=NKJV" TargetMode="External"/><Relationship Id="rId18" Type="http://schemas.openxmlformats.org/officeDocument/2006/relationships/hyperlink" Target="https://www.blueletterbible.org/search/preSearch.cfm?Criteria=Isaiah+43.10&amp;t=NKJV" TargetMode="External"/><Relationship Id="rId26" Type="http://schemas.openxmlformats.org/officeDocument/2006/relationships/hyperlink" Target="https://www.blueletterbible.org/search/preSearch.cfm?Criteria=Mark+2.5-7&amp;t=NKJV" TargetMode="External"/><Relationship Id="rId39" Type="http://schemas.openxmlformats.org/officeDocument/2006/relationships/hyperlink" Target="https://www.blueletterbible.org/search/preSearch.cfm?Criteria=John+1.14&amp;t=NKJV" TargetMode="External"/><Relationship Id="rId21" Type="http://schemas.openxmlformats.org/officeDocument/2006/relationships/hyperlink" Target="https://www.blueletterbible.org/search/preSearch.cfm?Criteria=Isaiah+46.4&amp;t=NKJV" TargetMode="External"/><Relationship Id="rId34" Type="http://schemas.openxmlformats.org/officeDocument/2006/relationships/hyperlink" Target="https://www.blueletterbible.org/search/preSearch.cfm?Criteria=John+1.49&amp;t=NKJV" TargetMode="External"/><Relationship Id="rId42" Type="http://schemas.openxmlformats.org/officeDocument/2006/relationships/hyperlink" Target="https://www.blueletterbible.org/search/preSearch.cfm?Criteria=Titus+2.13&amp;t=NKJV" TargetMode="External"/><Relationship Id="rId47" Type="http://schemas.openxmlformats.org/officeDocument/2006/relationships/hyperlink" Target="https://www.blueletterbible.org/search/preSearch.cfm?Criteria=Matthew+18.20&amp;t=NKJV" TargetMode="External"/><Relationship Id="rId50" Type="http://schemas.openxmlformats.org/officeDocument/2006/relationships/hyperlink" Target="https://www.blueletterbible.org/search/preSearch.cfm?Criteria=John+6.64&amp;t=NKJV" TargetMode="External"/><Relationship Id="rId55" Type="http://schemas.openxmlformats.org/officeDocument/2006/relationships/hyperlink" Target="https://www.blueletterbible.org/search/preSearch.cfm?Criteria=John+1.4&amp;t=NKJV" TargetMode="External"/><Relationship Id="rId63" Type="http://schemas.openxmlformats.org/officeDocument/2006/relationships/hyperlink" Target="http://bibleone.net/deity0fJC.htm" TargetMode="External"/><Relationship Id="rId7" Type="http://schemas.openxmlformats.org/officeDocument/2006/relationships/hyperlink" Target="https://www.blueletterbible.org/search/preSearch.cfm?Criteria=John+14.9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Exodus+3.14&amp;t=NKJV" TargetMode="External"/><Relationship Id="rId20" Type="http://schemas.openxmlformats.org/officeDocument/2006/relationships/hyperlink" Target="https://www.blueletterbible.org/search/preSearch.cfm?Criteria=Isaiah+43.25&amp;t=NKJV" TargetMode="External"/><Relationship Id="rId29" Type="http://schemas.openxmlformats.org/officeDocument/2006/relationships/hyperlink" Target="https://www.blueletterbible.org/search/preSearch.cfm?Criteria=John+5.22&amp;t=NKJV" TargetMode="External"/><Relationship Id="rId41" Type="http://schemas.openxmlformats.org/officeDocument/2006/relationships/hyperlink" Target="https://www.blueletterbible.org/search/preSearch.cfm?Criteria=Hebrews+1.8&amp;t=NKJV" TargetMode="External"/><Relationship Id="rId54" Type="http://schemas.openxmlformats.org/officeDocument/2006/relationships/hyperlink" Target="https://www.blueletterbible.org/search/preSearch.cfm?Criteria=Revelation+1.8&amp;t=NKJV" TargetMode="External"/><Relationship Id="rId62" Type="http://schemas.openxmlformats.org/officeDocument/2006/relationships/hyperlink" Target="https://www.blueletterbible.org/search/preSearch.cfm?Criteria=1Corinthians+15.5-7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John+14.7&amp;t=NKJV" TargetMode="External"/><Relationship Id="rId11" Type="http://schemas.openxmlformats.org/officeDocument/2006/relationships/hyperlink" Target="https://www.blueletterbible.org/search/preSearch.cfm?Criteria=John+5.23&amp;t=NKJV" TargetMode="External"/><Relationship Id="rId24" Type="http://schemas.openxmlformats.org/officeDocument/2006/relationships/hyperlink" Target="https://www.blueletterbible.org/search/preSearch.cfm?Criteria=John+8.24&amp;t=NKJV" TargetMode="External"/><Relationship Id="rId32" Type="http://schemas.openxmlformats.org/officeDocument/2006/relationships/hyperlink" Target="https://www.blueletterbible.org/search/preSearch.cfm?Criteria=Matthew+16.16b&amp;t=NKJV" TargetMode="External"/><Relationship Id="rId37" Type="http://schemas.openxmlformats.org/officeDocument/2006/relationships/hyperlink" Target="https://www.blueletterbible.org/search/preSearch.cfm?Criteria=Hebrews+1.8&amp;t=NKJV" TargetMode="External"/><Relationship Id="rId40" Type="http://schemas.openxmlformats.org/officeDocument/2006/relationships/hyperlink" Target="https://www.blueletterbible.org/search/preSearch.cfm?Criteria=Romans+9.5&amp;t=NKJV" TargetMode="External"/><Relationship Id="rId45" Type="http://schemas.openxmlformats.org/officeDocument/2006/relationships/hyperlink" Target="https://www.blueletterbible.org/search/preSearch.cfm?Criteria=John+14.6&amp;t=NKJV" TargetMode="External"/><Relationship Id="rId53" Type="http://schemas.openxmlformats.org/officeDocument/2006/relationships/hyperlink" Target="https://www.blueletterbible.org/search/preSearch.cfm?Criteria=Luke+7.14-15&amp;t=NKJV" TargetMode="External"/><Relationship Id="rId58" Type="http://schemas.openxmlformats.org/officeDocument/2006/relationships/hyperlink" Target="https://www.blueletterbible.org/search/preSearch.cfm?Criteria=Luke+24.34&amp;t=NKJV" TargetMode="External"/><Relationship Id="rId5" Type="http://schemas.openxmlformats.org/officeDocument/2006/relationships/hyperlink" Target="https://www.blueletterbible.org/search/preSearch.cfm?Criteria=1Peter+3.15&amp;t=NKJV" TargetMode="External"/><Relationship Id="rId15" Type="http://schemas.openxmlformats.org/officeDocument/2006/relationships/hyperlink" Target="https://www.blueletterbible.org/search/preSearch.cfm?Criteria=John+10.33&amp;t=NKJV" TargetMode="External"/><Relationship Id="rId23" Type="http://schemas.openxmlformats.org/officeDocument/2006/relationships/hyperlink" Target="https://www.blueletterbible.org/search/preSearch.cfm?Criteria=John+10.30&amp;t=NKJV" TargetMode="External"/><Relationship Id="rId28" Type="http://schemas.openxmlformats.org/officeDocument/2006/relationships/hyperlink" Target="https://www.blueletterbible.org/search/preSearch.cfm?Criteria=John+5.21&amp;t=NKJV" TargetMode="External"/><Relationship Id="rId36" Type="http://schemas.openxmlformats.org/officeDocument/2006/relationships/hyperlink" Target="https://www.blueletterbible.org/search/preSearch.cfm?Criteria=John+20.28&amp;t=NKJV" TargetMode="External"/><Relationship Id="rId49" Type="http://schemas.openxmlformats.org/officeDocument/2006/relationships/hyperlink" Target="https://www.blueletterbible.org/search/preSearch.cfm?Criteria=John+4.16&amp;t=NKJV" TargetMode="External"/><Relationship Id="rId57" Type="http://schemas.openxmlformats.org/officeDocument/2006/relationships/hyperlink" Target="https://www.blueletterbible.org/search/preSearch.cfm?Criteria=1John+5.20&amp;t=NKJV" TargetMode="External"/><Relationship Id="rId61" Type="http://schemas.openxmlformats.org/officeDocument/2006/relationships/hyperlink" Target="https://www.blueletterbible.org/search/preSearch.cfm?Criteria=Acts+1.4-10&amp;t=NKJV" TargetMode="External"/><Relationship Id="rId10" Type="http://schemas.openxmlformats.org/officeDocument/2006/relationships/hyperlink" Target="https://www.blueletterbible.org/search/preSearch.cfm?Criteria=Mark+9.37&amp;t=NKJV" TargetMode="External"/><Relationship Id="rId19" Type="http://schemas.openxmlformats.org/officeDocument/2006/relationships/hyperlink" Target="https://www.blueletterbible.org/search/preSearch.cfm?Criteria=Isaiah+43.13&amp;t=NKJV" TargetMode="External"/><Relationship Id="rId31" Type="http://schemas.openxmlformats.org/officeDocument/2006/relationships/hyperlink" Target="https://www.blueletterbible.org/search/preSearch.cfm?Criteria=Acts+20.28&amp;t=NKJV" TargetMode="External"/><Relationship Id="rId44" Type="http://schemas.openxmlformats.org/officeDocument/2006/relationships/hyperlink" Target="https://www.blueletterbible.org/search/preSearch.cfm?Criteria=John+1.4&amp;t=NKJV" TargetMode="External"/><Relationship Id="rId52" Type="http://schemas.openxmlformats.org/officeDocument/2006/relationships/hyperlink" Target="https://www.blueletterbible.org/search/preSearch.cfm?Criteria=Luke+4.39-55&amp;t=NKJV" TargetMode="External"/><Relationship Id="rId60" Type="http://schemas.openxmlformats.org/officeDocument/2006/relationships/hyperlink" Target="https://www.blueletterbible.org/search/preSearch.cfm?Criteria=John+21.1-23&amp;t=NKJV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www.bibleone.net/" TargetMode="External"/><Relationship Id="rId9" Type="http://schemas.openxmlformats.org/officeDocument/2006/relationships/hyperlink" Target="https://www.blueletterbible.org/search/preSearch.cfm?Criteria=John+14.1&amp;t=NKJV" TargetMode="External"/><Relationship Id="rId14" Type="http://schemas.openxmlformats.org/officeDocument/2006/relationships/hyperlink" Target="https://www.blueletterbible.org/search/preSearch.cfm?Criteria=John+5.18&amp;t=NKJV" TargetMode="External"/><Relationship Id="rId22" Type="http://schemas.openxmlformats.org/officeDocument/2006/relationships/hyperlink" Target="https://www.blueletterbible.org/search/preSearch.cfm?Criteria=Isaiah+48.12&amp;t=NKJV" TargetMode="External"/><Relationship Id="rId27" Type="http://schemas.openxmlformats.org/officeDocument/2006/relationships/hyperlink" Target="https://www.blueletterbible.org/search/preSearch.cfm?Criteria=Matthew+28.16-17&amp;t=NKJV" TargetMode="External"/><Relationship Id="rId30" Type="http://schemas.openxmlformats.org/officeDocument/2006/relationships/hyperlink" Target="https://www.blueletterbible.org/search/preSearch.cfm?Criteria=John+5.27&amp;t=NKJV" TargetMode="External"/><Relationship Id="rId35" Type="http://schemas.openxmlformats.org/officeDocument/2006/relationships/hyperlink" Target="https://www.blueletterbible.org/search/preSearch.cfm?Criteria=Acts+7.59&amp;t=NKJV" TargetMode="External"/><Relationship Id="rId43" Type="http://schemas.openxmlformats.org/officeDocument/2006/relationships/hyperlink" Target="https://www.blueletterbible.org/search/preSearch.cfm?Criteria=1John+5.20&amp;t=NKJV" TargetMode="External"/><Relationship Id="rId48" Type="http://schemas.openxmlformats.org/officeDocument/2006/relationships/hyperlink" Target="https://www.blueletterbible.org/search/preSearch.cfm?Criteria=Matthew+17.22-27&amp;t=NKJV" TargetMode="External"/><Relationship Id="rId56" Type="http://schemas.openxmlformats.org/officeDocument/2006/relationships/hyperlink" Target="https://www.blueletterbible.org/search/preSearch.cfm?Criteria=1John+5.11-12&amp;t=NKJV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blueletterbible.org/search/preSearch.cfm?Criteria=John+14.11&amp;t=NKJV" TargetMode="External"/><Relationship Id="rId51" Type="http://schemas.openxmlformats.org/officeDocument/2006/relationships/hyperlink" Target="https://www.blueletterbible.org/search/preSearch.cfm?Criteria=Matthew+8.26-27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John+15.23&amp;t=NKJV" TargetMode="External"/><Relationship Id="rId17" Type="http://schemas.openxmlformats.org/officeDocument/2006/relationships/hyperlink" Target="https://www.blueletterbible.org/search/preSearch.cfm?Criteria=Isaiah+41.4&amp;t=NKJV" TargetMode="External"/><Relationship Id="rId25" Type="http://schemas.openxmlformats.org/officeDocument/2006/relationships/hyperlink" Target="https://www.blueletterbible.org/search/preSearch.cfm?Criteria=John+8.58&amp;t=NKJV" TargetMode="External"/><Relationship Id="rId33" Type="http://schemas.openxmlformats.org/officeDocument/2006/relationships/hyperlink" Target="https://www.blueletterbible.org/search/preSearch.cfm?Criteria=John+11.27&amp;t=NKJV" TargetMode="External"/><Relationship Id="rId38" Type="http://schemas.openxmlformats.org/officeDocument/2006/relationships/hyperlink" Target="https://www.blueletterbible.org/search/preSearch.cfm?Criteria=John+1.1&amp;t=NKJV" TargetMode="External"/><Relationship Id="rId46" Type="http://schemas.openxmlformats.org/officeDocument/2006/relationships/hyperlink" Target="https://www.blueletterbible.org/search/preSearch.cfm?Criteria=Matthew+28.20&amp;t=NKJV" TargetMode="External"/><Relationship Id="rId59" Type="http://schemas.openxmlformats.org/officeDocument/2006/relationships/hyperlink" Target="https://www.blueletterbible.org/search/preSearch.cfm?Criteria=John+20.19-24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2020-09-14T15:20:00Z</dcterms:created>
  <dcterms:modified xsi:type="dcterms:W3CDTF">2020-09-14T15:30:00Z</dcterms:modified>
</cp:coreProperties>
</file>