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D55" w:rsidRDefault="00094D55" w:rsidP="00094D5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094D55">
        <w:rPr>
          <w:rFonts w:ascii="Arial" w:hAnsi="Arial" w:cs="Arial"/>
          <w:color w:val="FF0000"/>
        </w:rPr>
        <w:t>The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book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of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Esther,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in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its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type-antitype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structure,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has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to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do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with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Israel.</w:t>
      </w:r>
      <w:r w:rsidRPr="00094D55">
        <w:rPr>
          <w:rFonts w:ascii="Arial" w:hAnsi="Arial" w:cs="Arial"/>
          <w:color w:val="FF0000"/>
        </w:rPr>
        <w:br/>
        <w:t>And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the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book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of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Ruth,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in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its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type-antitype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structure,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has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to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do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with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the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Church.</w:t>
      </w:r>
      <w:r w:rsidRPr="00094D55">
        <w:rPr>
          <w:rFonts w:ascii="Arial" w:hAnsi="Arial" w:cs="Arial"/>
          <w:color w:val="FF0000"/>
        </w:rPr>
        <w:br/>
        <w:t>Esther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presents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a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complete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overview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of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the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history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of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Israel</w:t>
      </w:r>
      <w:r w:rsidRPr="00094D55">
        <w:rPr>
          <w:rFonts w:ascii="Arial" w:hAnsi="Arial" w:cs="Arial"/>
          <w:color w:val="FF0000"/>
        </w:rPr>
        <w:br/>
        <w:t>and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Ruth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presents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a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complete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overview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of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the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history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of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the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Church.</w:t>
      </w:r>
      <w:r w:rsidRPr="00094D55">
        <w:rPr>
          <w:rFonts w:ascii="Arial" w:hAnsi="Arial" w:cs="Arial"/>
          <w:color w:val="FF0000"/>
        </w:rPr>
        <w:br/>
        <w:t>But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the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emphasis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in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each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book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is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not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so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much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on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the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past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and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present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as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it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is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on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the</w:t>
      </w:r>
      <w:r>
        <w:rPr>
          <w:rFonts w:ascii="Arial" w:hAnsi="Arial" w:cs="Arial"/>
          <w:color w:val="FF0000"/>
        </w:rPr>
        <w:t xml:space="preserve"> </w:t>
      </w:r>
      <w:r w:rsidRPr="00094D55">
        <w:rPr>
          <w:rFonts w:ascii="Arial" w:hAnsi="Arial" w:cs="Arial"/>
          <w:color w:val="FF0000"/>
        </w:rPr>
        <w:t>future.</w:t>
      </w:r>
    </w:p>
    <w:p w:rsidR="00094D55" w:rsidRPr="00094D55" w:rsidRDefault="00094D55" w:rsidP="00094D5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094D55" w:rsidRDefault="00094D55" w:rsidP="00094D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94D55">
        <w:rPr>
          <w:rFonts w:ascii="Arial" w:hAnsi="Arial" w:cs="Arial"/>
          <w:b/>
          <w:color w:val="222222"/>
          <w:sz w:val="32"/>
          <w:szCs w:val="32"/>
        </w:rPr>
        <w:t>Esther: A Book of Mysteries</w:t>
      </w:r>
      <w:r w:rsidRPr="00094D55">
        <w:rPr>
          <w:rFonts w:ascii="Arial" w:hAnsi="Arial" w:cs="Arial"/>
          <w:b/>
          <w:color w:val="222222"/>
          <w:sz w:val="32"/>
          <w:szCs w:val="32"/>
        </w:rPr>
        <w:br/>
      </w:r>
      <w:proofErr w:type="gramStart"/>
      <w:r w:rsidRPr="00094D55">
        <w:rPr>
          <w:rStyle w:val="Strong"/>
          <w:rFonts w:ascii="Arial" w:hAnsi="Arial" w:cs="Arial"/>
          <w:color w:val="222222"/>
        </w:rPr>
        <w:t>By</w:t>
      </w:r>
      <w:proofErr w:type="gramEnd"/>
      <w:r>
        <w:rPr>
          <w:rStyle w:val="Strong"/>
          <w:rFonts w:ascii="Arial" w:hAnsi="Arial" w:cs="Arial"/>
          <w:color w:val="222222"/>
        </w:rPr>
        <w:t xml:space="preserve"> </w:t>
      </w:r>
      <w:r w:rsidRPr="00094D55">
        <w:rPr>
          <w:rStyle w:val="Strong"/>
          <w:rFonts w:ascii="Arial" w:hAnsi="Arial" w:cs="Arial"/>
          <w:color w:val="222222"/>
        </w:rPr>
        <w:t>Chuck</w:t>
      </w:r>
      <w:r>
        <w:rPr>
          <w:rStyle w:val="Strong"/>
          <w:rFonts w:ascii="Arial" w:hAnsi="Arial" w:cs="Arial"/>
          <w:color w:val="222222"/>
        </w:rPr>
        <w:t xml:space="preserve"> </w:t>
      </w:r>
      <w:proofErr w:type="spellStart"/>
      <w:r w:rsidRPr="00094D55">
        <w:rPr>
          <w:rStyle w:val="Strong"/>
          <w:rFonts w:ascii="Arial" w:hAnsi="Arial" w:cs="Arial"/>
          <w:color w:val="222222"/>
        </w:rPr>
        <w:t>Missler</w:t>
      </w:r>
      <w:proofErr w:type="spellEnd"/>
      <w:r>
        <w:rPr>
          <w:rStyle w:val="Strong"/>
          <w:rFonts w:ascii="Arial" w:hAnsi="Arial" w:cs="Arial"/>
          <w:color w:val="222222"/>
        </w:rPr>
        <w:t xml:space="preserve"> </w:t>
      </w:r>
      <w:r w:rsidRPr="00094D55">
        <w:rPr>
          <w:rStyle w:val="Strong"/>
          <w:rFonts w:ascii="Arial" w:hAnsi="Arial" w:cs="Arial"/>
          <w:color w:val="222222"/>
        </w:rPr>
        <w:t>of</w:t>
      </w:r>
      <w:r>
        <w:rPr>
          <w:rStyle w:val="Strong"/>
          <w:rFonts w:ascii="Arial" w:hAnsi="Arial" w:cs="Arial"/>
          <w:color w:val="222222"/>
        </w:rPr>
        <w:t xml:space="preserve"> </w:t>
      </w:r>
      <w:hyperlink r:id="rId4" w:history="1">
        <w:r w:rsidRPr="00AF5894">
          <w:rPr>
            <w:rStyle w:val="Hyperlink"/>
            <w:rFonts w:ascii="Arial" w:hAnsi="Arial" w:cs="Arial"/>
            <w:b/>
            <w:color w:val="2F5496" w:themeColor="accent5" w:themeShade="BF"/>
          </w:rPr>
          <w:t>K-House</w:t>
        </w:r>
      </w:hyperlink>
    </w:p>
    <w:p w:rsidR="00094D55" w:rsidRDefault="00094D55" w:rsidP="00094D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94D55" w:rsidRDefault="00094D55" w:rsidP="00094D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94D55">
        <w:rPr>
          <w:rFonts w:ascii="Arial" w:hAnsi="Arial" w:cs="Arial"/>
          <w:color w:val="222222"/>
        </w:rPr>
        <w:t>(Commentary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K-House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Style w:val="Emphasis"/>
          <w:rFonts w:ascii="Arial" w:hAnsi="Arial" w:cs="Arial"/>
          <w:color w:val="222222"/>
        </w:rPr>
        <w:t>eNews</w:t>
      </w:r>
      <w:r w:rsidRPr="00094D55">
        <w:rPr>
          <w:rFonts w:ascii="Arial" w:hAnsi="Arial" w:cs="Arial"/>
          <w:color w:val="222222"/>
        </w:rPr>
        <w:t>)</w:t>
      </w:r>
    </w:p>
    <w:p w:rsidR="00094D55" w:rsidRPr="00094D55" w:rsidRDefault="00094D55" w:rsidP="00094D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94D55" w:rsidRDefault="00094D55" w:rsidP="00094D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94D55">
        <w:rPr>
          <w:rFonts w:ascii="Arial" w:hAnsi="Arial" w:cs="Arial"/>
          <w:color w:val="222222"/>
        </w:rPr>
        <w:t>Esther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obscure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many,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even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though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story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romance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palace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intrigue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set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glory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days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Persian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Empire.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Jewish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maiden,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elevated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throne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Persia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queen,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used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preserve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people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against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Hitler-like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annihilation.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Even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works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Shakespeare's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dramatic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genius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cannot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compare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drama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irony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captivating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epic.</w:t>
      </w:r>
    </w:p>
    <w:p w:rsidR="00AF5894" w:rsidRPr="00094D55" w:rsidRDefault="00AF5894" w:rsidP="00094D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94D55" w:rsidRDefault="00094D55" w:rsidP="00094D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94D55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day,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Feast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Purim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held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commemorate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events.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Instituted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Mordecai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celebrate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deliverance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Jews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extermination,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Purim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(from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Akkadian,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094D55">
        <w:rPr>
          <w:rStyle w:val="Emphasis"/>
          <w:rFonts w:ascii="Arial" w:hAnsi="Arial" w:cs="Arial"/>
          <w:color w:val="222222"/>
        </w:rPr>
        <w:t>puru</w:t>
      </w:r>
      <w:proofErr w:type="spellEnd"/>
      <w:r w:rsidRPr="00094D55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"lots")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so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called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lots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cast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Haman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order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determine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month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slaughter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take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place.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Held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fourteenth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Jewish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month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Adar,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Purim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most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joyous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days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year.</w:t>
      </w:r>
    </w:p>
    <w:p w:rsidR="00AF5894" w:rsidRPr="00094D55" w:rsidRDefault="00AF5894" w:rsidP="00094D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94D55" w:rsidRDefault="00094D55" w:rsidP="00094D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Esther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chronicles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historical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events.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deals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Jews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escape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genocidal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annihilation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return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Babylonian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captivity.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Chronologically,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Esther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makes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possible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Nehemiah.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Esther's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marriage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Persia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ultimately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leads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rebuilding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Jerusalem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enables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chain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events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led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appearance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Messiah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five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centuries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later.</w:t>
      </w:r>
    </w:p>
    <w:p w:rsidR="00AF5894" w:rsidRPr="00094D55" w:rsidRDefault="00AF5894" w:rsidP="00094D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94D55" w:rsidRDefault="00094D55" w:rsidP="00094D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94D55">
        <w:rPr>
          <w:rFonts w:ascii="Arial" w:hAnsi="Arial" w:cs="Arial"/>
          <w:color w:val="222222"/>
        </w:rPr>
        <w:t>Orphaned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child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brought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up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her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cousin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Mordecai,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Esther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selected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Ahasuerus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replace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queen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Vashti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disgraced.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Haman,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prime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minister,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persuaded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issue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edict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extermination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Jews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Persian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Empire.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Esther,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Mordecai's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advice,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endangered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her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own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appearing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[without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invited]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order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intercede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her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people.</w:t>
      </w:r>
    </w:p>
    <w:p w:rsidR="00AF5894" w:rsidRPr="00094D55" w:rsidRDefault="00AF5894" w:rsidP="00094D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94D55" w:rsidRDefault="00094D55" w:rsidP="00094D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94D55">
        <w:rPr>
          <w:rFonts w:ascii="Arial" w:hAnsi="Arial" w:cs="Arial"/>
          <w:color w:val="222222"/>
        </w:rPr>
        <w:t>Seeing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well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disposed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toward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her,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she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invited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him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Haman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private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banquet,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she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did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reveal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her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desire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invited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yet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another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banquet,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thus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misleading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Haman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making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him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think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queen's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good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graces.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Her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intention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take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revenge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him.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second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banquet,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Queen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Esther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revealed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her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Jewish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origin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king,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begged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her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her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people,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named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her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enemy.</w:t>
      </w:r>
    </w:p>
    <w:p w:rsidR="00AF5894" w:rsidRPr="00094D55" w:rsidRDefault="00AF5894" w:rsidP="00094D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94D55" w:rsidRDefault="00094D55" w:rsidP="00094D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94D55">
        <w:rPr>
          <w:rFonts w:ascii="Arial" w:hAnsi="Arial" w:cs="Arial"/>
          <w:color w:val="222222"/>
        </w:rPr>
        <w:t>Angry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Haman,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Ahasuerus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retreated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palace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garden.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Haman,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great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fear,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remained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plead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Queen.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While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imploring,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Haman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fell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Esther's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couch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found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ostensibly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compromising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situation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upon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king's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return.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immediately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condemned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hung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very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gallows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previously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prepared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Mordecai.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complied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Esther's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request,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edict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destruction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changed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permission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Jews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avenge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themselves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enemies.</w:t>
      </w:r>
    </w:p>
    <w:p w:rsidR="00AF5894" w:rsidRPr="00094D55" w:rsidRDefault="00AF5894" w:rsidP="00094D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94D55" w:rsidRDefault="00094D55" w:rsidP="00094D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94D55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fascinating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story,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full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Biblical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mysteries.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mention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name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book.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reference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worship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faith.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mention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prediction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Messiah;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mention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heaven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hell;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nothing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"religious"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about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it.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gripping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tale,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why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here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Bible?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Martin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Luther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believed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should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part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Canon,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however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name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Esther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lastRenderedPageBreak/>
        <w:t>gives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us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clue: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means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"something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hidden."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studying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discovered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numerous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surprises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hidden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behind,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underneath,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text</w:t>
      </w:r>
      <w:r>
        <w:rPr>
          <w:rFonts w:ascii="Arial" w:hAnsi="Arial" w:cs="Arial"/>
          <w:color w:val="222222"/>
        </w:rPr>
        <w:t xml:space="preserve"> </w:t>
      </w:r>
      <w:r w:rsidRPr="00094D55">
        <w:rPr>
          <w:rFonts w:ascii="Arial" w:hAnsi="Arial" w:cs="Arial"/>
          <w:color w:val="222222"/>
        </w:rPr>
        <w:t>itself.</w:t>
      </w:r>
      <w:bookmarkStart w:id="0" w:name="_GoBack"/>
      <w:bookmarkEnd w:id="0"/>
    </w:p>
    <w:sectPr w:rsidR="00094D55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55"/>
    <w:rsid w:val="00094D55"/>
    <w:rsid w:val="00513FEA"/>
    <w:rsid w:val="00774C51"/>
    <w:rsid w:val="00AF5894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6B6CA-EDDE-4512-A48F-2CBFE3D4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4D5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094D5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94D5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94D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7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93040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hous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2020-09-17T13:09:00Z</dcterms:created>
  <dcterms:modified xsi:type="dcterms:W3CDTF">2020-09-17T13:36:00Z</dcterms:modified>
</cp:coreProperties>
</file>