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0D7B34">
        <w:rPr>
          <w:rFonts w:ascii="Arial" w:hAnsi="Arial" w:cs="Arial"/>
          <w:b/>
          <w:bCs/>
          <w:color w:val="222222"/>
        </w:rPr>
        <w:t>Perhaps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greatest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evidence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today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Christ's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resurrection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work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that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still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doing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lives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everyday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people.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0D7B34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name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Jesus,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people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are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still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being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healed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emotionally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physically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spiritually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by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same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power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that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raised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Jesus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Christ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from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0D7B34">
        <w:rPr>
          <w:rFonts w:ascii="Arial" w:hAnsi="Arial" w:cs="Arial"/>
          <w:b/>
          <w:bCs/>
          <w:color w:val="222222"/>
        </w:rPr>
        <w:t>dead.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r w:rsidRPr="000D7B34">
        <w:rPr>
          <w:rFonts w:ascii="Arial" w:hAnsi="Arial" w:cs="Arial"/>
          <w:b/>
          <w:color w:val="222222"/>
          <w:sz w:val="32"/>
          <w:szCs w:val="32"/>
        </w:rPr>
        <w:t>Evidences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D7B34">
        <w:rPr>
          <w:rFonts w:ascii="Arial" w:hAnsi="Arial" w:cs="Arial"/>
          <w:b/>
          <w:color w:val="222222"/>
          <w:sz w:val="32"/>
          <w:szCs w:val="32"/>
        </w:rPr>
        <w:t>of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D7B34">
        <w:rPr>
          <w:rFonts w:ascii="Arial" w:hAnsi="Arial" w:cs="Arial"/>
          <w:b/>
          <w:color w:val="222222"/>
          <w:sz w:val="32"/>
          <w:szCs w:val="32"/>
        </w:rPr>
        <w:t>Jesus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D7B34">
        <w:rPr>
          <w:rFonts w:ascii="Arial" w:hAnsi="Arial" w:cs="Arial"/>
          <w:b/>
          <w:color w:val="222222"/>
          <w:sz w:val="32"/>
          <w:szCs w:val="32"/>
        </w:rPr>
        <w:t>Christ's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D7B34">
        <w:rPr>
          <w:rFonts w:ascii="Arial" w:hAnsi="Arial" w:cs="Arial"/>
          <w:b/>
          <w:color w:val="222222"/>
          <w:sz w:val="32"/>
          <w:szCs w:val="32"/>
        </w:rPr>
        <w:t>Resurrection</w:t>
      </w:r>
      <w:bookmarkEnd w:id="0"/>
      <w:r w:rsidRPr="000D7B34">
        <w:rPr>
          <w:rFonts w:ascii="Arial" w:hAnsi="Arial" w:cs="Arial"/>
          <w:b/>
          <w:color w:val="222222"/>
          <w:sz w:val="32"/>
          <w:szCs w:val="32"/>
        </w:rPr>
        <w:t>!</w:t>
      </w:r>
      <w:r w:rsidRPr="000D7B34">
        <w:rPr>
          <w:rFonts w:ascii="Arial" w:hAnsi="Arial" w:cs="Arial"/>
          <w:b/>
          <w:color w:val="222222"/>
          <w:sz w:val="32"/>
          <w:szCs w:val="32"/>
        </w:rPr>
        <w:br/>
      </w:r>
      <w:hyperlink r:id="rId4" w:history="1">
        <w:r w:rsidRPr="000D7B34">
          <w:rPr>
            <w:rStyle w:val="Hyperlink"/>
            <w:rFonts w:ascii="Arial" w:hAnsi="Arial" w:cs="Arial"/>
            <w:color w:val="365F91"/>
          </w:rPr>
          <w:t>K-House</w:t>
        </w:r>
        <w:r>
          <w:rPr>
            <w:rStyle w:val="Hyperlink"/>
            <w:rFonts w:ascii="Arial" w:hAnsi="Arial" w:cs="Arial"/>
            <w:color w:val="365F91"/>
          </w:rPr>
          <w:t xml:space="preserve"> </w:t>
        </w:r>
        <w:proofErr w:type="spellStart"/>
        <w:r w:rsidRPr="000D7B34">
          <w:rPr>
            <w:rStyle w:val="Hyperlink"/>
            <w:rFonts w:ascii="Arial" w:hAnsi="Arial" w:cs="Arial"/>
            <w:color w:val="365F91"/>
          </w:rPr>
          <w:t>eNews</w:t>
        </w:r>
        <w:proofErr w:type="spellEnd"/>
        <w:r>
          <w:rPr>
            <w:rStyle w:val="Hyperlink"/>
            <w:rFonts w:ascii="Arial" w:hAnsi="Arial" w:cs="Arial"/>
            <w:color w:val="365F91"/>
          </w:rPr>
          <w:t xml:space="preserve"> </w:t>
        </w:r>
        <w:r w:rsidRPr="000D7B34">
          <w:rPr>
            <w:rStyle w:val="Hyperlink"/>
            <w:rFonts w:ascii="Arial" w:hAnsi="Arial" w:cs="Arial"/>
            <w:color w:val="365F91"/>
          </w:rPr>
          <w:t>by</w:t>
        </w:r>
        <w:r>
          <w:rPr>
            <w:rStyle w:val="Hyperlink"/>
            <w:rFonts w:ascii="Arial" w:hAnsi="Arial" w:cs="Arial"/>
            <w:color w:val="365F91"/>
          </w:rPr>
          <w:t xml:space="preserve"> </w:t>
        </w:r>
        <w:r w:rsidRPr="000D7B34">
          <w:rPr>
            <w:rStyle w:val="Hyperlink"/>
            <w:rFonts w:ascii="Arial" w:hAnsi="Arial" w:cs="Arial"/>
            <w:color w:val="365F91"/>
          </w:rPr>
          <w:t>Chuck</w:t>
        </w:r>
        <w:r>
          <w:rPr>
            <w:rStyle w:val="Hyperlink"/>
            <w:rFonts w:ascii="Arial" w:hAnsi="Arial" w:cs="Arial"/>
            <w:color w:val="365F91"/>
          </w:rPr>
          <w:t xml:space="preserve"> </w:t>
        </w:r>
        <w:proofErr w:type="spellStart"/>
        <w:r w:rsidRPr="000D7B34">
          <w:rPr>
            <w:rStyle w:val="Hyperlink"/>
            <w:rFonts w:ascii="Arial" w:hAnsi="Arial" w:cs="Arial"/>
            <w:color w:val="365F91"/>
          </w:rPr>
          <w:t>Missler</w:t>
        </w:r>
        <w:proofErr w:type="spellEnd"/>
      </w:hyperlink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Style w:val="Emphasis"/>
          <w:rFonts w:ascii="Arial" w:hAnsi="Arial" w:cs="Arial"/>
          <w:color w:val="222222"/>
        </w:rPr>
        <w:t>"I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claim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historian.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My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approach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Classics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historical.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I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tell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evidence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life,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death,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resurrection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Christ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better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authenticated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most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facts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ancient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history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..."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~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M.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0D7B34">
        <w:rPr>
          <w:rFonts w:ascii="Arial" w:hAnsi="Arial" w:cs="Arial"/>
          <w:color w:val="222222"/>
        </w:rPr>
        <w:t>Blaiklock</w:t>
      </w:r>
      <w:proofErr w:type="spellEnd"/>
      <w:r w:rsidRPr="000D7B34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Professor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Classics,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0D7B34">
        <w:rPr>
          <w:rFonts w:ascii="Arial" w:hAnsi="Arial" w:cs="Arial"/>
          <w:color w:val="222222"/>
        </w:rPr>
        <w:t>Auckland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University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powerful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event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history.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affected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last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2000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history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politics,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peasants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kings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nations.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Christianity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spread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across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entire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world,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every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vast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number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ethnic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groups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languages.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Billions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experienced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life-giving,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healing,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forgiveness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freedom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offered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conquered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rose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grave.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apostle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wrote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5" w:history="1">
        <w:r w:rsidRPr="000D7B34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15:12-22</w:t>
        </w:r>
      </w:hyperlink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without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resurrection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Christ,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Christian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faith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is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useless</w:t>
      </w:r>
      <w:r w:rsidRPr="000D7B34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"</w:t>
      </w:r>
      <w:r w:rsidRPr="000D7B34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if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Christ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raised</w:t>
      </w:r>
      <w:r w:rsidRPr="000D7B34">
        <w:rPr>
          <w:rFonts w:ascii="Arial" w:hAnsi="Arial" w:cs="Arial"/>
          <w:color w:val="222222"/>
        </w:rPr>
        <w:t>,"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wrote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Corinthians,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"</w:t>
      </w:r>
      <w:r w:rsidRPr="000D7B34">
        <w:rPr>
          <w:rStyle w:val="Emphasis"/>
          <w:rFonts w:ascii="Arial" w:hAnsi="Arial" w:cs="Arial"/>
          <w:color w:val="222222"/>
        </w:rPr>
        <w:t>your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faith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vain;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ye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yet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your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sins.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they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also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fallen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asleep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Christ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perished.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If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life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only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we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hope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Christ,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we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men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most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miserable</w:t>
      </w:r>
      <w:r w:rsidRPr="000D7B34">
        <w:rPr>
          <w:rFonts w:ascii="Arial" w:hAnsi="Arial" w:cs="Arial"/>
          <w:color w:val="222222"/>
        </w:rPr>
        <w:t>."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skeptics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disregard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Nazareth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fable.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evidence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Jesus'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extremely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strong,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converting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sought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disprove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it: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Empty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Tomb</w:t>
      </w:r>
      <w:r w:rsidRPr="000D7B34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well-trained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Roman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soldiers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guarded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tomb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empty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3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Jesus'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repeatedly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foretold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(</w:t>
      </w:r>
      <w:hyperlink r:id="rId6" w:history="1">
        <w:r w:rsidRPr="000D7B34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12:40</w:t>
        </w:r>
      </w:hyperlink>
      <w:r w:rsidRPr="000D7B34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7" w:history="1">
        <w:r w:rsidRPr="000D7B34">
          <w:rPr>
            <w:rStyle w:val="Hyperlink"/>
            <w:rFonts w:ascii="Arial" w:hAnsi="Arial" w:cs="Arial"/>
            <w:color w:val="0062B5"/>
          </w:rPr>
          <w:t>Mark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8:31</w:t>
        </w:r>
      </w:hyperlink>
      <w:r w:rsidRPr="000D7B34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guards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fled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(a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penalty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offense).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massive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stone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rolled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away,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gone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–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never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produced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enemies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Christians.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linen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grave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clothes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bury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tomb,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undisturbed.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historian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Josephus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compilation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5th-century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writings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"</w:t>
      </w:r>
      <w:proofErr w:type="spellStart"/>
      <w:r w:rsidRPr="000D7B34">
        <w:rPr>
          <w:rFonts w:ascii="Arial" w:hAnsi="Arial" w:cs="Arial"/>
          <w:color w:val="222222"/>
        </w:rPr>
        <w:t>Toledoth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Pr="000D7B34">
        <w:rPr>
          <w:rFonts w:ascii="Arial" w:hAnsi="Arial" w:cs="Arial"/>
          <w:color w:val="222222"/>
        </w:rPr>
        <w:t>Jeshu</w:t>
      </w:r>
      <w:proofErr w:type="spellEnd"/>
      <w:r w:rsidRPr="000D7B34">
        <w:rPr>
          <w:rFonts w:ascii="Arial" w:hAnsi="Arial" w:cs="Arial"/>
          <w:color w:val="222222"/>
        </w:rPr>
        <w:t>",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sources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traditions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admit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tomb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empty.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never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found.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Style w:val="Strong"/>
          <w:rFonts w:ascii="Arial" w:hAnsi="Arial" w:cs="Arial"/>
          <w:color w:val="222222"/>
        </w:rPr>
        <w:t>Living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Witnesses</w:t>
      </w:r>
      <w:r w:rsidRPr="000D7B34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multitude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witnesses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saw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alive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death.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disciples,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travelers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road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Emmaus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number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women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spoke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alive.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Thomas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doubted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able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put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fingers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Jesus'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wounds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(</w:t>
      </w:r>
      <w:hyperlink r:id="rId8" w:history="1">
        <w:r w:rsidRPr="000D7B34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20:26-27</w:t>
        </w:r>
      </w:hyperlink>
      <w:r w:rsidRPr="000D7B34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0D7B34">
        <w:rPr>
          <w:rFonts w:ascii="Arial" w:hAnsi="Arial" w:cs="Arial"/>
          <w:color w:val="222222"/>
        </w:rPr>
        <w:t>spread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India.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apostle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tells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500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appeared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alive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available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questioning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wrote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letter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(</w:t>
      </w:r>
      <w:hyperlink r:id="rId9" w:history="1">
        <w:r w:rsidRPr="000D7B34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15:6</w:t>
        </w:r>
      </w:hyperlink>
      <w:r w:rsidRPr="000D7B34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several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testify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courtroom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witnessed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event,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accounts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consistent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each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other,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testimony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considered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factual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information.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alive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times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hundreds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course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forty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(</w:t>
      </w:r>
      <w:hyperlink r:id="rId10" w:history="1">
        <w:r w:rsidRPr="000D7B34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20-21</w:t>
        </w:r>
      </w:hyperlink>
      <w:r w:rsidRPr="000D7B34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11" w:history="1">
        <w:r w:rsidRPr="000D7B34">
          <w:rPr>
            <w:rStyle w:val="Hyperlink"/>
            <w:rFonts w:ascii="Arial" w:hAnsi="Arial" w:cs="Arial"/>
            <w:color w:val="0062B5"/>
          </w:rPr>
          <w:t>Acts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1:3</w:t>
        </w:r>
      </w:hyperlink>
      <w:r w:rsidRPr="000D7B34">
        <w:rPr>
          <w:rFonts w:ascii="Arial" w:hAnsi="Arial" w:cs="Arial"/>
          <w:color w:val="222222"/>
        </w:rPr>
        <w:t>).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Disciples</w:t>
      </w:r>
      <w:r w:rsidRPr="000D7B34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Christ's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followers,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fearful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run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away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arrested,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completely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changed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courageous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witnesses.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Peter,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denied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knowing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recognized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simple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servant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girl,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powerfully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bold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leader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alive,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speaking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thousands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gathered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Jerusalem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Feast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Shavuot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–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Pentecost.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know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lie.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face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severe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persecution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spread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invented.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fact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lastRenderedPageBreak/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disciples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willingly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suffered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beatings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persecution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strong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evidence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actually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witnessed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refused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stop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telling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about.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Style w:val="Strong"/>
          <w:rFonts w:ascii="Arial" w:hAnsi="Arial" w:cs="Arial"/>
          <w:color w:val="222222"/>
        </w:rPr>
        <w:t>Saul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Tarsus</w:t>
      </w:r>
      <w:r w:rsidRPr="000D7B34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devoutly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religious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Pharisee,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persecuted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Christ's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followers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thrown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prison,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absolutely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changed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encounter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devoted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follower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himself,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spreading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Turkey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Greece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face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beatings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shipwrecks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imprisonment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finally,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execution.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Style w:val="Emphasis"/>
          <w:rFonts w:ascii="Arial" w:hAnsi="Arial" w:cs="Arial"/>
          <w:color w:val="222222"/>
        </w:rPr>
        <w:t>"If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Testament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were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collection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secular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writings,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authenticity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would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generally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regarded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beyond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0D7B34">
        <w:rPr>
          <w:rStyle w:val="Emphasis"/>
          <w:rFonts w:ascii="Arial" w:hAnsi="Arial" w:cs="Arial"/>
          <w:color w:val="222222"/>
        </w:rPr>
        <w:t>doubt."</w:t>
      </w:r>
      <w:r>
        <w:rPr>
          <w:rStyle w:val="Emphasis"/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~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Bruce,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Manchester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University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Style w:val="Strong"/>
          <w:rFonts w:ascii="Arial" w:hAnsi="Arial" w:cs="Arial"/>
          <w:color w:val="222222"/>
        </w:rPr>
        <w:t>Skeptics'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Arguments</w:t>
      </w:r>
      <w:r>
        <w:rPr>
          <w:rStyle w:val="Strong"/>
          <w:rFonts w:ascii="Arial" w:hAnsi="Arial" w:cs="Arial"/>
          <w:color w:val="222222"/>
        </w:rPr>
        <w:t xml:space="preserve"> </w:t>
      </w:r>
      <w:proofErr w:type="gramStart"/>
      <w:r w:rsidRPr="000D7B34">
        <w:rPr>
          <w:rStyle w:val="Strong"/>
          <w:rFonts w:ascii="Arial" w:hAnsi="Arial" w:cs="Arial"/>
          <w:color w:val="222222"/>
        </w:rPr>
        <w:t>Against</w:t>
      </w:r>
      <w:proofErr w:type="gramEnd"/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Resurrection</w:t>
      </w:r>
      <w:r w:rsidRPr="000D7B34">
        <w:rPr>
          <w:rFonts w:ascii="Arial" w:hAnsi="Arial" w:cs="Arial"/>
          <w:color w:val="222222"/>
        </w:rPr>
        <w:t>: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Hallucination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Theory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claims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witnesses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met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resurrected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"seeing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things"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hallucinating.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goes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common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sense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psychological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principles.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Five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hundred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hallucinate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thing.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appeared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0D7B34">
        <w:rPr>
          <w:rFonts w:ascii="Arial" w:hAnsi="Arial" w:cs="Arial"/>
          <w:color w:val="222222"/>
        </w:rPr>
        <w:t>to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times.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Also,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never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produced.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Swoon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Theory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argues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–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fainted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loss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blood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exhaustion.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goes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common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sense.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Romans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professionals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severely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whipped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hung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cross,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stabbed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side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spear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sure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dead.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grave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days,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wrapped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foot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burial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cloth,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food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water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medical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treatment.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appeared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disciples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completely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healthy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appearance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inspired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awe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worship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lasted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disciples'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lives.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Disciples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Faked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D7B34">
        <w:rPr>
          <w:rStyle w:val="Strong"/>
          <w:rFonts w:ascii="Arial" w:hAnsi="Arial" w:cs="Arial"/>
          <w:color w:val="222222"/>
        </w:rPr>
        <w:t>Resurrection</w:t>
      </w:r>
      <w:r w:rsidRPr="000D7B34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Discouraged,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fearful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fishermen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former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tax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collectors,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whose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teacher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viciously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murdered,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little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detachment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trained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Roman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soldiers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guarding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tomb.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create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fantastic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plan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fight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bribe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professional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soldiers,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raid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tomb,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unbind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grave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clothes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Christ's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body,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away,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hide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nobody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find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it.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Roman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soldiers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faced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failed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guard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duty,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disciples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little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money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bribing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anybody.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involved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conspiracy,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involved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truth,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know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risking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meeting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fate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recently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crucified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leader.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possibly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serve,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dead?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gain.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leader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gone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faced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persecution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invented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story.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again,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disciples'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attitudes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completely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changed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Pentecost.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bold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courageous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spreading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message,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fearless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beatings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imprisonment.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never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sought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fight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Rome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establish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themselves.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gain,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physically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speaking.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went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world,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telling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story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spite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persecution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suffering,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poverty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ridicule.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quickly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spread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across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Middle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East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Europe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Asia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military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conquest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support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involved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spite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strong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opposition.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belief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hope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based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reality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experiences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produced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dedication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Christ's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followers.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Fonts w:ascii="Arial" w:hAnsi="Arial" w:cs="Arial"/>
          <w:color w:val="222222"/>
        </w:rPr>
        <w:t>Perhaps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greatest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evidence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Christ's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doing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everyday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healed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emotionally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physically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spiritually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dead.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Sinners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freed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burden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pain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shame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–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sometimes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immediately,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sometimes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lastRenderedPageBreak/>
        <w:t>long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steady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lives.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Hearts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mended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turned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around.</w:t>
      </w:r>
      <w:r>
        <w:rPr>
          <w:rFonts w:ascii="Arial" w:hAnsi="Arial" w:cs="Arial"/>
          <w:color w:val="222222"/>
        </w:rPr>
        <w:t xml:space="preserve"> 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evidence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faithful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follower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say,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D7B34">
        <w:rPr>
          <w:rFonts w:ascii="Arial" w:hAnsi="Arial" w:cs="Arial"/>
          <w:color w:val="222222"/>
        </w:rPr>
        <w:t>"He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me,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am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be"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apostles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testified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2000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0D7B34">
        <w:rPr>
          <w:rFonts w:ascii="Arial" w:hAnsi="Arial" w:cs="Arial"/>
          <w:color w:val="222222"/>
        </w:rPr>
        <w:t>ago.</w:t>
      </w: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D7B34" w:rsidRPr="000D7B34" w:rsidRDefault="000D7B34" w:rsidP="000D7B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2" w:history="1">
        <w:r w:rsidRPr="000D7B34">
          <w:rPr>
            <w:rStyle w:val="Hyperlink"/>
            <w:rFonts w:ascii="Arial" w:hAnsi="Arial" w:cs="Arial"/>
            <w:color w:val="0062B5"/>
          </w:rPr>
          <w:t>K-House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proofErr w:type="spellStart"/>
        <w:r w:rsidRPr="000D7B34">
          <w:rPr>
            <w:rStyle w:val="Hyperlink"/>
            <w:rFonts w:ascii="Arial" w:hAnsi="Arial" w:cs="Arial"/>
            <w:color w:val="0062B5"/>
          </w:rPr>
          <w:t>eNews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by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Chuck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proofErr w:type="spellStart"/>
        <w:r w:rsidRPr="000D7B34">
          <w:rPr>
            <w:rStyle w:val="Hyperlink"/>
            <w:rFonts w:ascii="Arial" w:hAnsi="Arial" w:cs="Arial"/>
            <w:color w:val="0062B5"/>
          </w:rPr>
          <w:t>Missler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-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Evidences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proofErr w:type="gramStart"/>
        <w:r w:rsidRPr="000D7B34">
          <w:rPr>
            <w:rStyle w:val="Hyperlink"/>
            <w:rFonts w:ascii="Arial" w:hAnsi="Arial" w:cs="Arial"/>
            <w:color w:val="0062B5"/>
          </w:rPr>
          <w:t>Of</w:t>
        </w:r>
        <w:proofErr w:type="gram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Jesus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Christ's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D7B34">
          <w:rPr>
            <w:rStyle w:val="Hyperlink"/>
            <w:rFonts w:ascii="Arial" w:hAnsi="Arial" w:cs="Arial"/>
            <w:color w:val="0062B5"/>
          </w:rPr>
          <w:t>Resurrection</w:t>
        </w:r>
      </w:hyperlink>
    </w:p>
    <w:sectPr w:rsidR="000D7B34" w:rsidRPr="000D7B34" w:rsidSect="000D7B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34"/>
    <w:rsid w:val="000D7B34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76D99-080E-4559-B0EE-81119EBB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B3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0D7B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D7B34"/>
    <w:rPr>
      <w:i/>
      <w:iCs/>
    </w:rPr>
  </w:style>
  <w:style w:type="character" w:styleId="Strong">
    <w:name w:val="Strong"/>
    <w:basedOn w:val="DefaultParagraphFont"/>
    <w:uiPriority w:val="22"/>
    <w:qFormat/>
    <w:rsid w:val="000D7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3080">
          <w:marLeft w:val="7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255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46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84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12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John+20.26-27&amp;t=NKJ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Mark+8.31&amp;t=NKJV" TargetMode="External"/><Relationship Id="rId12" Type="http://schemas.openxmlformats.org/officeDocument/2006/relationships/hyperlink" Target="http://www.khouse.org/enews_article/2012/1915/pri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12.40&amp;t=NKJV" TargetMode="External"/><Relationship Id="rId11" Type="http://schemas.openxmlformats.org/officeDocument/2006/relationships/hyperlink" Target="https://www.blueletterbible.org/search/preSearch.cfm?Criteria=Acts+1.3&amp;t=NKJV" TargetMode="External"/><Relationship Id="rId5" Type="http://schemas.openxmlformats.org/officeDocument/2006/relationships/hyperlink" Target="https://www.blueletterbible.org/search/preSearch.cfm?Criteria=1Corinthians+15.12-22&amp;t=NKJV" TargetMode="External"/><Relationship Id="rId10" Type="http://schemas.openxmlformats.org/officeDocument/2006/relationships/hyperlink" Target="https://www.blueletterbible.org/search/preSearch.cfm?Criteria=John+20-21&amp;t=NKJV" TargetMode="External"/><Relationship Id="rId4" Type="http://schemas.openxmlformats.org/officeDocument/2006/relationships/hyperlink" Target="http://www.khouse.org/" TargetMode="External"/><Relationship Id="rId9" Type="http://schemas.openxmlformats.org/officeDocument/2006/relationships/hyperlink" Target="https://www.blueletterbible.org/search/preSearch.cfm?Criteria=1Corinthians+15.6&amp;t=NKJ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2020-09-03T18:09:00Z</dcterms:created>
  <dcterms:modified xsi:type="dcterms:W3CDTF">2020-09-03T18:18:00Z</dcterms:modified>
</cp:coreProperties>
</file>