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CB4CDB">
        <w:rPr>
          <w:rFonts w:ascii="Arial" w:hAnsi="Arial" w:cs="Arial"/>
          <w:b/>
          <w:bCs/>
          <w:color w:val="222222"/>
        </w:rPr>
        <w:t>None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of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the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covenants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have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anything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to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do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with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eternal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salvation.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All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are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made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with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a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people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Style w:val="Emphasis"/>
          <w:rFonts w:ascii="Arial" w:hAnsi="Arial" w:cs="Arial"/>
          <w:b/>
          <w:bCs/>
          <w:color w:val="222222"/>
        </w:rPr>
        <w:t>already</w:t>
      </w:r>
      <w:r w:rsidRPr="00CB4CD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B4CDB">
        <w:rPr>
          <w:rStyle w:val="Emphasis"/>
          <w:rFonts w:ascii="Arial" w:hAnsi="Arial" w:cs="Arial"/>
          <w:b/>
          <w:bCs/>
          <w:color w:val="222222"/>
        </w:rPr>
        <w:t>saved</w:t>
      </w:r>
      <w:r w:rsidRPr="00CB4CDB">
        <w:rPr>
          <w:rFonts w:ascii="Arial" w:hAnsi="Arial" w:cs="Arial"/>
          <w:b/>
          <w:bCs/>
          <w:color w:val="222222"/>
        </w:rPr>
        <w:t>.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And,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in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reality,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all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could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be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classed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as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“The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Magna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Charta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for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Style w:val="Emphasis"/>
          <w:rFonts w:ascii="Arial" w:hAnsi="Arial" w:cs="Arial"/>
          <w:b/>
          <w:bCs/>
          <w:color w:val="222222"/>
        </w:rPr>
        <w:t>the</w:t>
      </w:r>
      <w:r w:rsidRPr="00CB4CD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B4CDB">
        <w:rPr>
          <w:rStyle w:val="Emphasis"/>
          <w:rFonts w:ascii="Arial" w:hAnsi="Arial" w:cs="Arial"/>
          <w:b/>
          <w:bCs/>
          <w:color w:val="222222"/>
        </w:rPr>
        <w:t>Kingdom</w:t>
      </w:r>
      <w:r w:rsidRPr="00CB4CDB">
        <w:rPr>
          <w:rFonts w:ascii="Arial" w:hAnsi="Arial" w:cs="Arial"/>
          <w:b/>
          <w:bCs/>
          <w:color w:val="222222"/>
        </w:rPr>
        <w:t>,”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with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the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Mosaic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having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to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do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with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the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rules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and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regulations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governing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the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people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of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God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in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the</w:t>
      </w:r>
      <w:r w:rsidRPr="00CB4CDB">
        <w:rPr>
          <w:rFonts w:ascii="Arial" w:hAnsi="Arial" w:cs="Arial"/>
          <w:b/>
          <w:bCs/>
          <w:color w:val="222222"/>
        </w:rPr>
        <w:t xml:space="preserve"> </w:t>
      </w:r>
      <w:r w:rsidRPr="00CB4CDB">
        <w:rPr>
          <w:rFonts w:ascii="Arial" w:hAnsi="Arial" w:cs="Arial"/>
          <w:b/>
          <w:bCs/>
          <w:color w:val="222222"/>
        </w:rPr>
        <w:t>theocracy.</w:t>
      </w:r>
    </w:p>
    <w:p w:rsidR="00CB4CDB" w:rsidRP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P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CB4CDB">
        <w:rPr>
          <w:rFonts w:ascii="Arial" w:hAnsi="Arial" w:cs="Arial"/>
          <w:b/>
          <w:color w:val="222222"/>
          <w:sz w:val="32"/>
          <w:szCs w:val="32"/>
        </w:rPr>
        <w:t>God’s</w:t>
      </w:r>
      <w:r w:rsidRPr="00CB4CD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CB4CDB">
        <w:rPr>
          <w:rFonts w:ascii="Arial" w:hAnsi="Arial" w:cs="Arial"/>
          <w:b/>
          <w:color w:val="222222"/>
          <w:sz w:val="32"/>
          <w:szCs w:val="32"/>
        </w:rPr>
        <w:t>Seven</w:t>
      </w:r>
      <w:r w:rsidRPr="00CB4CD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CB4CDB">
        <w:rPr>
          <w:rFonts w:ascii="Arial" w:hAnsi="Arial" w:cs="Arial"/>
          <w:b/>
          <w:color w:val="222222"/>
          <w:sz w:val="32"/>
          <w:szCs w:val="32"/>
        </w:rPr>
        <w:t>Covenants</w:t>
      </w:r>
    </w:p>
    <w:p w:rsidR="00CB4CDB" w:rsidRP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Bible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speaks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seven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different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covenants,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four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which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(Palestinian,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Mosaic,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Davidic,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New),</w:t>
      </w:r>
      <w:r w:rsidR="008E32F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nation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proofErr w:type="spellStart"/>
      <w:r w:rsidRPr="00CB4CDB">
        <w:rPr>
          <w:rFonts w:ascii="Arial" w:hAnsi="Arial" w:cs="Arial"/>
          <w:color w:val="222222"/>
          <w:u w:val="single"/>
        </w:rPr>
        <w:t>Adamic</w:t>
      </w:r>
      <w:proofErr w:type="spellEnd"/>
      <w:r w:rsidRPr="00CB4CDB">
        <w:rPr>
          <w:rFonts w:ascii="Arial" w:hAnsi="Arial" w:cs="Arial"/>
          <w:color w:val="222222"/>
          <w:u w:val="single"/>
        </w:rPr>
        <w:t xml:space="preserve"> </w:t>
      </w:r>
      <w:r w:rsidRPr="00CB4CDB">
        <w:rPr>
          <w:rFonts w:ascii="Arial" w:hAnsi="Arial" w:cs="Arial"/>
          <w:color w:val="222222"/>
          <w:u w:val="single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can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thought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two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parts: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0B2C2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proofErr w:type="spellStart"/>
      <w:r w:rsidRPr="00CB4CDB">
        <w:rPr>
          <w:rFonts w:ascii="Arial" w:hAnsi="Arial" w:cs="Arial"/>
          <w:color w:val="222222"/>
        </w:rPr>
        <w:t>Edenic</w:t>
      </w:r>
      <w:proofErr w:type="spellEnd"/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(innocence)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proofErr w:type="spellStart"/>
      <w:r w:rsidRPr="00CB4CDB">
        <w:rPr>
          <w:rFonts w:ascii="Arial" w:hAnsi="Arial" w:cs="Arial"/>
          <w:color w:val="222222"/>
        </w:rPr>
        <w:t>Adamic</w:t>
      </w:r>
      <w:proofErr w:type="spellEnd"/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(grace)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4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3:16-19</w:t>
        </w:r>
      </w:hyperlink>
      <w:r w:rsidRPr="00CB4CDB">
        <w:rPr>
          <w:rFonts w:ascii="Arial" w:hAnsi="Arial" w:cs="Arial"/>
          <w:color w:val="222222"/>
        </w:rPr>
        <w:t>).</w:t>
      </w:r>
      <w:bookmarkStart w:id="0" w:name="_GoBack"/>
      <w:bookmarkEnd w:id="0"/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proofErr w:type="spellStart"/>
      <w:r w:rsidRPr="00CB4CDB">
        <w:rPr>
          <w:rFonts w:ascii="Arial" w:hAnsi="Arial" w:cs="Arial"/>
          <w:color w:val="222222"/>
        </w:rPr>
        <w:t>Edenic</w:t>
      </w:r>
      <w:proofErr w:type="spellEnd"/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found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hyperlink r:id="rId5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1:26-30</w:t>
        </w:r>
      </w:hyperlink>
      <w:r w:rsidRPr="00CB4CDB">
        <w:rPr>
          <w:rFonts w:ascii="Arial" w:hAnsi="Arial" w:cs="Arial"/>
          <w:color w:val="222222"/>
        </w:rPr>
        <w:t>;</w:t>
      </w:r>
      <w:r w:rsidRPr="00CB4CDB">
        <w:rPr>
          <w:rFonts w:ascii="Arial" w:hAnsi="Arial" w:cs="Arial"/>
          <w:color w:val="222222"/>
        </w:rPr>
        <w:t xml:space="preserve"> </w:t>
      </w:r>
      <w:hyperlink r:id="rId6" w:history="1">
        <w:r w:rsidRPr="00CB4CDB">
          <w:rPr>
            <w:rStyle w:val="Hyperlink"/>
            <w:rFonts w:ascii="Arial" w:hAnsi="Arial" w:cs="Arial"/>
            <w:color w:val="0062B5"/>
          </w:rPr>
          <w:t>2:16-17</w:t>
        </w:r>
      </w:hyperlink>
      <w:r w:rsidRPr="00CB4CDB">
        <w:rPr>
          <w:rFonts w:ascii="Arial" w:hAnsi="Arial" w:cs="Arial"/>
          <w:color w:val="222222"/>
        </w:rPr>
        <w:t>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proofErr w:type="spellStart"/>
      <w:r w:rsidRPr="00CB4CDB">
        <w:rPr>
          <w:rFonts w:ascii="Arial" w:hAnsi="Arial" w:cs="Arial"/>
          <w:color w:val="222222"/>
        </w:rPr>
        <w:t>Edenic</w:t>
      </w:r>
      <w:proofErr w:type="spellEnd"/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outlined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man’s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responsibility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toward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creation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God’s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directive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regarding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tree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knowledge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evil.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proofErr w:type="spellStart"/>
      <w:r w:rsidRPr="00CB4CDB">
        <w:rPr>
          <w:rFonts w:ascii="Arial" w:hAnsi="Arial" w:cs="Arial"/>
          <w:color w:val="222222"/>
        </w:rPr>
        <w:t>Adamic</w:t>
      </w:r>
      <w:proofErr w:type="spellEnd"/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included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curses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pronounced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against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mankind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Adam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Eve,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well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God’s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provision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7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3:15</w:t>
        </w:r>
      </w:hyperlink>
      <w:r w:rsidRPr="00CB4CDB">
        <w:rPr>
          <w:rFonts w:ascii="Arial" w:hAnsi="Arial" w:cs="Arial"/>
          <w:color w:val="222222"/>
        </w:rPr>
        <w:t>).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proofErr w:type="spellStart"/>
      <w:r w:rsidRPr="00CB4CDB">
        <w:rPr>
          <w:rFonts w:ascii="Arial" w:hAnsi="Arial" w:cs="Arial"/>
          <w:color w:val="222222"/>
          <w:u w:val="single"/>
        </w:rPr>
        <w:t>Noahic</w:t>
      </w:r>
      <w:proofErr w:type="spellEnd"/>
      <w:r w:rsidRPr="00CB4CDB">
        <w:rPr>
          <w:rFonts w:ascii="Arial" w:hAnsi="Arial" w:cs="Arial"/>
          <w:color w:val="222222"/>
          <w:u w:val="single"/>
        </w:rPr>
        <w:t xml:space="preserve"> </w:t>
      </w:r>
      <w:r w:rsidRPr="00CB4CDB">
        <w:rPr>
          <w:rFonts w:ascii="Arial" w:hAnsi="Arial" w:cs="Arial"/>
          <w:color w:val="222222"/>
          <w:u w:val="single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unconditional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between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Noah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(specifically)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humanity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(generally).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After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Flood,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promised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humanity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never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again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destroy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life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earth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Flood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(see</w:t>
      </w:r>
      <w:r w:rsidRPr="00CB4CDB">
        <w:rPr>
          <w:rFonts w:ascii="Arial" w:hAnsi="Arial" w:cs="Arial"/>
          <w:color w:val="222222"/>
        </w:rPr>
        <w:t xml:space="preserve"> </w:t>
      </w:r>
      <w:hyperlink r:id="rId8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9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gave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rainbow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sign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promise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entire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earth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never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again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flood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reminder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can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judge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9" w:history="1">
        <w:r w:rsidRPr="00CB4CDB">
          <w:rPr>
            <w:rStyle w:val="Hyperlink"/>
            <w:rFonts w:ascii="Arial" w:hAnsi="Arial" w:cs="Arial"/>
            <w:color w:val="0062B5"/>
          </w:rPr>
          <w:t>2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Peter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2:5</w:t>
        </w:r>
      </w:hyperlink>
      <w:r w:rsidRPr="00CB4CDB">
        <w:rPr>
          <w:rFonts w:ascii="Arial" w:hAnsi="Arial" w:cs="Arial"/>
          <w:color w:val="222222"/>
        </w:rPr>
        <w:t>).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  <w:u w:val="single"/>
        </w:rPr>
        <w:t>Abrahamic</w:t>
      </w:r>
      <w:r w:rsidRPr="00CB4CDB">
        <w:rPr>
          <w:rFonts w:ascii="Arial" w:hAnsi="Arial" w:cs="Arial"/>
          <w:color w:val="222222"/>
          <w:u w:val="single"/>
        </w:rPr>
        <w:t xml:space="preserve"> </w:t>
      </w:r>
      <w:r w:rsidRPr="00CB4CDB">
        <w:rPr>
          <w:rFonts w:ascii="Arial" w:hAnsi="Arial" w:cs="Arial"/>
          <w:color w:val="222222"/>
          <w:u w:val="single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10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12:1-3</w:t>
        </w:r>
      </w:hyperlink>
      <w:r w:rsidRPr="00CB4CDB">
        <w:rPr>
          <w:rFonts w:ascii="Arial" w:hAnsi="Arial" w:cs="Arial"/>
          <w:color w:val="222222"/>
        </w:rPr>
        <w:t>,</w:t>
      </w:r>
      <w:r w:rsidRPr="00CB4CDB">
        <w:rPr>
          <w:rFonts w:ascii="Arial" w:hAnsi="Arial" w:cs="Arial"/>
          <w:color w:val="222222"/>
        </w:rPr>
        <w:t xml:space="preserve"> </w:t>
      </w:r>
      <w:hyperlink r:id="rId11" w:history="1">
        <w:r w:rsidRPr="00CB4CDB">
          <w:rPr>
            <w:rStyle w:val="Hyperlink"/>
            <w:rFonts w:ascii="Arial" w:hAnsi="Arial" w:cs="Arial"/>
            <w:color w:val="0062B5"/>
          </w:rPr>
          <w:t>6-7</w:t>
        </w:r>
      </w:hyperlink>
      <w:r w:rsidRPr="00CB4CDB">
        <w:rPr>
          <w:rFonts w:ascii="Arial" w:hAnsi="Arial" w:cs="Arial"/>
          <w:color w:val="222222"/>
        </w:rPr>
        <w:t>;</w:t>
      </w:r>
      <w:r w:rsidRPr="00CB4CDB">
        <w:rPr>
          <w:rFonts w:ascii="Arial" w:hAnsi="Arial" w:cs="Arial"/>
          <w:color w:val="222222"/>
        </w:rPr>
        <w:t xml:space="preserve"> </w:t>
      </w:r>
      <w:hyperlink r:id="rId12" w:history="1">
        <w:r w:rsidRPr="00CB4CDB">
          <w:rPr>
            <w:rStyle w:val="Hyperlink"/>
            <w:rFonts w:ascii="Arial" w:hAnsi="Arial" w:cs="Arial"/>
            <w:color w:val="0062B5"/>
          </w:rPr>
          <w:t>13:14-17</w:t>
        </w:r>
      </w:hyperlink>
      <w:r w:rsidRPr="00CB4CDB">
        <w:rPr>
          <w:rFonts w:ascii="Arial" w:hAnsi="Arial" w:cs="Arial"/>
          <w:color w:val="222222"/>
        </w:rPr>
        <w:t>;</w:t>
      </w:r>
      <w:r w:rsidRPr="00CB4CDB">
        <w:rPr>
          <w:rFonts w:ascii="Arial" w:hAnsi="Arial" w:cs="Arial"/>
          <w:color w:val="222222"/>
        </w:rPr>
        <w:t xml:space="preserve"> </w:t>
      </w:r>
      <w:hyperlink r:id="rId13" w:history="1">
        <w:r w:rsidRPr="00CB4CDB">
          <w:rPr>
            <w:rStyle w:val="Hyperlink"/>
            <w:rFonts w:ascii="Arial" w:hAnsi="Arial" w:cs="Arial"/>
            <w:color w:val="0062B5"/>
          </w:rPr>
          <w:t>15</w:t>
        </w:r>
      </w:hyperlink>
      <w:r w:rsidRPr="00CB4CDB">
        <w:rPr>
          <w:rFonts w:ascii="Arial" w:hAnsi="Arial" w:cs="Arial"/>
          <w:color w:val="222222"/>
        </w:rPr>
        <w:t>;</w:t>
      </w:r>
      <w:r w:rsidRPr="00CB4CDB">
        <w:rPr>
          <w:rFonts w:ascii="Arial" w:hAnsi="Arial" w:cs="Arial"/>
          <w:color w:val="222222"/>
        </w:rPr>
        <w:t xml:space="preserve"> </w:t>
      </w:r>
      <w:hyperlink r:id="rId14" w:history="1">
        <w:r w:rsidRPr="00CB4CDB">
          <w:rPr>
            <w:rStyle w:val="Hyperlink"/>
            <w:rFonts w:ascii="Arial" w:hAnsi="Arial" w:cs="Arial"/>
            <w:color w:val="0062B5"/>
          </w:rPr>
          <w:t>17:1-14</w:t>
        </w:r>
      </w:hyperlink>
      <w:r w:rsidRPr="00CB4CDB">
        <w:rPr>
          <w:rFonts w:ascii="Arial" w:hAnsi="Arial" w:cs="Arial"/>
          <w:color w:val="222222"/>
        </w:rPr>
        <w:t>;</w:t>
      </w:r>
      <w:r w:rsidRPr="00CB4CDB">
        <w:rPr>
          <w:rFonts w:ascii="Arial" w:hAnsi="Arial" w:cs="Arial"/>
          <w:color w:val="222222"/>
        </w:rPr>
        <w:t xml:space="preserve"> </w:t>
      </w:r>
      <w:hyperlink r:id="rId15" w:history="1">
        <w:r w:rsidRPr="00CB4CDB">
          <w:rPr>
            <w:rStyle w:val="Hyperlink"/>
            <w:rFonts w:ascii="Arial" w:hAnsi="Arial" w:cs="Arial"/>
            <w:color w:val="0062B5"/>
          </w:rPr>
          <w:t>22:15-18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promised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many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things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personally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promised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make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Abraham’s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name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great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16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12:2</w:t>
        </w:r>
      </w:hyperlink>
      <w:r w:rsidRPr="00CB4CDB">
        <w:rPr>
          <w:rFonts w:ascii="Arial" w:hAnsi="Arial" w:cs="Arial"/>
          <w:color w:val="222222"/>
        </w:rPr>
        <w:t>),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have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numerous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physical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descendants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17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13:16</w:t>
        </w:r>
      </w:hyperlink>
      <w:r w:rsidRPr="00CB4CDB">
        <w:rPr>
          <w:rFonts w:ascii="Arial" w:hAnsi="Arial" w:cs="Arial"/>
          <w:color w:val="222222"/>
        </w:rPr>
        <w:t>),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father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multitude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nations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18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17:4-5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also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promises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regarding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nation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called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fact,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geographical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boundaries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laid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out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more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one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occasion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book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Genesis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19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12:7</w:t>
        </w:r>
      </w:hyperlink>
      <w:r w:rsidRPr="00CB4CDB">
        <w:rPr>
          <w:rFonts w:ascii="Arial" w:hAnsi="Arial" w:cs="Arial"/>
          <w:color w:val="222222"/>
        </w:rPr>
        <w:t>;</w:t>
      </w:r>
      <w:r w:rsidRPr="00CB4CDB">
        <w:rPr>
          <w:rFonts w:ascii="Arial" w:hAnsi="Arial" w:cs="Arial"/>
          <w:color w:val="222222"/>
        </w:rPr>
        <w:t xml:space="preserve"> </w:t>
      </w:r>
      <w:hyperlink r:id="rId20" w:history="1">
        <w:r w:rsidRPr="00CB4CDB">
          <w:rPr>
            <w:rStyle w:val="Hyperlink"/>
            <w:rFonts w:ascii="Arial" w:hAnsi="Arial" w:cs="Arial"/>
            <w:color w:val="0062B5"/>
          </w:rPr>
          <w:t>13:14-15</w:t>
        </w:r>
      </w:hyperlink>
      <w:r w:rsidRPr="00CB4CDB">
        <w:rPr>
          <w:rFonts w:ascii="Arial" w:hAnsi="Arial" w:cs="Arial"/>
          <w:color w:val="222222"/>
        </w:rPr>
        <w:t>;</w:t>
      </w:r>
      <w:r w:rsidRPr="00CB4CDB">
        <w:rPr>
          <w:rFonts w:ascii="Arial" w:hAnsi="Arial" w:cs="Arial"/>
          <w:color w:val="222222"/>
        </w:rPr>
        <w:t xml:space="preserve"> </w:t>
      </w:r>
      <w:hyperlink r:id="rId21" w:history="1">
        <w:r w:rsidRPr="00CB4CDB">
          <w:rPr>
            <w:rStyle w:val="Hyperlink"/>
            <w:rFonts w:ascii="Arial" w:hAnsi="Arial" w:cs="Arial"/>
            <w:color w:val="0062B5"/>
          </w:rPr>
          <w:t>15:18-21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Another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provision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families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world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blessed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through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physical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line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22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12:3</w:t>
        </w:r>
      </w:hyperlink>
      <w:r w:rsidRPr="00CB4CDB">
        <w:rPr>
          <w:rFonts w:ascii="Arial" w:hAnsi="Arial" w:cs="Arial"/>
          <w:color w:val="222222"/>
        </w:rPr>
        <w:t>;</w:t>
      </w:r>
      <w:r w:rsidRPr="00CB4CDB">
        <w:rPr>
          <w:rFonts w:ascii="Arial" w:hAnsi="Arial" w:cs="Arial"/>
          <w:color w:val="222222"/>
        </w:rPr>
        <w:t xml:space="preserve"> </w:t>
      </w:r>
      <w:hyperlink r:id="rId23" w:history="1">
        <w:r w:rsidRPr="00CB4CDB">
          <w:rPr>
            <w:rStyle w:val="Hyperlink"/>
            <w:rFonts w:ascii="Arial" w:hAnsi="Arial" w:cs="Arial"/>
            <w:color w:val="0062B5"/>
          </w:rPr>
          <w:t>22:18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reference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Messiah,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who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come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from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line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  <w:u w:val="single"/>
        </w:rPr>
        <w:t>Palestinian</w:t>
      </w:r>
      <w:r w:rsidRPr="00CB4CDB">
        <w:rPr>
          <w:rFonts w:ascii="Arial" w:hAnsi="Arial" w:cs="Arial"/>
          <w:color w:val="222222"/>
          <w:u w:val="single"/>
        </w:rPr>
        <w:t xml:space="preserve"> </w:t>
      </w:r>
      <w:r w:rsidRPr="00CB4CDB">
        <w:rPr>
          <w:rFonts w:ascii="Arial" w:hAnsi="Arial" w:cs="Arial"/>
          <w:color w:val="222222"/>
          <w:u w:val="single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24" w:history="1">
        <w:r w:rsidRPr="00CB4CDB">
          <w:rPr>
            <w:rStyle w:val="Hyperlink"/>
            <w:rFonts w:ascii="Arial" w:hAnsi="Arial" w:cs="Arial"/>
            <w:color w:val="0062B5"/>
          </w:rPr>
          <w:t>Deuteronomy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30:1-10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Palestinian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amplifies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aspect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detailed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According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terms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people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disobeyed,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cause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them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scattered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around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world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25" w:history="1">
        <w:r w:rsidRPr="00CB4CDB">
          <w:rPr>
            <w:rStyle w:val="Hyperlink"/>
            <w:rFonts w:ascii="Arial" w:hAnsi="Arial" w:cs="Arial"/>
            <w:color w:val="0062B5"/>
          </w:rPr>
          <w:t>Deuteronomy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30:3-4</w:t>
        </w:r>
      </w:hyperlink>
      <w:r w:rsidRPr="00CB4CDB">
        <w:rPr>
          <w:rFonts w:ascii="Arial" w:hAnsi="Arial" w:cs="Arial"/>
          <w:color w:val="222222"/>
        </w:rPr>
        <w:t>),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but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eventually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restore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nation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26" w:history="1">
        <w:r w:rsidRPr="00CB4CDB">
          <w:rPr>
            <w:rStyle w:val="Hyperlink"/>
            <w:rFonts w:ascii="Arial" w:hAnsi="Arial" w:cs="Arial"/>
            <w:color w:val="0062B5"/>
          </w:rPr>
          <w:t>Deuteronomy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30:5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When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nation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restored,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obey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Him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perfectly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27" w:history="1">
        <w:r w:rsidRPr="00CB4CDB">
          <w:rPr>
            <w:rStyle w:val="Hyperlink"/>
            <w:rFonts w:ascii="Arial" w:hAnsi="Arial" w:cs="Arial"/>
            <w:color w:val="0062B5"/>
          </w:rPr>
          <w:t>Deuteronomy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30:8</w:t>
        </w:r>
      </w:hyperlink>
      <w:r w:rsidRPr="00CB4CDB">
        <w:rPr>
          <w:rFonts w:ascii="Arial" w:hAnsi="Arial" w:cs="Arial"/>
          <w:color w:val="222222"/>
        </w:rPr>
        <w:t>),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cause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them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prosper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28" w:history="1">
        <w:r w:rsidRPr="00CB4CDB">
          <w:rPr>
            <w:rStyle w:val="Hyperlink"/>
            <w:rFonts w:ascii="Arial" w:hAnsi="Arial" w:cs="Arial"/>
            <w:color w:val="0062B5"/>
          </w:rPr>
          <w:t>Deuteronomy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30:9</w:t>
        </w:r>
      </w:hyperlink>
      <w:r w:rsidRPr="00CB4CDB">
        <w:rPr>
          <w:rFonts w:ascii="Arial" w:hAnsi="Arial" w:cs="Arial"/>
          <w:color w:val="222222"/>
        </w:rPr>
        <w:t>).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  <w:u w:val="single"/>
        </w:rPr>
        <w:t>Mosaic</w:t>
      </w:r>
      <w:r w:rsidRPr="00CB4CDB">
        <w:rPr>
          <w:rFonts w:ascii="Arial" w:hAnsi="Arial" w:cs="Arial"/>
          <w:color w:val="222222"/>
          <w:u w:val="single"/>
        </w:rPr>
        <w:t xml:space="preserve"> </w:t>
      </w:r>
      <w:r w:rsidRPr="00CB4CDB">
        <w:rPr>
          <w:rFonts w:ascii="Arial" w:hAnsi="Arial" w:cs="Arial"/>
          <w:color w:val="222222"/>
          <w:u w:val="single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29" w:history="1">
        <w:r w:rsidRPr="00CB4CDB">
          <w:rPr>
            <w:rStyle w:val="Hyperlink"/>
            <w:rFonts w:ascii="Arial" w:hAnsi="Arial" w:cs="Arial"/>
            <w:color w:val="0062B5"/>
          </w:rPr>
          <w:t>Deuteronomy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11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Mosaic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conditional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either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brought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God's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direct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blessing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obedience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God's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direct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cursing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disobedience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upon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nation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Part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Mosaic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Ten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Commandments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30" w:history="1">
        <w:r w:rsidRPr="00CB4CDB">
          <w:rPr>
            <w:rStyle w:val="Hyperlink"/>
            <w:rFonts w:ascii="Arial" w:hAnsi="Arial" w:cs="Arial"/>
            <w:color w:val="0062B5"/>
          </w:rPr>
          <w:t>Exodus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20</w:t>
        </w:r>
      </w:hyperlink>
      <w:r w:rsidRPr="00CB4CDB">
        <w:rPr>
          <w:rFonts w:ascii="Arial" w:hAnsi="Arial" w:cs="Arial"/>
          <w:color w:val="222222"/>
        </w:rPr>
        <w:t>)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rest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Law,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which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contained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over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600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commands—roughly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300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positive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300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negative.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history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books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Testament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(Joshua–Esther)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detail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how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succeeded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obeying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Law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how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failed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miserably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obeying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Law.</w:t>
      </w:r>
      <w:r w:rsidRPr="00CB4CDB">
        <w:rPr>
          <w:rFonts w:ascii="Arial" w:hAnsi="Arial" w:cs="Arial"/>
          <w:color w:val="222222"/>
        </w:rPr>
        <w:t xml:space="preserve"> </w:t>
      </w:r>
      <w:hyperlink r:id="rId31" w:history="1">
        <w:r w:rsidRPr="00CB4CDB">
          <w:rPr>
            <w:rStyle w:val="Hyperlink"/>
            <w:rFonts w:ascii="Arial" w:hAnsi="Arial" w:cs="Arial"/>
            <w:color w:val="0062B5"/>
          </w:rPr>
          <w:t>Deuteronomy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11:26-28</w:t>
        </w:r>
      </w:hyperlink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details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blessing/cursing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motif.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  <w:u w:val="single"/>
        </w:rPr>
        <w:lastRenderedPageBreak/>
        <w:t>Davidic</w:t>
      </w:r>
      <w:r w:rsidRPr="00CB4CDB">
        <w:rPr>
          <w:rFonts w:ascii="Arial" w:hAnsi="Arial" w:cs="Arial"/>
          <w:color w:val="222222"/>
          <w:u w:val="single"/>
        </w:rPr>
        <w:t xml:space="preserve"> </w:t>
      </w:r>
      <w:r w:rsidRPr="00CB4CDB">
        <w:rPr>
          <w:rFonts w:ascii="Arial" w:hAnsi="Arial" w:cs="Arial"/>
          <w:color w:val="222222"/>
          <w:u w:val="single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32" w:history="1">
        <w:r w:rsidRPr="00CB4CDB">
          <w:rPr>
            <w:rStyle w:val="Hyperlink"/>
            <w:rFonts w:ascii="Arial" w:hAnsi="Arial" w:cs="Arial"/>
            <w:color w:val="0062B5"/>
          </w:rPr>
          <w:t>2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Samuel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7:8-16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Davidic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amplifies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“seed”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aspect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promises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David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passage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significant.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promised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David's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lineage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last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forever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kingdom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never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pass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away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permanently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33" w:history="1">
        <w:r w:rsidRPr="00CB4CDB">
          <w:rPr>
            <w:rStyle w:val="Hyperlink"/>
            <w:rFonts w:ascii="Arial" w:hAnsi="Arial" w:cs="Arial"/>
            <w:color w:val="0062B5"/>
          </w:rPr>
          <w:t>2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Samuel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7:16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Obviously,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Davidic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throne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not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been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place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times.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time,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however,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when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someone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from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line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David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again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sit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throne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rule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king.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future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king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Jesus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34" w:history="1">
        <w:r w:rsidRPr="00CB4CDB">
          <w:rPr>
            <w:rStyle w:val="Hyperlink"/>
            <w:rFonts w:ascii="Arial" w:hAnsi="Arial" w:cs="Arial"/>
            <w:color w:val="0062B5"/>
          </w:rPr>
          <w:t>Luke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1:32-33</w:t>
        </w:r>
      </w:hyperlink>
      <w:r w:rsidRPr="00CB4CDB">
        <w:rPr>
          <w:rFonts w:ascii="Arial" w:hAnsi="Arial" w:cs="Arial"/>
          <w:color w:val="222222"/>
        </w:rPr>
        <w:t>).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  <w:u w:val="single"/>
        </w:rPr>
        <w:t>New</w:t>
      </w:r>
      <w:r w:rsidRPr="00CB4CDB">
        <w:rPr>
          <w:rFonts w:ascii="Arial" w:hAnsi="Arial" w:cs="Arial"/>
          <w:color w:val="222222"/>
          <w:u w:val="single"/>
        </w:rPr>
        <w:t xml:space="preserve"> </w:t>
      </w:r>
      <w:r w:rsidRPr="00CB4CDB">
        <w:rPr>
          <w:rFonts w:ascii="Arial" w:hAnsi="Arial" w:cs="Arial"/>
          <w:color w:val="222222"/>
          <w:u w:val="single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35" w:history="1">
        <w:r w:rsidRPr="00CB4CDB">
          <w:rPr>
            <w:rStyle w:val="Hyperlink"/>
            <w:rFonts w:ascii="Arial" w:hAnsi="Arial" w:cs="Arial"/>
            <w:color w:val="0062B5"/>
          </w:rPr>
          <w:t>Jeremiah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31:31-34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New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nation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promises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forgive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sin,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universal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knowledge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Lord.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Jesus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Christ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came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fulfill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Law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Moses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36" w:history="1">
        <w:r w:rsidRPr="00CB4CDB">
          <w:rPr>
            <w:rStyle w:val="Hyperlink"/>
            <w:rFonts w:ascii="Arial" w:hAnsi="Arial" w:cs="Arial"/>
            <w:color w:val="0062B5"/>
          </w:rPr>
          <w:t>Matthew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5:17</w:t>
        </w:r>
      </w:hyperlink>
      <w:r w:rsidRPr="00CB4CDB">
        <w:rPr>
          <w:rFonts w:ascii="Arial" w:hAnsi="Arial" w:cs="Arial"/>
          <w:color w:val="222222"/>
        </w:rPr>
        <w:t>)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create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new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between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His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people.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</w:rPr>
        <w:t>Beyond</w:t>
      </w:r>
      <w:r w:rsidRPr="00CB4CDB">
        <w:rPr>
          <w:rFonts w:ascii="Arial" w:hAnsi="Arial" w:cs="Arial"/>
          <w:color w:val="222222"/>
        </w:rPr>
        <w:t xml:space="preserve"> </w:t>
      </w:r>
      <w:hyperlink r:id="rId37" w:history="1">
        <w:r w:rsidRPr="00CB4CDB">
          <w:rPr>
            <w:rStyle w:val="Hyperlink"/>
            <w:rFonts w:ascii="Arial" w:hAnsi="Arial" w:cs="Arial"/>
            <w:color w:val="0062B5"/>
          </w:rPr>
          <w:t>Genesis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12</w:t>
        </w:r>
      </w:hyperlink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(Abrahamic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Covenant),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</w:t>
      </w:r>
      <w:hyperlink r:id="rId38" w:history="1">
        <w:r w:rsidRPr="00CB4CDB">
          <w:rPr>
            <w:rStyle w:val="Hyperlink"/>
            <w:rFonts w:ascii="Arial" w:hAnsi="Arial" w:cs="Arial"/>
            <w:color w:val="0062B5"/>
          </w:rPr>
          <w:t>Romans</w:t>
        </w:r>
        <w:r w:rsidRPr="00CB4CDB">
          <w:rPr>
            <w:rStyle w:val="Hyperlink"/>
            <w:rFonts w:ascii="Arial" w:hAnsi="Arial" w:cs="Arial"/>
            <w:color w:val="0062B5"/>
          </w:rPr>
          <w:t xml:space="preserve"> </w:t>
        </w:r>
        <w:r w:rsidRPr="00CB4CDB">
          <w:rPr>
            <w:rStyle w:val="Hyperlink"/>
            <w:rFonts w:ascii="Arial" w:hAnsi="Arial" w:cs="Arial"/>
            <w:color w:val="0062B5"/>
          </w:rPr>
          <w:t>9:4</w:t>
        </w:r>
      </w:hyperlink>
      <w:r w:rsidRPr="00CB4CDB">
        <w:rPr>
          <w:rFonts w:ascii="Arial" w:hAnsi="Arial" w:cs="Arial"/>
          <w:color w:val="222222"/>
        </w:rPr>
        <w:t>).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been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ever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Style w:val="Emphasis"/>
          <w:rFonts w:ascii="Arial" w:hAnsi="Arial" w:cs="Arial"/>
          <w:color w:val="222222"/>
        </w:rPr>
        <w:t>made</w:t>
      </w:r>
      <w:r w:rsidRPr="00CB4CDB">
        <w:rPr>
          <w:rStyle w:val="Emphasis"/>
          <w:rFonts w:ascii="Arial" w:hAnsi="Arial" w:cs="Arial"/>
          <w:color w:val="222222"/>
        </w:rPr>
        <w:t xml:space="preserve"> </w:t>
      </w:r>
      <w:r w:rsidRPr="00CB4CDB">
        <w:rPr>
          <w:rStyle w:val="Emphasis"/>
          <w:rFonts w:ascii="Arial" w:hAnsi="Arial" w:cs="Arial"/>
          <w:color w:val="222222"/>
        </w:rPr>
        <w:t>with</w:t>
      </w:r>
      <w:r w:rsidRPr="00CB4CDB">
        <w:rPr>
          <w:rStyle w:val="Emphasis"/>
          <w:rFonts w:ascii="Arial" w:hAnsi="Arial" w:cs="Arial"/>
          <w:color w:val="222222"/>
        </w:rPr>
        <w:t xml:space="preserve"> </w:t>
      </w:r>
      <w:r w:rsidRPr="00CB4CDB">
        <w:rPr>
          <w:rStyle w:val="Emphasis"/>
          <w:rFonts w:ascii="Arial" w:hAnsi="Arial" w:cs="Arial"/>
          <w:color w:val="222222"/>
        </w:rPr>
        <w:t>the</w:t>
      </w:r>
      <w:r w:rsidRPr="00CB4CDB">
        <w:rPr>
          <w:rStyle w:val="Emphasis"/>
          <w:rFonts w:ascii="Arial" w:hAnsi="Arial" w:cs="Arial"/>
          <w:color w:val="222222"/>
        </w:rPr>
        <w:t xml:space="preserve"> </w:t>
      </w:r>
      <w:r w:rsidRPr="00CB4CDB">
        <w:rPr>
          <w:rStyle w:val="Emphasis"/>
          <w:rFonts w:ascii="Arial" w:hAnsi="Arial" w:cs="Arial"/>
          <w:color w:val="222222"/>
        </w:rPr>
        <w:t>Church</w:t>
      </w:r>
      <w:r w:rsidRPr="00CB4CDB">
        <w:rPr>
          <w:rFonts w:ascii="Arial" w:hAnsi="Arial" w:cs="Arial"/>
          <w:color w:val="222222"/>
        </w:rPr>
        <w:t>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(Mosaic,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inseparably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associated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Abrahamic)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Israel;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New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replacing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Old,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Both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have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theocracy,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Israel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(Davidic,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Palestinian,</w:t>
      </w:r>
      <w:r w:rsidRPr="00CB4CDB">
        <w:rPr>
          <w:rFonts w:ascii="Arial" w:hAnsi="Arial" w:cs="Arial"/>
          <w:color w:val="222222"/>
        </w:rPr>
        <w:t xml:space="preserve"> </w:t>
      </w:r>
      <w:proofErr w:type="gramStart"/>
      <w:r w:rsidRPr="00CB4CDB">
        <w:rPr>
          <w:rFonts w:ascii="Arial" w:hAnsi="Arial" w:cs="Arial"/>
          <w:color w:val="222222"/>
        </w:rPr>
        <w:t>New</w:t>
      </w:r>
      <w:proofErr w:type="gramEnd"/>
      <w:r w:rsidRPr="00CB4CDB">
        <w:rPr>
          <w:rFonts w:ascii="Arial" w:hAnsi="Arial" w:cs="Arial"/>
          <w:color w:val="222222"/>
        </w:rPr>
        <w:t>).</w:t>
      </w:r>
    </w:p>
    <w:p w:rsidR="008E32FB" w:rsidRPr="00CB4CDB" w:rsidRDefault="008E32F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B4CDB" w:rsidRPr="00CB4CDB" w:rsidRDefault="00CB4CDB" w:rsidP="00CB4C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B4CDB">
        <w:rPr>
          <w:rFonts w:ascii="Arial" w:hAnsi="Arial" w:cs="Arial"/>
          <w:color w:val="222222"/>
        </w:rPr>
        <w:t>None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covenants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have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anything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eternal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salvation.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are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made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people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Style w:val="Emphasis"/>
          <w:rFonts w:ascii="Arial" w:hAnsi="Arial" w:cs="Arial"/>
          <w:color w:val="222222"/>
        </w:rPr>
        <w:t>already</w:t>
      </w:r>
      <w:r w:rsidRPr="00CB4CDB">
        <w:rPr>
          <w:rStyle w:val="Emphasis"/>
          <w:rFonts w:ascii="Arial" w:hAnsi="Arial" w:cs="Arial"/>
          <w:color w:val="222222"/>
        </w:rPr>
        <w:t xml:space="preserve"> </w:t>
      </w:r>
      <w:r w:rsidRPr="00CB4CDB">
        <w:rPr>
          <w:rStyle w:val="Emphasis"/>
          <w:rFonts w:ascii="Arial" w:hAnsi="Arial" w:cs="Arial"/>
          <w:color w:val="222222"/>
        </w:rPr>
        <w:t>saved</w:t>
      </w:r>
      <w:r w:rsidRPr="00CB4CDB">
        <w:rPr>
          <w:rFonts w:ascii="Arial" w:hAnsi="Arial" w:cs="Arial"/>
          <w:color w:val="222222"/>
        </w:rPr>
        <w:t>.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reality,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all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could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be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classed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“The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Magna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Charta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for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Style w:val="Emphasis"/>
          <w:rFonts w:ascii="Arial" w:hAnsi="Arial" w:cs="Arial"/>
          <w:color w:val="222222"/>
        </w:rPr>
        <w:t>the</w:t>
      </w:r>
      <w:r w:rsidRPr="00CB4CDB">
        <w:rPr>
          <w:rStyle w:val="Emphasis"/>
          <w:rFonts w:ascii="Arial" w:hAnsi="Arial" w:cs="Arial"/>
          <w:color w:val="222222"/>
        </w:rPr>
        <w:t xml:space="preserve"> </w:t>
      </w:r>
      <w:r w:rsidRPr="00CB4CDB">
        <w:rPr>
          <w:rStyle w:val="Emphasis"/>
          <w:rFonts w:ascii="Arial" w:hAnsi="Arial" w:cs="Arial"/>
          <w:color w:val="222222"/>
        </w:rPr>
        <w:t>Kingdom</w:t>
      </w:r>
      <w:r w:rsidRPr="00CB4CDB">
        <w:rPr>
          <w:rFonts w:ascii="Arial" w:hAnsi="Arial" w:cs="Arial"/>
          <w:color w:val="222222"/>
        </w:rPr>
        <w:t>,”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Mosaic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having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do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with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rules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and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regulations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governing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people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of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God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in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</w:t>
      </w:r>
      <w:r w:rsidRPr="00CB4CDB">
        <w:rPr>
          <w:rFonts w:ascii="Arial" w:hAnsi="Arial" w:cs="Arial"/>
          <w:color w:val="222222"/>
        </w:rPr>
        <w:t xml:space="preserve"> </w:t>
      </w:r>
      <w:r w:rsidRPr="00CB4CDB">
        <w:rPr>
          <w:rFonts w:ascii="Arial" w:hAnsi="Arial" w:cs="Arial"/>
          <w:color w:val="222222"/>
        </w:rPr>
        <w:t>theocracy.</w:t>
      </w:r>
    </w:p>
    <w:sectPr w:rsidR="00CB4CDB" w:rsidRPr="00CB4CD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DB"/>
    <w:rsid w:val="000B2C2D"/>
    <w:rsid w:val="00774C51"/>
    <w:rsid w:val="008E32FB"/>
    <w:rsid w:val="00B51BB6"/>
    <w:rsid w:val="00C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C3C90-85CF-49B0-AC9D-4FDE0FEE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CD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CB4C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B4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5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9&amp;t=NKJV" TargetMode="External"/><Relationship Id="rId13" Type="http://schemas.openxmlformats.org/officeDocument/2006/relationships/hyperlink" Target="https://www.blueletterbible.org/search/preSearch.cfm?Criteria=Genesis+15&amp;t=NKJV" TargetMode="External"/><Relationship Id="rId18" Type="http://schemas.openxmlformats.org/officeDocument/2006/relationships/hyperlink" Target="https://www.blueletterbible.org/search/preSearch.cfm?Criteria=Genesis+17.4-5&amp;t=NKJV" TargetMode="External"/><Relationship Id="rId26" Type="http://schemas.openxmlformats.org/officeDocument/2006/relationships/hyperlink" Target="https://www.blueletterbible.org/search/preSearch.cfm?Criteria=Deuteronomy+30.5&amp;t=NKJV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Genesis+15.18-21&amp;t=NKJV" TargetMode="External"/><Relationship Id="rId34" Type="http://schemas.openxmlformats.org/officeDocument/2006/relationships/hyperlink" Target="https://www.blueletterbible.org/search/preSearch.cfm?Criteria=Luke+1.32-33&amp;t=NKJV" TargetMode="External"/><Relationship Id="rId7" Type="http://schemas.openxmlformats.org/officeDocument/2006/relationships/hyperlink" Target="https://www.blueletterbible.org/search/preSearch.cfm?Criteria=Genesis+3.15&amp;t=NKJV" TargetMode="External"/><Relationship Id="rId12" Type="http://schemas.openxmlformats.org/officeDocument/2006/relationships/hyperlink" Target="https://www.blueletterbible.org/search/preSearch.cfm?Criteria=Genesis+13.14-17&amp;t=NKJV" TargetMode="External"/><Relationship Id="rId17" Type="http://schemas.openxmlformats.org/officeDocument/2006/relationships/hyperlink" Target="https://www.blueletterbible.org/search/preSearch.cfm?Criteria=Genesis+13.16&amp;t=NKJV" TargetMode="External"/><Relationship Id="rId25" Type="http://schemas.openxmlformats.org/officeDocument/2006/relationships/hyperlink" Target="https://www.blueletterbible.org/search/preSearch.cfm?Criteria=Deuteronomy+30.3-4&amp;t=NKJV" TargetMode="External"/><Relationship Id="rId33" Type="http://schemas.openxmlformats.org/officeDocument/2006/relationships/hyperlink" Target="https://www.blueletterbible.org/search/preSearch.cfm?Criteria=2Samuel+7.16&amp;t=NKJV" TargetMode="External"/><Relationship Id="rId38" Type="http://schemas.openxmlformats.org/officeDocument/2006/relationships/hyperlink" Target="https://www.blueletterbible.org/search/preSearch.cfm?Criteria=Romans+9.4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12.2&amp;t=NKJV" TargetMode="External"/><Relationship Id="rId20" Type="http://schemas.openxmlformats.org/officeDocument/2006/relationships/hyperlink" Target="https://www.blueletterbible.org/search/preSearch.cfm?Criteria=Genesis+13.14-15&amp;t=NKJV" TargetMode="External"/><Relationship Id="rId29" Type="http://schemas.openxmlformats.org/officeDocument/2006/relationships/hyperlink" Target="https://www.blueletterbible.org/search/preSearch.cfm?Criteria=Deuteronomy+1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2.16-17&amp;t=NKJV" TargetMode="External"/><Relationship Id="rId11" Type="http://schemas.openxmlformats.org/officeDocument/2006/relationships/hyperlink" Target="https://www.blueletterbible.org/search/preSearch.cfm?Criteria=Genesis+12.6-7&amp;t=NKJV" TargetMode="External"/><Relationship Id="rId24" Type="http://schemas.openxmlformats.org/officeDocument/2006/relationships/hyperlink" Target="https://www.blueletterbible.org/search/preSearch.cfm?Criteria=Deuteronomy+30.1-10&amp;t=NKJV" TargetMode="External"/><Relationship Id="rId32" Type="http://schemas.openxmlformats.org/officeDocument/2006/relationships/hyperlink" Target="https://www.blueletterbible.org/search/preSearch.cfm?Criteria=2Samuel+7.8-16&amp;t=NKJV" TargetMode="External"/><Relationship Id="rId37" Type="http://schemas.openxmlformats.org/officeDocument/2006/relationships/hyperlink" Target="https://www.blueletterbible.org/search/preSearch.cfm?Criteria=Genesis+12&amp;t=NKJV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Genesis+1.26-30&amp;t=NKJV" TargetMode="External"/><Relationship Id="rId15" Type="http://schemas.openxmlformats.org/officeDocument/2006/relationships/hyperlink" Target="https://www.blueletterbible.org/search/preSearch.cfm?Criteria=Genesis+22.15-18&amp;t=NKJV" TargetMode="External"/><Relationship Id="rId23" Type="http://schemas.openxmlformats.org/officeDocument/2006/relationships/hyperlink" Target="https://www.blueletterbible.org/search/preSearch.cfm?Criteria=Genesis+22.18&amp;t=NKJV" TargetMode="External"/><Relationship Id="rId28" Type="http://schemas.openxmlformats.org/officeDocument/2006/relationships/hyperlink" Target="https://www.blueletterbible.org/search/preSearch.cfm?Criteria=Deuteronomy+30.9&amp;t=NKJV" TargetMode="External"/><Relationship Id="rId36" Type="http://schemas.openxmlformats.org/officeDocument/2006/relationships/hyperlink" Target="https://www.blueletterbible.org/search/preSearch.cfm?Criteria=Matthew+5.17&amp;t=NKJV" TargetMode="External"/><Relationship Id="rId10" Type="http://schemas.openxmlformats.org/officeDocument/2006/relationships/hyperlink" Target="https://www.blueletterbible.org/search/preSearch.cfm?Criteria=Genesis+12.1-3&amp;t=NKJV" TargetMode="External"/><Relationship Id="rId19" Type="http://schemas.openxmlformats.org/officeDocument/2006/relationships/hyperlink" Target="https://www.blueletterbible.org/search/preSearch.cfm?Criteria=Genesis+12.7&amp;t=NKJV" TargetMode="External"/><Relationship Id="rId31" Type="http://schemas.openxmlformats.org/officeDocument/2006/relationships/hyperlink" Target="https://www.blueletterbible.org/search/preSearch.cfm?Criteria=Deuteronomy+11.26-28&amp;t=NKJV" TargetMode="External"/><Relationship Id="rId4" Type="http://schemas.openxmlformats.org/officeDocument/2006/relationships/hyperlink" Target="https://www.blueletterbible.org/search/preSearch.cfm?Criteria=Genesis+3.16-19&amp;t=NKJV" TargetMode="External"/><Relationship Id="rId9" Type="http://schemas.openxmlformats.org/officeDocument/2006/relationships/hyperlink" Target="https://www.blueletterbible.org/search/preSearch.cfm?Criteria=2Peter+2.5&amp;t=NKJV" TargetMode="External"/><Relationship Id="rId14" Type="http://schemas.openxmlformats.org/officeDocument/2006/relationships/hyperlink" Target="https://www.blueletterbible.org/search/preSearch.cfm?Criteria=Genesis+17.1-14&amp;t=NKJV" TargetMode="External"/><Relationship Id="rId22" Type="http://schemas.openxmlformats.org/officeDocument/2006/relationships/hyperlink" Target="https://www.blueletterbible.org/search/preSearch.cfm?Criteria=Genesis+12.3&amp;t=NKJV" TargetMode="External"/><Relationship Id="rId27" Type="http://schemas.openxmlformats.org/officeDocument/2006/relationships/hyperlink" Target="https://www.blueletterbible.org/search/preSearch.cfm?Criteria=Deuteronomy+30.8&amp;t=NKJV" TargetMode="External"/><Relationship Id="rId30" Type="http://schemas.openxmlformats.org/officeDocument/2006/relationships/hyperlink" Target="https://www.blueletterbible.org/search/preSearch.cfm?Criteria=Exodus+20&amp;t=NKJV" TargetMode="External"/><Relationship Id="rId35" Type="http://schemas.openxmlformats.org/officeDocument/2006/relationships/hyperlink" Target="https://www.blueletterbible.org/search/preSearch.cfm?Criteria=Jeremiah+31.31-3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2020-09-23T17:14:00Z</dcterms:created>
  <dcterms:modified xsi:type="dcterms:W3CDTF">2020-09-23T17:28:00Z</dcterms:modified>
</cp:coreProperties>
</file>