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E311CE">
        <w:rPr>
          <w:rFonts w:ascii="Arial" w:hAnsi="Arial" w:cs="Arial"/>
          <w:b/>
          <w:bCs/>
          <w:color w:val="222222"/>
        </w:rPr>
        <w:t>Ezekiel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deals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extensively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with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the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restoration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of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Israel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(</w:t>
      </w:r>
      <w:hyperlink r:id="rId4" w:history="1">
        <w:r w:rsidRPr="00E311CE">
          <w:rPr>
            <w:rStyle w:val="Hyperlink"/>
            <w:rFonts w:ascii="Arial" w:hAnsi="Arial" w:cs="Arial"/>
            <w:b/>
            <w:bCs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b/>
            <w:bCs/>
            <w:color w:val="0062B5"/>
          </w:rPr>
          <w:t>36</w:t>
        </w:r>
      </w:hyperlink>
      <w:r w:rsidRPr="00E311CE">
        <w:rPr>
          <w:rFonts w:ascii="Arial" w:hAnsi="Arial" w:cs="Arial"/>
          <w:b/>
          <w:bCs/>
          <w:color w:val="222222"/>
        </w:rPr>
        <w:t>;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E311CE">
          <w:rPr>
            <w:rStyle w:val="Hyperlink"/>
            <w:rFonts w:ascii="Arial" w:hAnsi="Arial" w:cs="Arial"/>
            <w:b/>
            <w:bCs/>
            <w:color w:val="0062B5"/>
          </w:rPr>
          <w:t>37</w:t>
        </w:r>
      </w:hyperlink>
      <w:r w:rsidRPr="00E311CE">
        <w:rPr>
          <w:rFonts w:ascii="Arial" w:hAnsi="Arial" w:cs="Arial"/>
          <w:b/>
          <w:bCs/>
          <w:color w:val="222222"/>
        </w:rPr>
        <w:t>),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the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destruction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of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Gentile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world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power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(</w:t>
      </w:r>
      <w:hyperlink r:id="rId6" w:history="1">
        <w:r w:rsidRPr="00E311CE">
          <w:rPr>
            <w:rStyle w:val="Hyperlink"/>
            <w:rFonts w:ascii="Arial" w:hAnsi="Arial" w:cs="Arial"/>
            <w:b/>
            <w:bCs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b/>
            <w:bCs/>
            <w:color w:val="0062B5"/>
          </w:rPr>
          <w:t>38</w:t>
        </w:r>
      </w:hyperlink>
      <w:r w:rsidRPr="00E311CE">
        <w:rPr>
          <w:rFonts w:ascii="Arial" w:hAnsi="Arial" w:cs="Arial"/>
          <w:b/>
          <w:bCs/>
          <w:color w:val="222222"/>
        </w:rPr>
        <w:t>;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hyperlink r:id="rId7" w:history="1">
        <w:r w:rsidRPr="00E311CE">
          <w:rPr>
            <w:rStyle w:val="Hyperlink"/>
            <w:rFonts w:ascii="Arial" w:hAnsi="Arial" w:cs="Arial"/>
            <w:b/>
            <w:bCs/>
            <w:color w:val="0062B5"/>
          </w:rPr>
          <w:t>39</w:t>
        </w:r>
      </w:hyperlink>
      <w:r w:rsidRPr="00E311CE">
        <w:rPr>
          <w:rFonts w:ascii="Arial" w:hAnsi="Arial" w:cs="Arial"/>
          <w:b/>
          <w:bCs/>
          <w:color w:val="222222"/>
        </w:rPr>
        <w:t>),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and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Israel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in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the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land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during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the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Messianic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Era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(</w:t>
      </w:r>
      <w:hyperlink r:id="rId8" w:history="1">
        <w:r w:rsidRPr="00E311CE">
          <w:rPr>
            <w:rStyle w:val="Hyperlink"/>
            <w:rFonts w:ascii="Arial" w:hAnsi="Arial" w:cs="Arial"/>
            <w:b/>
            <w:bCs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b/>
            <w:bCs/>
            <w:color w:val="0062B5"/>
          </w:rPr>
          <w:t>40-48</w:t>
        </w:r>
      </w:hyperlink>
      <w:r w:rsidRPr="00E311CE">
        <w:rPr>
          <w:rFonts w:ascii="Arial" w:hAnsi="Arial" w:cs="Arial"/>
          <w:b/>
          <w:bCs/>
          <w:color w:val="222222"/>
        </w:rPr>
        <w:t>).</w:t>
      </w:r>
      <w:r w:rsidRPr="00E311CE">
        <w:rPr>
          <w:rFonts w:ascii="Arial" w:hAnsi="Arial" w:cs="Arial"/>
          <w:b/>
          <w:bCs/>
          <w:color w:val="222222"/>
        </w:rPr>
        <w:t xml:space="preserve">  </w:t>
      </w:r>
      <w:r w:rsidRPr="00E311CE">
        <w:rPr>
          <w:rFonts w:ascii="Arial" w:hAnsi="Arial" w:cs="Arial"/>
          <w:b/>
          <w:bCs/>
          <w:color w:val="222222"/>
        </w:rPr>
        <w:t>That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events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in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hyperlink r:id="rId9" w:history="1">
        <w:r w:rsidRPr="00E311CE">
          <w:rPr>
            <w:rStyle w:val="Hyperlink"/>
            <w:rFonts w:ascii="Arial" w:hAnsi="Arial" w:cs="Arial"/>
            <w:b/>
            <w:bCs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b/>
            <w:bCs/>
            <w:color w:val="0062B5"/>
          </w:rPr>
          <w:t>38</w:t>
        </w:r>
      </w:hyperlink>
      <w:r w:rsidRPr="00E311CE">
        <w:rPr>
          <w:rFonts w:ascii="Arial" w:hAnsi="Arial" w:cs="Arial"/>
          <w:b/>
          <w:bCs/>
          <w:color w:val="222222"/>
        </w:rPr>
        <w:t>;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hyperlink r:id="rId10" w:history="1">
        <w:r w:rsidRPr="00E311CE">
          <w:rPr>
            <w:rStyle w:val="Hyperlink"/>
            <w:rFonts w:ascii="Arial" w:hAnsi="Arial" w:cs="Arial"/>
            <w:b/>
            <w:bCs/>
            <w:color w:val="0062B5"/>
          </w:rPr>
          <w:t>39</w:t>
        </w:r>
      </w:hyperlink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can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occur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only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after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Israel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has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been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restored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to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the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land,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following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the</w:t>
      </w:r>
      <w:r w:rsidRPr="00E311CE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311CE">
        <w:rPr>
          <w:rStyle w:val="Emphasis"/>
          <w:rFonts w:ascii="Arial" w:hAnsi="Arial" w:cs="Arial"/>
          <w:b/>
          <w:bCs/>
          <w:color w:val="222222"/>
        </w:rPr>
        <w:t>Tribulation</w:t>
      </w:r>
      <w:r w:rsidRPr="00E311CE">
        <w:rPr>
          <w:rFonts w:ascii="Arial" w:hAnsi="Arial" w:cs="Arial"/>
          <w:b/>
          <w:bCs/>
          <w:color w:val="222222"/>
        </w:rPr>
        <w:t>,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is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evident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from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things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stated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in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these</w:t>
      </w:r>
      <w:r w:rsidRPr="00E311CE">
        <w:rPr>
          <w:rFonts w:ascii="Arial" w:hAnsi="Arial" w:cs="Arial"/>
          <w:b/>
          <w:bCs/>
          <w:color w:val="222222"/>
        </w:rPr>
        <w:t xml:space="preserve"> </w:t>
      </w:r>
      <w:r w:rsidRPr="00E311CE">
        <w:rPr>
          <w:rFonts w:ascii="Arial" w:hAnsi="Arial" w:cs="Arial"/>
          <w:b/>
          <w:bCs/>
          <w:color w:val="222222"/>
        </w:rPr>
        <w:t>chapters.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E311CE">
        <w:rPr>
          <w:rFonts w:ascii="Arial" w:hAnsi="Arial" w:cs="Arial"/>
          <w:b/>
          <w:color w:val="222222"/>
          <w:sz w:val="32"/>
          <w:szCs w:val="32"/>
        </w:rPr>
        <w:t>Gog</w:t>
      </w:r>
      <w:r w:rsidRPr="00E311C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311CE">
        <w:rPr>
          <w:rFonts w:ascii="Arial" w:hAnsi="Arial" w:cs="Arial"/>
          <w:b/>
          <w:color w:val="222222"/>
          <w:sz w:val="32"/>
          <w:szCs w:val="32"/>
        </w:rPr>
        <w:t>and</w:t>
      </w:r>
      <w:r w:rsidRPr="00E311C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311CE">
        <w:rPr>
          <w:rFonts w:ascii="Arial" w:hAnsi="Arial" w:cs="Arial"/>
          <w:b/>
          <w:color w:val="222222"/>
          <w:sz w:val="32"/>
          <w:szCs w:val="32"/>
        </w:rPr>
        <w:t>Magog</w:t>
      </w:r>
      <w:r w:rsidRPr="00E311C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311CE">
        <w:rPr>
          <w:rFonts w:ascii="Arial" w:hAnsi="Arial" w:cs="Arial"/>
          <w:b/>
          <w:color w:val="222222"/>
          <w:sz w:val="32"/>
          <w:szCs w:val="32"/>
        </w:rPr>
        <w:t>Wars</w:t>
      </w:r>
      <w:r w:rsidRPr="00E311C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311CE">
        <w:rPr>
          <w:rFonts w:ascii="Arial" w:hAnsi="Arial" w:cs="Arial"/>
          <w:b/>
          <w:color w:val="222222"/>
          <w:sz w:val="32"/>
          <w:szCs w:val="32"/>
        </w:rPr>
        <w:t>occur</w:t>
      </w:r>
      <w:r w:rsidRPr="00E311C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="00574AAA" w:rsidRPr="00574AAA">
        <w:rPr>
          <w:rFonts w:ascii="Arial" w:hAnsi="Arial" w:cs="Arial"/>
          <w:b/>
          <w:color w:val="222222"/>
          <w:sz w:val="32"/>
          <w:szCs w:val="32"/>
        </w:rPr>
        <w:t>AFTER</w:t>
      </w:r>
      <w:r w:rsidRPr="00E311C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311CE">
        <w:rPr>
          <w:rFonts w:ascii="Arial" w:hAnsi="Arial" w:cs="Arial"/>
          <w:b/>
          <w:color w:val="222222"/>
          <w:sz w:val="32"/>
          <w:szCs w:val="32"/>
        </w:rPr>
        <w:t>the</w:t>
      </w:r>
      <w:r w:rsidRPr="00E311C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311CE">
        <w:rPr>
          <w:rFonts w:ascii="Arial" w:hAnsi="Arial" w:cs="Arial"/>
          <w:b/>
          <w:color w:val="222222"/>
          <w:sz w:val="32"/>
          <w:szCs w:val="32"/>
        </w:rPr>
        <w:t>Tribulation</w:t>
      </w:r>
      <w:r w:rsidRPr="00E311CE">
        <w:rPr>
          <w:rFonts w:ascii="Arial" w:hAnsi="Arial" w:cs="Arial"/>
          <w:b/>
          <w:color w:val="222222"/>
          <w:sz w:val="32"/>
          <w:szCs w:val="32"/>
        </w:rPr>
        <w:br/>
      </w:r>
      <w:r w:rsidRPr="00E311CE">
        <w:rPr>
          <w:rStyle w:val="Strong"/>
          <w:rFonts w:ascii="Arial" w:hAnsi="Arial" w:cs="Arial"/>
          <w:color w:val="222222"/>
        </w:rPr>
        <w:t>By</w:t>
      </w:r>
      <w:r w:rsidRPr="00E311CE">
        <w:rPr>
          <w:rStyle w:val="Strong"/>
          <w:rFonts w:ascii="Arial" w:hAnsi="Arial" w:cs="Arial"/>
          <w:color w:val="222222"/>
        </w:rPr>
        <w:t xml:space="preserve"> </w:t>
      </w:r>
      <w:r w:rsidRPr="00E311CE">
        <w:rPr>
          <w:rStyle w:val="Strong"/>
          <w:rFonts w:ascii="Arial" w:hAnsi="Arial" w:cs="Arial"/>
          <w:color w:val="222222"/>
        </w:rPr>
        <w:t>Arlen</w:t>
      </w:r>
      <w:r w:rsidRPr="00E311CE">
        <w:rPr>
          <w:rStyle w:val="Strong"/>
          <w:rFonts w:ascii="Arial" w:hAnsi="Arial" w:cs="Arial"/>
          <w:color w:val="222222"/>
        </w:rPr>
        <w:t xml:space="preserve"> </w:t>
      </w:r>
      <w:r w:rsidRPr="00E311CE">
        <w:rPr>
          <w:rStyle w:val="Strong"/>
          <w:rFonts w:ascii="Arial" w:hAnsi="Arial" w:cs="Arial"/>
          <w:color w:val="222222"/>
        </w:rPr>
        <w:t>Chitwood</w:t>
      </w:r>
      <w:r w:rsidRPr="00E311CE">
        <w:rPr>
          <w:rStyle w:val="Strong"/>
          <w:rFonts w:ascii="Arial" w:hAnsi="Arial" w:cs="Arial"/>
          <w:color w:val="222222"/>
        </w:rPr>
        <w:t xml:space="preserve"> </w:t>
      </w:r>
      <w:r w:rsidRPr="00E311CE">
        <w:rPr>
          <w:rStyle w:val="Strong"/>
          <w:rFonts w:ascii="Arial" w:hAnsi="Arial" w:cs="Arial"/>
          <w:color w:val="222222"/>
        </w:rPr>
        <w:t>of</w:t>
      </w:r>
      <w:r w:rsidRPr="00E311CE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11" w:history="1">
        <w:r w:rsidRPr="00E311CE">
          <w:rPr>
            <w:rStyle w:val="Hyperlink"/>
            <w:rFonts w:ascii="Arial" w:hAnsi="Arial" w:cs="Arial"/>
            <w:b/>
            <w:color w:val="2F5496"/>
          </w:rPr>
          <w:t>Lamp</w:t>
        </w:r>
        <w:r w:rsidRPr="00E311CE">
          <w:rPr>
            <w:rStyle w:val="Hyperlink"/>
            <w:rFonts w:ascii="Arial" w:hAnsi="Arial" w:cs="Arial"/>
            <w:b/>
            <w:color w:val="2F5496"/>
          </w:rPr>
          <w:t xml:space="preserve"> </w:t>
        </w:r>
        <w:r w:rsidRPr="00E311CE">
          <w:rPr>
            <w:rStyle w:val="Hyperlink"/>
            <w:rFonts w:ascii="Arial" w:hAnsi="Arial" w:cs="Arial"/>
            <w:b/>
            <w:color w:val="2F5496"/>
          </w:rPr>
          <w:t>Broadcast</w:t>
        </w:r>
      </w:hyperlink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311CE">
        <w:rPr>
          <w:rFonts w:ascii="Arial" w:hAnsi="Arial" w:cs="Arial"/>
          <w:color w:val="222222"/>
        </w:rPr>
        <w:t>Excerpted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from</w:t>
      </w:r>
      <w:r w:rsidRPr="00E311CE">
        <w:rPr>
          <w:rFonts w:ascii="Arial" w:hAnsi="Arial" w:cs="Arial"/>
          <w:color w:val="222222"/>
        </w:rPr>
        <w:t xml:space="preserve"> </w:t>
      </w:r>
      <w:hyperlink r:id="rId12" w:anchor="The%20Time%20of%20the%20End" w:history="1">
        <w:r w:rsidRPr="00E311CE">
          <w:rPr>
            <w:rStyle w:val="Hyperlink"/>
            <w:rFonts w:ascii="Arial" w:hAnsi="Arial" w:cs="Arial"/>
            <w:color w:val="2F5597"/>
          </w:rPr>
          <w:t>The</w:t>
        </w:r>
        <w:r w:rsidRPr="00E311CE">
          <w:rPr>
            <w:rStyle w:val="Hyperlink"/>
            <w:rFonts w:ascii="Arial" w:hAnsi="Arial" w:cs="Arial"/>
            <w:color w:val="2F5597"/>
          </w:rPr>
          <w:t xml:space="preserve"> </w:t>
        </w:r>
        <w:r w:rsidRPr="00E311CE">
          <w:rPr>
            <w:rStyle w:val="Hyperlink"/>
            <w:rFonts w:ascii="Arial" w:hAnsi="Arial" w:cs="Arial"/>
            <w:color w:val="2F5597"/>
          </w:rPr>
          <w:t>Time</w:t>
        </w:r>
        <w:r w:rsidRPr="00E311CE">
          <w:rPr>
            <w:rStyle w:val="Hyperlink"/>
            <w:rFonts w:ascii="Arial" w:hAnsi="Arial" w:cs="Arial"/>
            <w:color w:val="2F5597"/>
          </w:rPr>
          <w:t xml:space="preserve"> </w:t>
        </w:r>
        <w:r w:rsidRPr="00E311CE">
          <w:rPr>
            <w:rStyle w:val="Hyperlink"/>
            <w:rFonts w:ascii="Arial" w:hAnsi="Arial" w:cs="Arial"/>
            <w:color w:val="2F5597"/>
          </w:rPr>
          <w:t>of</w:t>
        </w:r>
        <w:r w:rsidRPr="00E311CE">
          <w:rPr>
            <w:rStyle w:val="Hyperlink"/>
            <w:rFonts w:ascii="Arial" w:hAnsi="Arial" w:cs="Arial"/>
            <w:color w:val="2F5597"/>
          </w:rPr>
          <w:t xml:space="preserve"> </w:t>
        </w:r>
        <w:r w:rsidRPr="00E311CE">
          <w:rPr>
            <w:rStyle w:val="Hyperlink"/>
            <w:rFonts w:ascii="Arial" w:hAnsi="Arial" w:cs="Arial"/>
            <w:color w:val="2F5597"/>
          </w:rPr>
          <w:t>the</w:t>
        </w:r>
        <w:r w:rsidRPr="00E311CE">
          <w:rPr>
            <w:rStyle w:val="Hyperlink"/>
            <w:rFonts w:ascii="Arial" w:hAnsi="Arial" w:cs="Arial"/>
            <w:color w:val="2F5597"/>
          </w:rPr>
          <w:t xml:space="preserve"> </w:t>
        </w:r>
        <w:r w:rsidRPr="00E311CE">
          <w:rPr>
            <w:rStyle w:val="Hyperlink"/>
            <w:rFonts w:ascii="Arial" w:hAnsi="Arial" w:cs="Arial"/>
            <w:color w:val="2F5597"/>
          </w:rPr>
          <w:t>End</w:t>
        </w:r>
      </w:hyperlink>
      <w:r w:rsidRPr="00E311CE">
        <w:rPr>
          <w:rFonts w:ascii="Arial" w:hAnsi="Arial" w:cs="Arial"/>
          <w:color w:val="222222"/>
        </w:rPr>
        <w:t>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i/>
          <w:iCs/>
          <w:color w:val="222222"/>
        </w:rPr>
      </w:pPr>
      <w:r w:rsidRPr="00E311CE">
        <w:rPr>
          <w:rStyle w:val="Strong"/>
          <w:rFonts w:ascii="Arial" w:hAnsi="Arial" w:cs="Arial"/>
          <w:i/>
          <w:iCs/>
          <w:color w:val="222222"/>
        </w:rPr>
        <w:t>These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conditions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don’t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exist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today;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nor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can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they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exist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proofErr w:type="spellStart"/>
      <w:r w:rsidRPr="00E311CE">
        <w:rPr>
          <w:rStyle w:val="Strong"/>
          <w:rFonts w:ascii="Arial" w:hAnsi="Arial" w:cs="Arial"/>
          <w:i/>
          <w:iCs/>
          <w:color w:val="222222"/>
        </w:rPr>
        <w:t>anytime</w:t>
      </w:r>
      <w:proofErr w:type="spellEnd"/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before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or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during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the</w:t>
      </w:r>
      <w:r w:rsidRPr="00E311CE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311CE">
        <w:rPr>
          <w:rStyle w:val="Strong"/>
          <w:rFonts w:ascii="Arial" w:hAnsi="Arial" w:cs="Arial"/>
          <w:i/>
          <w:iCs/>
          <w:color w:val="222222"/>
        </w:rPr>
        <w:t>Tribulation.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use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“Gog”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[referencing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prince</w:t>
      </w:r>
      <w:r w:rsidRPr="00E311CE">
        <w:rPr>
          <w:rFonts w:ascii="Arial" w:hAnsi="Arial" w:cs="Arial"/>
          <w:color w:val="222222"/>
        </w:rPr>
        <w:t>]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“Magog”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[referencing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land</w:t>
      </w:r>
      <w:r w:rsidRPr="00E311CE">
        <w:rPr>
          <w:rFonts w:ascii="Arial" w:hAnsi="Arial" w:cs="Arial"/>
          <w:color w:val="222222"/>
        </w:rPr>
        <w:t>],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used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together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hyperlink r:id="rId13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38:2</w:t>
        </w:r>
      </w:hyperlink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cannot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possibly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refer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Russia,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with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Russia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leading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armies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subsequently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named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nations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against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Israel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during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Tribulation</w:t>
      </w:r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usually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taught.</w:t>
      </w:r>
      <w:r w:rsidRPr="00E311CE">
        <w:rPr>
          <w:rFonts w:ascii="Arial" w:hAnsi="Arial" w:cs="Arial"/>
          <w:color w:val="222222"/>
        </w:rPr>
        <w:t xml:space="preserve">  </w:t>
      </w:r>
      <w:r w:rsidRPr="00E311CE">
        <w:rPr>
          <w:rFonts w:ascii="Arial" w:hAnsi="Arial" w:cs="Arial"/>
          <w:color w:val="222222"/>
        </w:rPr>
        <w:t>Contextually,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evident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reference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must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be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viewed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line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same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type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reference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seen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hyperlink r:id="rId14" w:history="1">
        <w:r w:rsidRPr="00E311CE">
          <w:rPr>
            <w:rStyle w:val="Hyperlink"/>
            <w:rFonts w:ascii="Arial" w:hAnsi="Arial" w:cs="Arial"/>
            <w:color w:val="0062B5"/>
          </w:rPr>
          <w:t>Revelation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20:8</w:t>
        </w:r>
      </w:hyperlink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where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“</w:t>
      </w:r>
      <w:r w:rsidRPr="00E311CE">
        <w:rPr>
          <w:rStyle w:val="Emphasis"/>
          <w:rFonts w:ascii="Arial" w:hAnsi="Arial" w:cs="Arial"/>
          <w:color w:val="222222"/>
        </w:rPr>
        <w:t>Gog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and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Magog</w:t>
      </w:r>
      <w:r w:rsidRPr="00E311CE">
        <w:rPr>
          <w:rFonts w:ascii="Arial" w:hAnsi="Arial" w:cs="Arial"/>
          <w:color w:val="222222"/>
        </w:rPr>
        <w:t>”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refer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“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nations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which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are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in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four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corners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earth</w:t>
      </w:r>
      <w:r w:rsidRPr="00E311CE">
        <w:rPr>
          <w:rFonts w:ascii="Arial" w:hAnsi="Arial" w:cs="Arial"/>
          <w:color w:val="222222"/>
        </w:rPr>
        <w:t>.”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311CE">
        <w:rPr>
          <w:rFonts w:ascii="Arial" w:hAnsi="Arial" w:cs="Arial"/>
          <w:color w:val="222222"/>
        </w:rPr>
        <w:t>Note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there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nothing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New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Testament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not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found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after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some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fashion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Old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Testament,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New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Testament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drawing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from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Old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Testament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this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respect.</w:t>
      </w:r>
      <w:r w:rsidRPr="00E311CE">
        <w:rPr>
          <w:rFonts w:ascii="Arial" w:hAnsi="Arial" w:cs="Arial"/>
          <w:color w:val="222222"/>
        </w:rPr>
        <w:t xml:space="preserve">  </w:t>
      </w:r>
      <w:r w:rsidRPr="00E311CE">
        <w:rPr>
          <w:rFonts w:ascii="Arial" w:hAnsi="Arial" w:cs="Arial"/>
          <w:color w:val="222222"/>
        </w:rPr>
        <w:t>And</w:t>
      </w:r>
      <w:r w:rsidRPr="00E311CE">
        <w:rPr>
          <w:rFonts w:ascii="Arial" w:hAnsi="Arial" w:cs="Arial"/>
          <w:color w:val="222222"/>
        </w:rPr>
        <w:t xml:space="preserve"> </w:t>
      </w:r>
      <w:hyperlink r:id="rId15" w:history="1">
        <w:r w:rsidRPr="00E311CE">
          <w:rPr>
            <w:rStyle w:val="Hyperlink"/>
            <w:rFonts w:ascii="Arial" w:hAnsi="Arial" w:cs="Arial"/>
            <w:color w:val="0062B5"/>
          </w:rPr>
          <w:t>Revelation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20:8</w:t>
        </w:r>
      </w:hyperlink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can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only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draw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from</w:t>
      </w:r>
      <w:r w:rsidRPr="00E311CE">
        <w:rPr>
          <w:rFonts w:ascii="Arial" w:hAnsi="Arial" w:cs="Arial"/>
          <w:color w:val="222222"/>
        </w:rPr>
        <w:t xml:space="preserve"> </w:t>
      </w:r>
      <w:hyperlink r:id="rId16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38:2</w:t>
        </w:r>
      </w:hyperlink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though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time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element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battle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are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different.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7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38</w:t>
        </w:r>
      </w:hyperlink>
      <w:r w:rsidRPr="00E311CE">
        <w:rPr>
          <w:rFonts w:ascii="Arial" w:hAnsi="Arial" w:cs="Arial"/>
          <w:color w:val="222222"/>
        </w:rPr>
        <w:t>;</w:t>
      </w:r>
      <w:r w:rsidRPr="00E311CE">
        <w:rPr>
          <w:rFonts w:ascii="Arial" w:hAnsi="Arial" w:cs="Arial"/>
          <w:color w:val="222222"/>
        </w:rPr>
        <w:t xml:space="preserve"> </w:t>
      </w:r>
      <w:hyperlink r:id="rId18" w:history="1">
        <w:r w:rsidRPr="00E311CE">
          <w:rPr>
            <w:rStyle w:val="Hyperlink"/>
            <w:rFonts w:ascii="Arial" w:hAnsi="Arial" w:cs="Arial"/>
            <w:color w:val="0062B5"/>
          </w:rPr>
          <w:t>39</w:t>
        </w:r>
      </w:hyperlink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have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princes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[</w:t>
      </w:r>
      <w:r w:rsidRPr="00E311CE">
        <w:rPr>
          <w:rStyle w:val="Emphasis"/>
          <w:rFonts w:ascii="Arial" w:hAnsi="Arial" w:cs="Arial"/>
          <w:color w:val="222222"/>
        </w:rPr>
        <w:t>kings,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captains,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mighty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men</w:t>
      </w:r>
      <w:r w:rsidRPr="00E311CE">
        <w:rPr>
          <w:rFonts w:ascii="Arial" w:hAnsi="Arial" w:cs="Arial"/>
          <w:color w:val="222222"/>
        </w:rPr>
        <w:t>]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leading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armies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from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nations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earth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against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re-gathered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Jewish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people,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“</w:t>
      </w:r>
      <w:r w:rsidRPr="00E311CE">
        <w:rPr>
          <w:rStyle w:val="Emphasis"/>
          <w:rFonts w:ascii="Arial" w:hAnsi="Arial" w:cs="Arial"/>
          <w:color w:val="222222"/>
        </w:rPr>
        <w:t>King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kings,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and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Lord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lords</w:t>
      </w:r>
      <w:r w:rsidRPr="00E311CE">
        <w:rPr>
          <w:rFonts w:ascii="Arial" w:hAnsi="Arial" w:cs="Arial"/>
          <w:color w:val="222222"/>
        </w:rPr>
        <w:t>”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their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[Jewish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people]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midst.</w:t>
      </w:r>
      <w:r w:rsidRPr="00E311CE">
        <w:rPr>
          <w:rFonts w:ascii="Arial" w:hAnsi="Arial" w:cs="Arial"/>
          <w:color w:val="222222"/>
        </w:rPr>
        <w:t xml:space="preserve"> 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fact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only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few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Middle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East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nations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are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mentioned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immaterial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[</w:t>
      </w:r>
      <w:hyperlink r:id="rId19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38:5-6</w:t>
        </w:r>
      </w:hyperlink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hyperlink r:id="rId20" w:history="1">
        <w:r w:rsidRPr="00E311CE">
          <w:rPr>
            <w:rStyle w:val="Hyperlink"/>
            <w:rFonts w:ascii="Arial" w:hAnsi="Arial" w:cs="Arial"/>
            <w:color w:val="0062B5"/>
          </w:rPr>
          <w:t>13</w:t>
        </w:r>
      </w:hyperlink>
      <w:r w:rsidRPr="00E311CE">
        <w:rPr>
          <w:rFonts w:ascii="Arial" w:hAnsi="Arial" w:cs="Arial"/>
          <w:color w:val="222222"/>
        </w:rPr>
        <w:t>].</w:t>
      </w:r>
      <w:r w:rsidRPr="00E311CE">
        <w:rPr>
          <w:rFonts w:ascii="Arial" w:hAnsi="Arial" w:cs="Arial"/>
          <w:color w:val="222222"/>
        </w:rPr>
        <w:t xml:space="preserve">  </w:t>
      </w:r>
      <w:r w:rsidRPr="00E311CE">
        <w:rPr>
          <w:rFonts w:ascii="Arial" w:hAnsi="Arial" w:cs="Arial"/>
          <w:color w:val="222222"/>
        </w:rPr>
        <w:t>That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also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true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relative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mention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“the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kings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east</w:t>
      </w:r>
      <w:r w:rsidRPr="00E311CE">
        <w:rPr>
          <w:rFonts w:ascii="Arial" w:hAnsi="Arial" w:cs="Arial"/>
          <w:color w:val="222222"/>
        </w:rPr>
        <w:t>”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hyperlink r:id="rId21" w:history="1">
        <w:r w:rsidRPr="00E311CE">
          <w:rPr>
            <w:rStyle w:val="Hyperlink"/>
            <w:rFonts w:ascii="Arial" w:hAnsi="Arial" w:cs="Arial"/>
            <w:color w:val="0062B5"/>
          </w:rPr>
          <w:t>Revelation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16:12</w:t>
        </w:r>
      </w:hyperlink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which,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one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keeps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reading,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finds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“the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kings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earth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and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whole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world</w:t>
      </w:r>
      <w:r w:rsidRPr="00E311CE">
        <w:rPr>
          <w:rFonts w:ascii="Arial" w:hAnsi="Arial" w:cs="Arial"/>
          <w:color w:val="222222"/>
        </w:rPr>
        <w:t>”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[</w:t>
      </w:r>
      <w:hyperlink r:id="rId22" w:history="1">
        <w:r w:rsidRPr="00E311CE">
          <w:rPr>
            <w:rStyle w:val="Hyperlink"/>
            <w:rFonts w:ascii="Arial" w:hAnsi="Arial" w:cs="Arial"/>
            <w:color w:val="0062B5"/>
          </w:rPr>
          <w:t>Revelation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16:14</w:t>
        </w:r>
      </w:hyperlink>
      <w:r w:rsidRPr="00E311CE">
        <w:rPr>
          <w:rFonts w:ascii="Arial" w:hAnsi="Arial" w:cs="Arial"/>
          <w:color w:val="222222"/>
        </w:rPr>
        <w:t>]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are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view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larger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respect.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311CE">
        <w:rPr>
          <w:rFonts w:ascii="Arial" w:hAnsi="Arial" w:cs="Arial"/>
          <w:color w:val="222222"/>
        </w:rPr>
        <w:t>Ezekiel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deals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extensively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restoration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Israel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(</w:t>
      </w:r>
      <w:hyperlink r:id="rId23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36</w:t>
        </w:r>
      </w:hyperlink>
      <w:r w:rsidRPr="00E311CE">
        <w:rPr>
          <w:rFonts w:ascii="Arial" w:hAnsi="Arial" w:cs="Arial"/>
          <w:color w:val="222222"/>
        </w:rPr>
        <w:t>;</w:t>
      </w:r>
      <w:r w:rsidRPr="00E311CE">
        <w:rPr>
          <w:rFonts w:ascii="Arial" w:hAnsi="Arial" w:cs="Arial"/>
          <w:color w:val="222222"/>
        </w:rPr>
        <w:t xml:space="preserve"> </w:t>
      </w:r>
      <w:hyperlink r:id="rId24" w:history="1">
        <w:r w:rsidRPr="00E311CE">
          <w:rPr>
            <w:rStyle w:val="Hyperlink"/>
            <w:rFonts w:ascii="Arial" w:hAnsi="Arial" w:cs="Arial"/>
            <w:color w:val="0062B5"/>
          </w:rPr>
          <w:t>37</w:t>
        </w:r>
      </w:hyperlink>
      <w:r w:rsidRPr="00E311CE">
        <w:rPr>
          <w:rFonts w:ascii="Arial" w:hAnsi="Arial" w:cs="Arial"/>
          <w:color w:val="222222"/>
        </w:rPr>
        <w:t>),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destruction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Gentile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world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power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(</w:t>
      </w:r>
      <w:hyperlink r:id="rId25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38</w:t>
        </w:r>
      </w:hyperlink>
      <w:r w:rsidRPr="00E311CE">
        <w:rPr>
          <w:rFonts w:ascii="Arial" w:hAnsi="Arial" w:cs="Arial"/>
          <w:color w:val="222222"/>
        </w:rPr>
        <w:t>;</w:t>
      </w:r>
      <w:r w:rsidRPr="00E311CE">
        <w:rPr>
          <w:rFonts w:ascii="Arial" w:hAnsi="Arial" w:cs="Arial"/>
          <w:color w:val="222222"/>
        </w:rPr>
        <w:t xml:space="preserve"> </w:t>
      </w:r>
      <w:hyperlink r:id="rId26" w:history="1">
        <w:r w:rsidRPr="00E311CE">
          <w:rPr>
            <w:rStyle w:val="Hyperlink"/>
            <w:rFonts w:ascii="Arial" w:hAnsi="Arial" w:cs="Arial"/>
            <w:color w:val="0062B5"/>
          </w:rPr>
          <w:t>39</w:t>
        </w:r>
      </w:hyperlink>
      <w:r w:rsidRPr="00E311CE">
        <w:rPr>
          <w:rFonts w:ascii="Arial" w:hAnsi="Arial" w:cs="Arial"/>
          <w:color w:val="222222"/>
        </w:rPr>
        <w:t>),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Israel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in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land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during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Messianic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Era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(</w:t>
      </w:r>
      <w:hyperlink r:id="rId27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40-48</w:t>
        </w:r>
      </w:hyperlink>
      <w:r w:rsidRPr="00E311CE">
        <w:rPr>
          <w:rFonts w:ascii="Arial" w:hAnsi="Arial" w:cs="Arial"/>
          <w:color w:val="222222"/>
        </w:rPr>
        <w:t>).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latter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part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chapter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thirty-six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(</w:t>
      </w:r>
      <w:hyperlink r:id="rId28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36:17-38</w:t>
        </w:r>
      </w:hyperlink>
      <w:r w:rsidRPr="00E311CE">
        <w:rPr>
          <w:rFonts w:ascii="Arial" w:hAnsi="Arial" w:cs="Arial"/>
          <w:color w:val="222222"/>
        </w:rPr>
        <w:t>)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deals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reason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for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dispersion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Jewish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people,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their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national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conversion,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their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restoration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land.</w:t>
      </w:r>
      <w:r w:rsidRPr="00E311CE">
        <w:rPr>
          <w:rFonts w:ascii="Arial" w:hAnsi="Arial" w:cs="Arial"/>
          <w:color w:val="222222"/>
        </w:rPr>
        <w:t xml:space="preserve">  </w:t>
      </w:r>
      <w:r w:rsidRPr="00E311CE">
        <w:rPr>
          <w:rFonts w:ascii="Arial" w:hAnsi="Arial" w:cs="Arial"/>
          <w:color w:val="222222"/>
        </w:rPr>
        <w:t>All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hyperlink r:id="rId29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37</w:t>
        </w:r>
      </w:hyperlink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provides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more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information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concerning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their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national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conversion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restoration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land.</w:t>
      </w:r>
      <w:r w:rsidRPr="00E311CE">
        <w:rPr>
          <w:rFonts w:ascii="Arial" w:hAnsi="Arial" w:cs="Arial"/>
          <w:color w:val="222222"/>
        </w:rPr>
        <w:t xml:space="preserve">  </w:t>
      </w:r>
      <w:r w:rsidRPr="00E311CE">
        <w:rPr>
          <w:rFonts w:ascii="Arial" w:hAnsi="Arial" w:cs="Arial"/>
          <w:color w:val="222222"/>
        </w:rPr>
        <w:t>Then</w:t>
      </w:r>
      <w:r w:rsidRPr="00E311CE">
        <w:rPr>
          <w:rFonts w:ascii="Arial" w:hAnsi="Arial" w:cs="Arial"/>
          <w:color w:val="222222"/>
        </w:rPr>
        <w:t xml:space="preserve"> </w:t>
      </w:r>
      <w:hyperlink r:id="rId30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38</w:t>
        </w:r>
      </w:hyperlink>
      <w:r w:rsidRPr="00E311CE">
        <w:rPr>
          <w:rFonts w:ascii="Arial" w:hAnsi="Arial" w:cs="Arial"/>
          <w:color w:val="222222"/>
        </w:rPr>
        <w:t>;</w:t>
      </w:r>
      <w:r w:rsidRPr="00E311CE">
        <w:rPr>
          <w:rFonts w:ascii="Arial" w:hAnsi="Arial" w:cs="Arial"/>
          <w:color w:val="222222"/>
        </w:rPr>
        <w:t xml:space="preserve"> </w:t>
      </w:r>
      <w:hyperlink r:id="rId31" w:history="1">
        <w:r w:rsidRPr="00E311CE">
          <w:rPr>
            <w:rStyle w:val="Hyperlink"/>
            <w:rFonts w:ascii="Arial" w:hAnsi="Arial" w:cs="Arial"/>
            <w:color w:val="0062B5"/>
          </w:rPr>
          <w:t>39</w:t>
        </w:r>
      </w:hyperlink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have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destruction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Gentile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world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power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once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have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been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restored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land,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these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two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chapters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ending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same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place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previous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two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chapters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—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Israel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in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Messianic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Era</w:t>
      </w:r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seen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more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detail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hyperlink r:id="rId32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40-48</w:t>
        </w:r>
      </w:hyperlink>
      <w:r w:rsidRPr="00E311CE">
        <w:rPr>
          <w:rFonts w:ascii="Arial" w:hAnsi="Arial" w:cs="Arial"/>
          <w:color w:val="222222"/>
        </w:rPr>
        <w:t>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E311CE">
        <w:rPr>
          <w:rFonts w:ascii="Arial" w:hAnsi="Arial" w:cs="Arial"/>
          <w:color w:val="222222"/>
        </w:rPr>
        <w:t>That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events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chapters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thirty-eight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thirty-nine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can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occur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only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after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Israel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has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been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restored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to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land,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following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Tribulation</w:t>
      </w:r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evident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from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things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stated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these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chapters.</w:t>
      </w:r>
      <w:r w:rsidRPr="00E311CE">
        <w:rPr>
          <w:rFonts w:ascii="Arial" w:hAnsi="Arial" w:cs="Arial"/>
          <w:color w:val="222222"/>
        </w:rPr>
        <w:t xml:space="preserve">  </w:t>
      </w:r>
      <w:r w:rsidRPr="00E311CE">
        <w:rPr>
          <w:rFonts w:ascii="Arial" w:hAnsi="Arial" w:cs="Arial"/>
          <w:color w:val="222222"/>
        </w:rPr>
        <w:t>For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example,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conditions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seen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hyperlink r:id="rId33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38:8</w:t>
        </w:r>
      </w:hyperlink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hyperlink r:id="rId34" w:history="1">
        <w:r w:rsidRPr="00E311CE">
          <w:rPr>
            <w:rStyle w:val="Hyperlink"/>
            <w:rFonts w:ascii="Arial" w:hAnsi="Arial" w:cs="Arial"/>
            <w:color w:val="0062B5"/>
          </w:rPr>
          <w:t>11-12</w:t>
        </w:r>
      </w:hyperlink>
      <w:r w:rsidRPr="00E311CE">
        <w:rPr>
          <w:rFonts w:ascii="Arial" w:hAnsi="Arial" w:cs="Arial"/>
          <w:color w:val="222222"/>
        </w:rPr>
        <w:t>;</w:t>
      </w:r>
      <w:r w:rsidRPr="00E311CE">
        <w:rPr>
          <w:rFonts w:ascii="Arial" w:hAnsi="Arial" w:cs="Arial"/>
          <w:color w:val="222222"/>
        </w:rPr>
        <w:t xml:space="preserve"> </w:t>
      </w:r>
      <w:hyperlink r:id="rId35" w:history="1">
        <w:r w:rsidRPr="00E311CE">
          <w:rPr>
            <w:rStyle w:val="Hyperlink"/>
            <w:rFonts w:ascii="Arial" w:hAnsi="Arial" w:cs="Arial"/>
            <w:color w:val="0062B5"/>
          </w:rPr>
          <w:t>39:12</w:t>
        </w:r>
      </w:hyperlink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(</w:t>
      </w:r>
      <w:r w:rsidRPr="00E311CE">
        <w:rPr>
          <w:rStyle w:val="Emphasis"/>
          <w:rFonts w:ascii="Arial" w:hAnsi="Arial" w:cs="Arial"/>
          <w:color w:val="222222"/>
        </w:rPr>
        <w:t>cf</w:t>
      </w:r>
      <w:r w:rsidRPr="00E311CE">
        <w:rPr>
          <w:rFonts w:ascii="Arial" w:hAnsi="Arial" w:cs="Arial"/>
          <w:color w:val="222222"/>
        </w:rPr>
        <w:t>.</w:t>
      </w:r>
      <w:r w:rsidRPr="00E311CE">
        <w:rPr>
          <w:rFonts w:ascii="Arial" w:hAnsi="Arial" w:cs="Arial"/>
          <w:color w:val="222222"/>
        </w:rPr>
        <w:t xml:space="preserve"> </w:t>
      </w:r>
      <w:hyperlink r:id="rId36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38:23</w:t>
        </w:r>
      </w:hyperlink>
      <w:r w:rsidRPr="00E311CE">
        <w:rPr>
          <w:rFonts w:ascii="Arial" w:hAnsi="Arial" w:cs="Arial"/>
          <w:color w:val="222222"/>
        </w:rPr>
        <w:t>;</w:t>
      </w:r>
      <w:r w:rsidRPr="00E311CE">
        <w:rPr>
          <w:rFonts w:ascii="Arial" w:hAnsi="Arial" w:cs="Arial"/>
          <w:color w:val="222222"/>
        </w:rPr>
        <w:t xml:space="preserve"> </w:t>
      </w:r>
      <w:hyperlink r:id="rId37" w:history="1">
        <w:r w:rsidRPr="00E311CE">
          <w:rPr>
            <w:rStyle w:val="Hyperlink"/>
            <w:rFonts w:ascii="Arial" w:hAnsi="Arial" w:cs="Arial"/>
            <w:color w:val="0062B5"/>
          </w:rPr>
          <w:t>39:21-23</w:t>
        </w:r>
      </w:hyperlink>
      <w:r w:rsidRPr="00E311CE">
        <w:rPr>
          <w:rFonts w:ascii="Arial" w:hAnsi="Arial" w:cs="Arial"/>
          <w:color w:val="222222"/>
        </w:rPr>
        <w:t>)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cannot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possibly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exist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before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time.</w:t>
      </w:r>
      <w:r w:rsidRPr="00E311CE">
        <w:rPr>
          <w:rFonts w:ascii="Arial" w:hAnsi="Arial" w:cs="Arial"/>
          <w:color w:val="222222"/>
        </w:rPr>
        <w:t xml:space="preserve">  </w:t>
      </w:r>
      <w:r w:rsidRPr="00E311CE">
        <w:rPr>
          <w:rFonts w:ascii="Arial" w:hAnsi="Arial" w:cs="Arial"/>
          <w:color w:val="222222"/>
        </w:rPr>
        <w:t>These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conditions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don’t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exist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today</w:t>
      </w:r>
      <w:r w:rsidRPr="00E311CE">
        <w:rPr>
          <w:rFonts w:ascii="Arial" w:hAnsi="Arial" w:cs="Arial"/>
          <w:color w:val="222222"/>
        </w:rPr>
        <w:t>;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nor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can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they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exist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E311CE">
        <w:rPr>
          <w:rStyle w:val="Emphasis"/>
          <w:rFonts w:ascii="Arial" w:hAnsi="Arial" w:cs="Arial"/>
          <w:color w:val="222222"/>
        </w:rPr>
        <w:t>anytime</w:t>
      </w:r>
      <w:proofErr w:type="spellEnd"/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before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or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during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Tribulation.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311CE">
        <w:rPr>
          <w:rFonts w:ascii="Arial" w:hAnsi="Arial" w:cs="Arial"/>
          <w:color w:val="222222"/>
        </w:rPr>
        <w:t>And,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parallel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account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hyperlink r:id="rId38" w:history="1">
        <w:r w:rsidRPr="00E311CE">
          <w:rPr>
            <w:rStyle w:val="Hyperlink"/>
            <w:rFonts w:ascii="Arial" w:hAnsi="Arial" w:cs="Arial"/>
            <w:color w:val="0062B5"/>
          </w:rPr>
          <w:t>Revelation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9:15-18</w:t>
        </w:r>
      </w:hyperlink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(</w:t>
      </w:r>
      <w:r w:rsidRPr="00E311CE">
        <w:rPr>
          <w:rStyle w:val="Emphasis"/>
          <w:rFonts w:ascii="Arial" w:hAnsi="Arial" w:cs="Arial"/>
          <w:color w:val="222222"/>
        </w:rPr>
        <w:t>cf.</w:t>
      </w:r>
      <w:r w:rsidRPr="00E311CE">
        <w:rPr>
          <w:rFonts w:ascii="Arial" w:hAnsi="Arial" w:cs="Arial"/>
          <w:color w:val="222222"/>
        </w:rPr>
        <w:t xml:space="preserve"> </w:t>
      </w:r>
      <w:hyperlink r:id="rId39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39:4-20</w:t>
        </w:r>
      </w:hyperlink>
      <w:r w:rsidRPr="00E311CE">
        <w:rPr>
          <w:rFonts w:ascii="Arial" w:hAnsi="Arial" w:cs="Arial"/>
          <w:color w:val="222222"/>
        </w:rPr>
        <w:t>),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slaying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“</w:t>
      </w:r>
      <w:r w:rsidRPr="00E311CE">
        <w:rPr>
          <w:rStyle w:val="Emphasis"/>
          <w:rFonts w:ascii="Arial" w:hAnsi="Arial" w:cs="Arial"/>
          <w:color w:val="222222"/>
        </w:rPr>
        <w:t>third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of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mankind</w:t>
      </w:r>
      <w:r w:rsidRPr="00E311CE">
        <w:rPr>
          <w:rFonts w:ascii="Arial" w:hAnsi="Arial" w:cs="Arial"/>
          <w:color w:val="222222"/>
        </w:rPr>
        <w:t>”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hands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two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myriads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myriads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would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undoubtedly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have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armies</w:t>
      </w:r>
      <w:r w:rsidRPr="00E311CE">
        <w:rPr>
          <w:rStyle w:val="Emphasis"/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themselves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rather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with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mankind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general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(</w:t>
      </w:r>
      <w:r w:rsidRPr="00E311CE">
        <w:rPr>
          <w:rStyle w:val="Emphasis"/>
          <w:rFonts w:ascii="Arial" w:hAnsi="Arial" w:cs="Arial"/>
          <w:color w:val="222222"/>
        </w:rPr>
        <w:t>ref</w:t>
      </w:r>
      <w:r w:rsidRPr="00E311CE">
        <w:rPr>
          <w:rFonts w:ascii="Arial" w:hAnsi="Arial" w:cs="Arial"/>
          <w:color w:val="222222"/>
        </w:rPr>
        <w:t>.</w:t>
      </w:r>
      <w:r w:rsidRPr="00E311CE">
        <w:rPr>
          <w:rFonts w:ascii="Arial" w:hAnsi="Arial" w:cs="Arial"/>
          <w:color w:val="222222"/>
        </w:rPr>
        <w:t xml:space="preserve"> </w:t>
      </w:r>
      <w:hyperlink r:id="rId40" w:history="1">
        <w:r w:rsidRPr="00E311CE">
          <w:rPr>
            <w:rStyle w:val="Hyperlink"/>
            <w:rFonts w:ascii="Arial" w:hAnsi="Arial" w:cs="Arial"/>
            <w:color w:val="0062B5"/>
          </w:rPr>
          <w:t>Ezekiel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38:21</w:t>
        </w:r>
      </w:hyperlink>
      <w:r w:rsidRPr="00E311CE">
        <w:rPr>
          <w:rFonts w:ascii="Arial" w:hAnsi="Arial" w:cs="Arial"/>
          <w:color w:val="222222"/>
        </w:rPr>
        <w:t>;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cf.</w:t>
      </w:r>
      <w:r w:rsidRPr="00E311CE">
        <w:rPr>
          <w:rFonts w:ascii="Arial" w:hAnsi="Arial" w:cs="Arial"/>
          <w:color w:val="222222"/>
        </w:rPr>
        <w:t xml:space="preserve"> </w:t>
      </w:r>
      <w:hyperlink r:id="rId41" w:history="1">
        <w:r w:rsidRPr="00E311CE">
          <w:rPr>
            <w:rStyle w:val="Hyperlink"/>
            <w:rFonts w:ascii="Arial" w:hAnsi="Arial" w:cs="Arial"/>
            <w:color w:val="0062B5"/>
          </w:rPr>
          <w:t>Judges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7:22</w:t>
        </w:r>
      </w:hyperlink>
      <w:r w:rsidRPr="00E311CE">
        <w:rPr>
          <w:rFonts w:ascii="Arial" w:hAnsi="Arial" w:cs="Arial"/>
          <w:color w:val="222222"/>
        </w:rPr>
        <w:t>;</w:t>
      </w:r>
      <w:r w:rsidRPr="00E311CE">
        <w:rPr>
          <w:rFonts w:ascii="Arial" w:hAnsi="Arial" w:cs="Arial"/>
          <w:color w:val="222222"/>
        </w:rPr>
        <w:t xml:space="preserve"> </w:t>
      </w:r>
      <w:hyperlink r:id="rId42" w:history="1">
        <w:r w:rsidRPr="00E311CE">
          <w:rPr>
            <w:rStyle w:val="Hyperlink"/>
            <w:rFonts w:ascii="Arial" w:hAnsi="Arial" w:cs="Arial"/>
            <w:color w:val="0062B5"/>
          </w:rPr>
          <w:t>1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Samuel</w:t>
        </w:r>
        <w:r w:rsidRPr="00E311CE">
          <w:rPr>
            <w:rStyle w:val="Hyperlink"/>
            <w:rFonts w:ascii="Arial" w:hAnsi="Arial" w:cs="Arial"/>
            <w:color w:val="0062B5"/>
          </w:rPr>
          <w:t xml:space="preserve"> </w:t>
        </w:r>
        <w:r w:rsidRPr="00E311CE">
          <w:rPr>
            <w:rStyle w:val="Hyperlink"/>
            <w:rFonts w:ascii="Arial" w:hAnsi="Arial" w:cs="Arial"/>
            <w:color w:val="0062B5"/>
          </w:rPr>
          <w:t>14:20</w:t>
        </w:r>
      </w:hyperlink>
      <w:r w:rsidRPr="00E311CE">
        <w:rPr>
          <w:rFonts w:ascii="Arial" w:hAnsi="Arial" w:cs="Arial"/>
          <w:color w:val="222222"/>
        </w:rPr>
        <w:t>).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311CE">
        <w:rPr>
          <w:rFonts w:ascii="Arial" w:hAnsi="Arial" w:cs="Arial"/>
          <w:color w:val="222222"/>
        </w:rPr>
        <w:lastRenderedPageBreak/>
        <w:t>Then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chapters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forty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through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forty-eight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present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Israel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land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during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Messianic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Era,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Style w:val="Emphasis"/>
          <w:rFonts w:ascii="Arial" w:hAnsi="Arial" w:cs="Arial"/>
          <w:color w:val="222222"/>
        </w:rPr>
        <w:t>following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their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restoration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to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land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and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destruction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of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Gentile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world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power.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311CE">
        <w:rPr>
          <w:rFonts w:ascii="Arial" w:hAnsi="Arial" w:cs="Arial"/>
          <w:color w:val="222222"/>
        </w:rPr>
        <w:t>~~~~~~~~~~~~~~~~~~~~~~~~~~~~~~~~~~~~~~~~~~~~~~~~~~~~~~~~~~~~~~~~~~~~~~~~~~~~~</w:t>
      </w:r>
    </w:p>
    <w:p w:rsidR="00E311CE" w:rsidRPr="00E311CE" w:rsidRDefault="00E311CE" w:rsidP="00E31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3" w:history="1">
        <w:r w:rsidRPr="00E311CE">
          <w:rPr>
            <w:rStyle w:val="Hyperlink"/>
            <w:rFonts w:ascii="Arial" w:hAnsi="Arial" w:cs="Arial"/>
            <w:color w:val="4F81BD"/>
          </w:rPr>
          <w:t>Bible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One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-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Arlen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Chitwood's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The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Time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of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the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End,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Ch.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32</w:t>
        </w:r>
      </w:hyperlink>
      <w:r w:rsidRPr="00E311CE">
        <w:rPr>
          <w:rFonts w:ascii="Arial" w:hAnsi="Arial" w:cs="Arial"/>
          <w:color w:val="222222"/>
        </w:rPr>
        <w:t>,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or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the</w:t>
      </w:r>
      <w:r w:rsidRPr="00E311CE">
        <w:rPr>
          <w:rFonts w:ascii="Arial" w:hAnsi="Arial" w:cs="Arial"/>
          <w:color w:val="222222"/>
        </w:rPr>
        <w:t xml:space="preserve"> </w:t>
      </w:r>
      <w:hyperlink r:id="rId44" w:anchor="The%20Great%20Supper%20of%20God" w:history="1">
        <w:proofErr w:type="spellStart"/>
        <w:r w:rsidRPr="00E311CE">
          <w:rPr>
            <w:rStyle w:val="Hyperlink"/>
            <w:rFonts w:ascii="Arial" w:hAnsi="Arial" w:cs="Arial"/>
            <w:color w:val="4F81BD"/>
          </w:rPr>
          <w:t>The</w:t>
        </w:r>
        <w:proofErr w:type="spellEnd"/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Great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Supper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of</w:t>
        </w:r>
        <w:r w:rsidRPr="00E311CE">
          <w:rPr>
            <w:rStyle w:val="Hyperlink"/>
            <w:rFonts w:ascii="Arial" w:hAnsi="Arial" w:cs="Arial"/>
            <w:color w:val="4F81BD"/>
          </w:rPr>
          <w:t xml:space="preserve"> </w:t>
        </w:r>
        <w:r w:rsidRPr="00E311CE">
          <w:rPr>
            <w:rStyle w:val="Hyperlink"/>
            <w:rFonts w:ascii="Arial" w:hAnsi="Arial" w:cs="Arial"/>
            <w:color w:val="4F81BD"/>
          </w:rPr>
          <w:t>God</w:t>
        </w:r>
      </w:hyperlink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in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this</w:t>
      </w:r>
      <w:r w:rsidRPr="00E311CE">
        <w:rPr>
          <w:rFonts w:ascii="Arial" w:hAnsi="Arial" w:cs="Arial"/>
          <w:color w:val="222222"/>
        </w:rPr>
        <w:t xml:space="preserve"> </w:t>
      </w:r>
      <w:r w:rsidRPr="00E311CE">
        <w:rPr>
          <w:rFonts w:ascii="Arial" w:hAnsi="Arial" w:cs="Arial"/>
          <w:color w:val="222222"/>
        </w:rPr>
        <w:t>site.</w:t>
      </w:r>
    </w:p>
    <w:sectPr w:rsidR="00E311CE" w:rsidRPr="00E311CE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CE"/>
    <w:rsid w:val="00574AAA"/>
    <w:rsid w:val="00774C51"/>
    <w:rsid w:val="00B51BB6"/>
    <w:rsid w:val="00E3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D3AFF-EA39-40DE-B37A-AC5E42E2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1C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E311C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11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1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Ezekiel+40-48&amp;t=NKJV" TargetMode="External"/><Relationship Id="rId13" Type="http://schemas.openxmlformats.org/officeDocument/2006/relationships/hyperlink" Target="https://www.blueletterbible.org/search/preSearch.cfm?Criteria=Ezekiel+38.2&amp;t=NKJV" TargetMode="External"/><Relationship Id="rId18" Type="http://schemas.openxmlformats.org/officeDocument/2006/relationships/hyperlink" Target="https://www.blueletterbible.org/search/preSearch.cfm?Criteria=Ezekiel+39&amp;t=NKJV" TargetMode="External"/><Relationship Id="rId26" Type="http://schemas.openxmlformats.org/officeDocument/2006/relationships/hyperlink" Target="https://www.blueletterbible.org/search/preSearch.cfm?Criteria=Ezekiel+39&amp;t=NKJV" TargetMode="External"/><Relationship Id="rId39" Type="http://schemas.openxmlformats.org/officeDocument/2006/relationships/hyperlink" Target="https://www.blueletterbible.org/search/preSearch.cfm?Criteria=Ezekiel+39.4-20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evelation+16.12&amp;t=NKJV" TargetMode="External"/><Relationship Id="rId34" Type="http://schemas.openxmlformats.org/officeDocument/2006/relationships/hyperlink" Target="https://www.blueletterbible.org/search/preSearch.cfm?Criteria=Ezekiel+38.11-12&amp;t=NKJV" TargetMode="External"/><Relationship Id="rId42" Type="http://schemas.openxmlformats.org/officeDocument/2006/relationships/hyperlink" Target="https://www.blueletterbible.org/search/preSearch.cfm?Criteria=1Samuel+14.20&amp;t=NKJV" TargetMode="External"/><Relationship Id="rId7" Type="http://schemas.openxmlformats.org/officeDocument/2006/relationships/hyperlink" Target="https://www.blueletterbible.org/search/preSearch.cfm?Criteria=Ezekiel+39&amp;t=NKJV" TargetMode="External"/><Relationship Id="rId12" Type="http://schemas.openxmlformats.org/officeDocument/2006/relationships/hyperlink" Target="https://www.koffeekupkandor.com/gods-word-in-revelation.php" TargetMode="External"/><Relationship Id="rId17" Type="http://schemas.openxmlformats.org/officeDocument/2006/relationships/hyperlink" Target="https://www.blueletterbible.org/search/preSearch.cfm?Criteria=Ezekiel+38&amp;t=NKJV" TargetMode="External"/><Relationship Id="rId25" Type="http://schemas.openxmlformats.org/officeDocument/2006/relationships/hyperlink" Target="https://www.blueletterbible.org/search/preSearch.cfm?Criteria=Ezekiel+38&amp;t=NKJV" TargetMode="External"/><Relationship Id="rId33" Type="http://schemas.openxmlformats.org/officeDocument/2006/relationships/hyperlink" Target="https://www.blueletterbible.org/search/preSearch.cfm?Criteria=Ezekiel+38.8&amp;t=NKJV" TargetMode="External"/><Relationship Id="rId38" Type="http://schemas.openxmlformats.org/officeDocument/2006/relationships/hyperlink" Target="https://www.blueletterbible.org/search/preSearch.cfm?Criteria=Revelation+9.15-18&amp;t=NKJV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zekiel+38.2&amp;t=NKJV" TargetMode="External"/><Relationship Id="rId20" Type="http://schemas.openxmlformats.org/officeDocument/2006/relationships/hyperlink" Target="https://www.blueletterbible.org/search/preSearch.cfm?Criteria=Ezekiel+38.13&amp;t=NKJV" TargetMode="External"/><Relationship Id="rId29" Type="http://schemas.openxmlformats.org/officeDocument/2006/relationships/hyperlink" Target="https://www.blueletterbible.org/search/preSearch.cfm?Criteria=Ezekiel+37&amp;t=NKJV" TargetMode="External"/><Relationship Id="rId41" Type="http://schemas.openxmlformats.org/officeDocument/2006/relationships/hyperlink" Target="https://www.blueletterbible.org/search/preSearch.cfm?Criteria=Judges+7.2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zekiel+38&amp;t=NKJV" TargetMode="External"/><Relationship Id="rId11" Type="http://schemas.openxmlformats.org/officeDocument/2006/relationships/hyperlink" Target="http://lampbroadcast.org/" TargetMode="External"/><Relationship Id="rId24" Type="http://schemas.openxmlformats.org/officeDocument/2006/relationships/hyperlink" Target="https://www.blueletterbible.org/search/preSearch.cfm?Criteria=Ezekiel+37&amp;t=NKJV" TargetMode="External"/><Relationship Id="rId32" Type="http://schemas.openxmlformats.org/officeDocument/2006/relationships/hyperlink" Target="https://www.blueletterbible.org/search/preSearch.cfm?Criteria=Ezekiel+40-48&amp;t=NKJV" TargetMode="External"/><Relationship Id="rId37" Type="http://schemas.openxmlformats.org/officeDocument/2006/relationships/hyperlink" Target="https://www.blueletterbible.org/search/preSearch.cfm?Criteria=Ezekiel+39.21-23&amp;t=NKJV" TargetMode="External"/><Relationship Id="rId40" Type="http://schemas.openxmlformats.org/officeDocument/2006/relationships/hyperlink" Target="https://www.blueletterbible.org/search/preSearch.cfm?Criteria=Ezekiel+38.21&amp;t=NKJV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Ezekiel+37&amp;t=NKJV" TargetMode="External"/><Relationship Id="rId15" Type="http://schemas.openxmlformats.org/officeDocument/2006/relationships/hyperlink" Target="https://www.blueletterbible.org/search/preSearch.cfm?Criteria=Revelation+20.8&amp;t=NKJV" TargetMode="External"/><Relationship Id="rId23" Type="http://schemas.openxmlformats.org/officeDocument/2006/relationships/hyperlink" Target="https://www.blueletterbible.org/search/preSearch.cfm?Criteria=Ezekiel+36&amp;t=NKJV" TargetMode="External"/><Relationship Id="rId28" Type="http://schemas.openxmlformats.org/officeDocument/2006/relationships/hyperlink" Target="https://www.blueletterbible.org/search/preSearch.cfm?Criteria=Ezekiel+36.17-38&amp;t=NKJV" TargetMode="External"/><Relationship Id="rId36" Type="http://schemas.openxmlformats.org/officeDocument/2006/relationships/hyperlink" Target="https://www.blueletterbible.org/search/preSearch.cfm?Criteria=Ezekiel+38.23&amp;t=NKJV" TargetMode="External"/><Relationship Id="rId10" Type="http://schemas.openxmlformats.org/officeDocument/2006/relationships/hyperlink" Target="https://www.blueletterbible.org/search/preSearch.cfm?Criteria=Ezekiel+39&amp;t=NKJV" TargetMode="External"/><Relationship Id="rId19" Type="http://schemas.openxmlformats.org/officeDocument/2006/relationships/hyperlink" Target="https://www.blueletterbible.org/search/preSearch.cfm?Criteria=Ezekiel+38.5-6&amp;t=NKJV" TargetMode="External"/><Relationship Id="rId31" Type="http://schemas.openxmlformats.org/officeDocument/2006/relationships/hyperlink" Target="https://www.blueletterbible.org/search/preSearch.cfm?Criteria=Ezekiel+39&amp;t=NKJV" TargetMode="External"/><Relationship Id="rId44" Type="http://schemas.openxmlformats.org/officeDocument/2006/relationships/hyperlink" Target="https://www.koffeekupkandor.com/gods-word-in-revelation.php" TargetMode="External"/><Relationship Id="rId4" Type="http://schemas.openxmlformats.org/officeDocument/2006/relationships/hyperlink" Target="https://www.blueletterbible.org/search/preSearch.cfm?Criteria=Ezekiel+36&amp;t=NKJV" TargetMode="External"/><Relationship Id="rId9" Type="http://schemas.openxmlformats.org/officeDocument/2006/relationships/hyperlink" Target="https://www.blueletterbible.org/search/preSearch.cfm?Criteria=Ezekiel+38&amp;t=NKJV" TargetMode="External"/><Relationship Id="rId14" Type="http://schemas.openxmlformats.org/officeDocument/2006/relationships/hyperlink" Target="https://www.blueletterbible.org/search/preSearch.cfm?Criteria=Revelation+20.8&amp;t=NKJV" TargetMode="External"/><Relationship Id="rId22" Type="http://schemas.openxmlformats.org/officeDocument/2006/relationships/hyperlink" Target="https://www.blueletterbible.org/search/preSearch.cfm?Criteria=Revelation+16.14&amp;t=NKJV" TargetMode="External"/><Relationship Id="rId27" Type="http://schemas.openxmlformats.org/officeDocument/2006/relationships/hyperlink" Target="https://www.blueletterbible.org/search/preSearch.cfm?Criteria=Ezekiel+40-48&amp;t=NKJV" TargetMode="External"/><Relationship Id="rId30" Type="http://schemas.openxmlformats.org/officeDocument/2006/relationships/hyperlink" Target="https://www.blueletterbible.org/search/preSearch.cfm?Criteria=Ezekiel+38&amp;t=NKJV" TargetMode="External"/><Relationship Id="rId35" Type="http://schemas.openxmlformats.org/officeDocument/2006/relationships/hyperlink" Target="https://www.blueletterbible.org/search/preSearch.cfm?Criteria=Ezekiel+39.12&amp;t=NKJV" TargetMode="External"/><Relationship Id="rId43" Type="http://schemas.openxmlformats.org/officeDocument/2006/relationships/hyperlink" Target="http://bibleone.net/TOTE_3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2020-09-22T18:32:00Z</dcterms:created>
  <dcterms:modified xsi:type="dcterms:W3CDTF">2020-09-22T18:40:00Z</dcterms:modified>
</cp:coreProperties>
</file>