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E33378">
        <w:rPr>
          <w:rFonts w:eastAsia="Times New Roman"/>
          <w:b/>
          <w:bCs/>
          <w:color w:val="auto"/>
        </w:rPr>
        <w:t>This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book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is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about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curren</w:t>
      </w:r>
      <w:bookmarkStart w:id="0" w:name="_GoBack"/>
      <w:bookmarkEnd w:id="0"/>
      <w:r w:rsidRPr="009B6D0A">
        <w:rPr>
          <w:rFonts w:eastAsia="Times New Roman"/>
          <w:b/>
          <w:bCs/>
          <w:i/>
          <w:iCs/>
          <w:color w:val="auto"/>
        </w:rPr>
        <w:t>t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state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Jewish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people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(spiritually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dead),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awaiting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that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day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when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God,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through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His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Spirit,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will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do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work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in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their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lives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—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will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breathe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into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them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“the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breath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life”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(</w:t>
      </w:r>
      <w:r w:rsidRPr="009B6D0A">
        <w:rPr>
          <w:rFonts w:eastAsia="Times New Roman"/>
          <w:b/>
          <w:bCs/>
          <w:i/>
          <w:iCs/>
          <w:color w:val="auto"/>
        </w:rPr>
        <w:t>cf.</w:t>
      </w:r>
      <w:r>
        <w:rPr>
          <w:rFonts w:eastAsia="Times New Roman"/>
          <w:b/>
          <w:bCs/>
          <w:color w:val="auto"/>
        </w:rPr>
        <w:t xml:space="preserve"> </w:t>
      </w:r>
      <w:hyperlink r:id="rId4" w:history="1">
        <w:r w:rsidRPr="009B6D0A">
          <w:rPr>
            <w:rFonts w:eastAsia="Times New Roman"/>
            <w:b/>
            <w:bCs/>
            <w:color w:val="0062B5"/>
          </w:rPr>
          <w:t>Genesis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B6D0A">
          <w:rPr>
            <w:rFonts w:eastAsia="Times New Roman"/>
            <w:b/>
            <w:bCs/>
            <w:color w:val="0062B5"/>
          </w:rPr>
          <w:t>2:7</w:t>
        </w:r>
      </w:hyperlink>
      <w:r w:rsidRPr="00E33378">
        <w:rPr>
          <w:rFonts w:eastAsia="Times New Roman"/>
          <w:b/>
          <w:bCs/>
          <w:color w:val="auto"/>
        </w:rPr>
        <w:t>;</w:t>
      </w:r>
      <w:r>
        <w:rPr>
          <w:rFonts w:eastAsia="Times New Roman"/>
          <w:b/>
          <w:bCs/>
          <w:color w:val="auto"/>
        </w:rPr>
        <w:t xml:space="preserve"> </w:t>
      </w:r>
      <w:hyperlink r:id="rId5" w:history="1">
        <w:r w:rsidRPr="009B6D0A">
          <w:rPr>
            <w:rFonts w:eastAsia="Times New Roman"/>
            <w:b/>
            <w:bCs/>
            <w:color w:val="0062B5"/>
          </w:rPr>
          <w:t>Ezekiel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B6D0A">
          <w:rPr>
            <w:rFonts w:eastAsia="Times New Roman"/>
            <w:b/>
            <w:bCs/>
            <w:color w:val="0062B5"/>
          </w:rPr>
          <w:t>37:1-11</w:t>
        </w:r>
      </w:hyperlink>
      <w:r w:rsidRPr="00E33378">
        <w:rPr>
          <w:rFonts w:eastAsia="Times New Roman"/>
          <w:b/>
          <w:bCs/>
          <w:color w:val="auto"/>
        </w:rPr>
        <w:t>)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—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resulting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in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their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passing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“from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death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to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life”</w:t>
      </w:r>
      <w:r>
        <w:rPr>
          <w:rFonts w:eastAsia="Times New Roman"/>
          <w:b/>
          <w:bCs/>
          <w:color w:val="auto"/>
        </w:rPr>
        <w:t xml:space="preserve"> </w:t>
      </w:r>
      <w:r w:rsidRPr="00E33378">
        <w:rPr>
          <w:rFonts w:eastAsia="Times New Roman"/>
          <w:b/>
          <w:bCs/>
          <w:color w:val="auto"/>
        </w:rPr>
        <w:t>(</w:t>
      </w:r>
      <w:hyperlink r:id="rId6" w:history="1">
        <w:r w:rsidRPr="009B6D0A">
          <w:rPr>
            <w:rFonts w:eastAsia="Times New Roman"/>
            <w:b/>
            <w:bCs/>
            <w:color w:val="0062B5"/>
          </w:rPr>
          <w:t>John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9B6D0A">
          <w:rPr>
            <w:rFonts w:eastAsia="Times New Roman"/>
            <w:b/>
            <w:bCs/>
            <w:color w:val="0062B5"/>
          </w:rPr>
          <w:t>5:24</w:t>
        </w:r>
      </w:hyperlink>
      <w:r w:rsidRPr="00E33378">
        <w:rPr>
          <w:rFonts w:eastAsia="Times New Roman"/>
          <w:b/>
          <w:bCs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color w:val="auto"/>
        </w:rPr>
      </w:pPr>
      <w:r w:rsidRPr="00E33378">
        <w:rPr>
          <w:rFonts w:eastAsia="Times New Roman"/>
          <w:b/>
          <w:color w:val="auto"/>
          <w:sz w:val="32"/>
          <w:szCs w:val="32"/>
        </w:rPr>
        <w:t>Israel</w:t>
      </w:r>
      <w:r w:rsidRPr="009B6D0A">
        <w:rPr>
          <w:rFonts w:eastAsia="Times New Roman"/>
          <w:b/>
          <w:color w:val="auto"/>
          <w:sz w:val="32"/>
          <w:szCs w:val="32"/>
        </w:rPr>
        <w:t xml:space="preserve"> </w:t>
      </w:r>
      <w:r w:rsidRPr="00E33378">
        <w:rPr>
          <w:rFonts w:eastAsia="Times New Roman"/>
          <w:b/>
          <w:color w:val="auto"/>
          <w:sz w:val="32"/>
          <w:szCs w:val="32"/>
        </w:rPr>
        <w:t>from</w:t>
      </w:r>
      <w:r w:rsidRPr="009B6D0A">
        <w:rPr>
          <w:rFonts w:eastAsia="Times New Roman"/>
          <w:b/>
          <w:color w:val="auto"/>
          <w:sz w:val="32"/>
          <w:szCs w:val="32"/>
        </w:rPr>
        <w:t xml:space="preserve"> </w:t>
      </w:r>
      <w:r w:rsidRPr="00E33378">
        <w:rPr>
          <w:rFonts w:eastAsia="Times New Roman"/>
          <w:b/>
          <w:color w:val="auto"/>
          <w:sz w:val="32"/>
          <w:szCs w:val="32"/>
        </w:rPr>
        <w:t>Death</w:t>
      </w:r>
      <w:r w:rsidRPr="009B6D0A">
        <w:rPr>
          <w:rFonts w:eastAsia="Times New Roman"/>
          <w:b/>
          <w:color w:val="auto"/>
          <w:sz w:val="32"/>
          <w:szCs w:val="32"/>
        </w:rPr>
        <w:t xml:space="preserve"> </w:t>
      </w:r>
      <w:r w:rsidRPr="00E33378">
        <w:rPr>
          <w:rFonts w:eastAsia="Times New Roman"/>
          <w:b/>
          <w:color w:val="auto"/>
          <w:sz w:val="32"/>
          <w:szCs w:val="32"/>
        </w:rPr>
        <w:t>to</w:t>
      </w:r>
      <w:r w:rsidRPr="009B6D0A">
        <w:rPr>
          <w:rFonts w:eastAsia="Times New Roman"/>
          <w:b/>
          <w:color w:val="auto"/>
          <w:sz w:val="32"/>
          <w:szCs w:val="32"/>
        </w:rPr>
        <w:t xml:space="preserve"> </w:t>
      </w:r>
      <w:r w:rsidRPr="00E33378">
        <w:rPr>
          <w:rFonts w:eastAsia="Times New Roman"/>
          <w:b/>
          <w:color w:val="auto"/>
          <w:sz w:val="32"/>
          <w:szCs w:val="32"/>
        </w:rPr>
        <w:t>Life</w:t>
      </w:r>
      <w:r>
        <w:rPr>
          <w:rFonts w:eastAsia="Times New Roman"/>
          <w:b/>
          <w:color w:val="auto"/>
          <w:sz w:val="32"/>
          <w:szCs w:val="32"/>
        </w:rPr>
        <w:t xml:space="preserve"> BOOK</w:t>
      </w:r>
      <w:r w:rsidRPr="00E33378">
        <w:rPr>
          <w:rFonts w:eastAsia="Times New Roman"/>
          <w:b/>
          <w:color w:val="auto"/>
          <w:sz w:val="32"/>
          <w:szCs w:val="32"/>
        </w:rPr>
        <w:br/>
      </w:r>
      <w:proofErr w:type="gramStart"/>
      <w:r w:rsidRPr="009B6D0A">
        <w:rPr>
          <w:rFonts w:eastAsia="Times New Roman"/>
          <w:b/>
          <w:bCs/>
          <w:color w:val="auto"/>
        </w:rPr>
        <w:t>By</w:t>
      </w:r>
      <w:proofErr w:type="gramEnd"/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Arlen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Chitwood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hyperlink r:id="rId7" w:history="1">
        <w:r w:rsidRPr="009B6D0A">
          <w:rPr>
            <w:rFonts w:eastAsia="Times New Roman"/>
            <w:b/>
            <w:color w:val="1F497D"/>
          </w:rPr>
          <w:t>Lamp Broadcast</w:t>
        </w:r>
      </w:hyperlink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r w:rsidRPr="009B6D0A">
        <w:rPr>
          <w:rFonts w:eastAsia="Times New Roman"/>
          <w:b/>
          <w:bCs/>
          <w:color w:val="auto"/>
        </w:rPr>
        <w:t>Content:</w:t>
      </w:r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8" w:anchor="Cover" w:history="1">
        <w:r w:rsidRPr="009B6D0A">
          <w:rPr>
            <w:rFonts w:eastAsia="Times New Roman"/>
            <w:color w:val="0062B5"/>
          </w:rPr>
          <w:t>COVER</w:t>
        </w:r>
      </w:hyperlink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9" w:anchor="Foreword" w:history="1">
        <w:r w:rsidRPr="009B6D0A">
          <w:rPr>
            <w:rFonts w:eastAsia="Times New Roman"/>
            <w:color w:val="0062B5"/>
          </w:rPr>
          <w:t>FOREWORD</w:t>
        </w:r>
      </w:hyperlink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10" w:anchor="The%20Intractable%20Middle%20East%20Problem" w:history="1"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INTRACTABLE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MIDDLE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EAST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PROBLEM</w:t>
        </w:r>
      </w:hyperlink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11" w:anchor="Middle%20East%20Peace%20%E2%80%94%20How,%20When?" w:history="1">
        <w:r w:rsidRPr="009B6D0A">
          <w:rPr>
            <w:rFonts w:eastAsia="Times New Roman"/>
            <w:color w:val="0062B5"/>
          </w:rPr>
          <w:t>MIDDLE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EAST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PEACE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—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HOW,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WHEN?</w:t>
        </w:r>
      </w:hyperlink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12" w:anchor="Time%20of%20Israel%E2%80%99s%20Restoration" w:history="1">
        <w:r w:rsidRPr="009B6D0A">
          <w:rPr>
            <w:rFonts w:eastAsia="Times New Roman"/>
            <w:color w:val="0062B5"/>
          </w:rPr>
          <w:t>TIME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ISRAEL’S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RESTORATION</w:t>
        </w:r>
      </w:hyperlink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13" w:anchor="Blessings%20Awaiting%20Israel%20and%20the%20Nations" w:history="1">
        <w:r w:rsidRPr="009B6D0A">
          <w:rPr>
            <w:rFonts w:eastAsia="Times New Roman"/>
            <w:color w:val="0062B5"/>
          </w:rPr>
          <w:t>BLESSINGS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AWAITING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ISRAEL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NATIONS</w:t>
        </w:r>
      </w:hyperlink>
    </w:p>
    <w:p w:rsidR="00294AFB" w:rsidRPr="00E33378" w:rsidRDefault="00294AFB" w:rsidP="00294AFB">
      <w:pPr>
        <w:ind w:left="150"/>
        <w:textAlignment w:val="top"/>
        <w:rPr>
          <w:rFonts w:eastAsia="Times New Roman"/>
          <w:color w:val="auto"/>
        </w:rPr>
      </w:pPr>
      <w:hyperlink r:id="rId14" w:anchor="Israel,%20in%20the%20Land%20Today" w:history="1">
        <w:r w:rsidRPr="009B6D0A">
          <w:rPr>
            <w:rFonts w:eastAsia="Times New Roman"/>
            <w:color w:val="0062B5"/>
          </w:rPr>
          <w:t>ISRAEL,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LAND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TODAY</w:t>
        </w:r>
      </w:hyperlink>
    </w:p>
    <w:p w:rsidR="00294AFB" w:rsidRDefault="00294AFB" w:rsidP="00294AFB">
      <w:pPr>
        <w:ind w:left="0"/>
        <w:textAlignment w:val="top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Default="00294AFB" w:rsidP="00294AFB">
      <w:pPr>
        <w:ind w:left="0"/>
        <w:textAlignment w:val="top"/>
        <w:rPr>
          <w:rFonts w:eastAsia="Times New Roman"/>
          <w:color w:val="auto"/>
        </w:rPr>
      </w:pPr>
    </w:p>
    <w:p w:rsidR="00294AFB" w:rsidRPr="009B6D0A" w:rsidRDefault="00294AFB" w:rsidP="00294AFB">
      <w:pPr>
        <w:ind w:left="0"/>
        <w:rPr>
          <w:rFonts w:eastAsia="Times New Roman"/>
          <w:b/>
          <w:color w:val="auto"/>
        </w:rPr>
      </w:pPr>
      <w:bookmarkStart w:id="1" w:name="Cover"/>
      <w:bookmarkEnd w:id="1"/>
      <w:r w:rsidRPr="00E33378">
        <w:rPr>
          <w:rFonts w:eastAsia="Times New Roman"/>
          <w:b/>
          <w:color w:val="auto"/>
        </w:rPr>
        <w:t>COVER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14,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1948,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1,900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then-known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re-emergence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declared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re-gather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i/>
          <w:iCs/>
          <w:color w:val="auto"/>
        </w:rPr>
        <w:t xml:space="preserve"> </w:t>
      </w:r>
      <w:hyperlink r:id="rId1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1:25-2:5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6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39:25-29</w:t>
        </w:r>
      </w:hyperlink>
      <w:r w:rsidRPr="00E33378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17" w:history="1">
        <w:r w:rsidRPr="009B6D0A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3:1-21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14,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1948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decades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numbering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6,000,000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restoration?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reclamation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built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rebuilt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transformed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wastelands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fertile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farmlands.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Prophets?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inseparable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connection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capital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spoken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synonymous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8" w:history="1">
        <w:r w:rsidRPr="009B6D0A">
          <w:rPr>
            <w:rFonts w:eastAsia="Times New Roman"/>
            <w:color w:val="0062B5"/>
          </w:rPr>
          <w:t>Lamentations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1:7-8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9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22:8-9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14:11-13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1" w:history="1">
        <w:r w:rsidRPr="009B6D0A">
          <w:rPr>
            <w:rFonts w:eastAsia="Times New Roman"/>
            <w:color w:val="0062B5"/>
          </w:rPr>
          <w:t>Hosea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2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23:37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Thus,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apart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other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teachers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on-going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correctly?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misused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instead?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crystal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mistake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final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authority,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paying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attention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exactly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said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lastRenderedPageBreak/>
        <w:t>Alas,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sinful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laden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iniquity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soundness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wounds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bruises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putrefying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sores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country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desolate,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cities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burned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fire;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strangers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devour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presence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proofErr w:type="gramEnd"/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How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faithful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harlot!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justice;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righteousness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lodged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murderers.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Therefore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Mighty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“Ah,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rid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Myself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adversaries,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vengeance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enemies.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turn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My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thoroughly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purge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dross,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alloy.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judges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counselors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beginning.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Afterward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righteousness,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faithful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latter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mountain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established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top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mountains,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exalted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hills;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flow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“Come,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mountain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teach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ways,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walk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paths.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”For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Zion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law,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judge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between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rebuke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swords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plowshares,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spears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pruning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hooks;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sword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neither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anymore.</w:t>
      </w:r>
      <w:r>
        <w:rPr>
          <w:rFonts w:eastAsia="Times New Roman"/>
          <w:i/>
          <w:iCs/>
          <w:color w:val="auto"/>
        </w:rPr>
        <w:t xml:space="preserve"> 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3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1:4a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4" w:history="1">
        <w:r w:rsidRPr="009B6D0A">
          <w:rPr>
            <w:rFonts w:eastAsia="Times New Roman"/>
            <w:color w:val="0062B5"/>
          </w:rPr>
          <w:t>6a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5" w:history="1">
        <w:r w:rsidRPr="009B6D0A">
          <w:rPr>
            <w:rFonts w:eastAsia="Times New Roman"/>
            <w:color w:val="0062B5"/>
          </w:rPr>
          <w:t>7a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6" w:history="1">
        <w:r w:rsidRPr="009B6D0A">
          <w:rPr>
            <w:rFonts w:eastAsia="Times New Roman"/>
            <w:color w:val="0062B5"/>
          </w:rPr>
          <w:t>21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7" w:history="1">
        <w:r w:rsidRPr="009B6D0A">
          <w:rPr>
            <w:rFonts w:eastAsia="Times New Roman"/>
            <w:color w:val="0062B5"/>
          </w:rPr>
          <w:t>24-26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8" w:history="1">
        <w:r w:rsidRPr="009B6D0A">
          <w:rPr>
            <w:rFonts w:eastAsia="Times New Roman"/>
            <w:color w:val="0062B5"/>
          </w:rPr>
          <w:t>2:2-4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bookmarkStart w:id="2" w:name="Foreword"/>
      <w:bookmarkEnd w:id="2"/>
      <w:r w:rsidRPr="009B6D0A">
        <w:rPr>
          <w:rFonts w:eastAsia="Times New Roman"/>
          <w:b/>
          <w:bCs/>
          <w:color w:val="auto"/>
        </w:rPr>
        <w:t>FOREWORD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hyperlink r:id="rId29" w:history="1">
        <w:r w:rsidRPr="009B6D0A">
          <w:rPr>
            <w:rFonts w:eastAsia="Times New Roman"/>
            <w:color w:val="2F5597"/>
          </w:rPr>
          <w:t>Israel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--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From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Death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to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Life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by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Chitwood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current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(spiritually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awaiting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breathe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3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1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37:1-11</w:t>
        </w:r>
      </w:hyperlink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" w:history="1">
        <w:r w:rsidRPr="009B6D0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5:24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approaches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3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structuring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34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Calendar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sequence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awaiting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conversion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5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6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23:4-5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Unleavened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7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23:6-8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Firstfruits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8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23:9-14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Weeks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Pentecost]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9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23:15-22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Trumpets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0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23:23-25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Atonement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1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23:26-32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Tabernacles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2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23:33-44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studies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draw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3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briefly,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sequence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sequence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sequence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unquestionably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placed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picture.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compared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structured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4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45" w:anchor="The%20Seven%20Jewish%20Festivals" w:history="1">
        <w:r w:rsidRPr="009B6D0A">
          <w:rPr>
            <w:rFonts w:eastAsia="Times New Roman"/>
            <w:color w:val="365F91"/>
          </w:rPr>
          <w:t>The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Seven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Jewish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Festivals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site.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Also,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hyperlink r:id="rId46" w:history="1">
        <w:r w:rsidRPr="009B6D0A">
          <w:rPr>
            <w:rFonts w:eastAsia="Times New Roman"/>
            <w:color w:val="1F497D"/>
          </w:rPr>
          <w:t>Arlen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Chitwood's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Coming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in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His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Kingdom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7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3-14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hyperlink r:id="rId48" w:anchor="Israel%20from%20Death%20to%20Life" w:history="1">
        <w:r w:rsidRPr="009B6D0A">
          <w:rPr>
            <w:rFonts w:eastAsia="Times New Roman"/>
            <w:color w:val="2F5597"/>
          </w:rPr>
          <w:t>Israel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from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Death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to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Life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49" w:anchor="The%20Son%20of%20Man%20Coming%20in%20His%20Kingdom" w:history="1"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Man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Coming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in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His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Kingdom</w:t>
        </w:r>
      </w:hyperlink>
      <w:r w:rsidRPr="00E33378">
        <w:rPr>
          <w:rFonts w:eastAsia="Times New Roman"/>
          <w:color w:val="2F5597"/>
        </w:rPr>
        <w:t>,</w:t>
      </w:r>
      <w:r>
        <w:rPr>
          <w:rFonts w:eastAsia="Times New Roman"/>
          <w:color w:val="2F5597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website,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considered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companion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volumes,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both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different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perspectives.)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draws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heavily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typology,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study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accepted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circles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circles.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Jukes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hundred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said: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secret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neglect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intelligence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apprehend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measure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capacity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habitual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possess…”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drawing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heavily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structured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rejected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understood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Regardless,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structured</w:t>
      </w:r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believed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final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authority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faith.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required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studies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know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understand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really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“forever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settled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119:89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51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Weeks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“solemn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feasts”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travel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2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23:14–17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3" w:history="1">
        <w:r w:rsidRPr="009B6D0A">
          <w:rPr>
            <w:rFonts w:eastAsia="Times New Roman"/>
            <w:color w:val="0062B5"/>
          </w:rPr>
          <w:t>34:22–23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4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16:16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important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weeks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50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Firstfruits.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exactly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50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known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“Pentecost”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5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“fifty.”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9B6D0A">
          <w:rPr>
            <w:rFonts w:eastAsia="Times New Roman"/>
            <w:color w:val="0062B5"/>
          </w:rPr>
          <w:t>Shavuot,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and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Fruit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Spirit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7" w:history="1">
        <w:r w:rsidRPr="009B6D0A">
          <w:rPr>
            <w:rFonts w:eastAsia="Times New Roman"/>
            <w:color w:val="4F81BD"/>
          </w:rPr>
          <w:t>Ruth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by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Arlen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Chitwood</w:t>
        </w:r>
      </w:hyperlink>
      <w:r w:rsidRPr="00E33378">
        <w:rPr>
          <w:rFonts w:eastAsia="Times New Roman"/>
          <w:color w:val="222222"/>
        </w:rPr>
        <w:t>).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294AFB" w:rsidRDefault="00294AFB" w:rsidP="00294AFB">
      <w:pPr>
        <w:ind w:left="0"/>
        <w:rPr>
          <w:rFonts w:eastAsia="Times New Roman"/>
          <w:color w:val="auto"/>
        </w:rPr>
      </w:pPr>
      <w:bookmarkStart w:id="3" w:name="The_Intractable_Middle_East_Problem"/>
      <w:bookmarkEnd w:id="3"/>
      <w:r w:rsidRPr="00294AFB">
        <w:rPr>
          <w:rFonts w:eastAsia="Times New Roman"/>
          <w:bCs/>
          <w:color w:val="auto"/>
        </w:rPr>
        <w:t>Ch. 1</w:t>
      </w:r>
    </w:p>
    <w:p w:rsidR="00294AFB" w:rsidRDefault="00294AFB" w:rsidP="00294AFB">
      <w:pPr>
        <w:ind w:left="0"/>
        <w:rPr>
          <w:rFonts w:eastAsia="Times New Roman"/>
          <w:b/>
          <w:color w:val="auto"/>
        </w:rPr>
      </w:pPr>
      <w:r w:rsidRPr="00E33378">
        <w:rPr>
          <w:rFonts w:eastAsia="Times New Roman"/>
          <w:b/>
          <w:color w:val="auto"/>
        </w:rPr>
        <w:t>THE</w:t>
      </w:r>
      <w:r w:rsidRPr="00876646">
        <w:rPr>
          <w:rFonts w:eastAsia="Times New Roman"/>
          <w:b/>
          <w:color w:val="auto"/>
        </w:rPr>
        <w:t xml:space="preserve"> </w:t>
      </w:r>
      <w:r w:rsidRPr="00E33378">
        <w:rPr>
          <w:rFonts w:eastAsia="Times New Roman"/>
          <w:b/>
          <w:color w:val="auto"/>
        </w:rPr>
        <w:t>INTRACTABLE</w:t>
      </w:r>
      <w:r w:rsidRPr="00876646">
        <w:rPr>
          <w:rFonts w:eastAsia="Times New Roman"/>
          <w:b/>
          <w:color w:val="auto"/>
        </w:rPr>
        <w:t xml:space="preserve"> </w:t>
      </w:r>
      <w:r w:rsidRPr="00E33378">
        <w:rPr>
          <w:rFonts w:eastAsia="Times New Roman"/>
          <w:b/>
          <w:color w:val="auto"/>
        </w:rPr>
        <w:t>MIDDLE</w:t>
      </w:r>
      <w:r w:rsidRPr="00876646">
        <w:rPr>
          <w:rFonts w:eastAsia="Times New Roman"/>
          <w:b/>
          <w:color w:val="auto"/>
        </w:rPr>
        <w:t xml:space="preserve"> </w:t>
      </w:r>
      <w:r w:rsidRPr="00E33378">
        <w:rPr>
          <w:rFonts w:eastAsia="Times New Roman"/>
          <w:b/>
          <w:color w:val="auto"/>
        </w:rPr>
        <w:t>EAST</w:t>
      </w:r>
      <w:r w:rsidRPr="00876646">
        <w:rPr>
          <w:rFonts w:eastAsia="Times New Roman"/>
          <w:b/>
          <w:color w:val="auto"/>
        </w:rPr>
        <w:t xml:space="preserve"> </w:t>
      </w:r>
      <w:r w:rsidRPr="00E33378">
        <w:rPr>
          <w:rFonts w:eastAsia="Times New Roman"/>
          <w:b/>
          <w:color w:val="auto"/>
        </w:rPr>
        <w:t>PROBLEM</w:t>
      </w:r>
    </w:p>
    <w:p w:rsidR="00294AFB" w:rsidRPr="00E33378" w:rsidRDefault="00294AFB" w:rsidP="00294AFB">
      <w:pPr>
        <w:ind w:left="0"/>
        <w:rPr>
          <w:rFonts w:eastAsia="Times New Roman"/>
          <w:b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My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My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serve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Me.”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8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4:22b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9" w:history="1">
        <w:r w:rsidRPr="009B6D0A">
          <w:rPr>
            <w:rFonts w:eastAsia="Times New Roman"/>
            <w:color w:val="0062B5"/>
          </w:rPr>
          <w:t>23a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author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written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scattered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books.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together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2007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number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requests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unchanged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publication,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change.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change,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written,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everything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unchangeable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believe.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standpoint,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person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understand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apart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standpoint,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possible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understand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</w:t>
      </w:r>
      <w:r w:rsidRPr="00E33378">
        <w:rPr>
          <w:rFonts w:eastAsia="Times New Roman"/>
          <w:color w:val="auto"/>
        </w:rPr>
        <w:t>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“Israel,”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course,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key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neighbors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(Arab,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Iranian,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</w:t>
      </w:r>
      <w:r w:rsidRPr="00E33378">
        <w:rPr>
          <w:rFonts w:eastAsia="Times New Roman"/>
          <w:color w:val="auto"/>
        </w:rPr>
        <w:t>.),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1991,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Baker,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Secretary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Bush,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intractable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Baker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co-chaired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Iraq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Study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2006,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assessment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recommendations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Baker-Hamilton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Iraq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“grave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deteriorating”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“dwindling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crisis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chaos.”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somber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urgency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voices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Baker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Hamilton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Baker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assessment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fifteen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ago?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Insofar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solving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Baker,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Hamilton,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group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assessment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answered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ways: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(1)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indicates,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(2)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brighter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indicates.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explanation,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address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issue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Biblical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Base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First,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intractable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base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acceptable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secular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acceptable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acceptable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solve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elsewhere?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example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illustrate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directly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foremost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anyway.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One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Nation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with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God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1950s,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Eisenhower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administration,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pledge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allegiance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flag,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pledge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allegiance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proofErr w:type="gramStart"/>
      <w:r w:rsidRPr="00E33378">
        <w:rPr>
          <w:rFonts w:eastAsia="Times New Roman"/>
          <w:color w:val="auto"/>
        </w:rPr>
        <w:t>one</w:t>
      </w:r>
      <w:proofErr w:type="gram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perspective?”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proofErr w:type="gramStart"/>
      <w:r w:rsidRPr="00E33378">
        <w:rPr>
          <w:rFonts w:eastAsia="Times New Roman"/>
          <w:color w:val="auto"/>
        </w:rPr>
        <w:t>the</w:t>
      </w:r>
      <w:proofErr w:type="gram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answer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question.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ACLU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deemed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necessary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issue.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matter?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Moses,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Psalms,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Prophets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value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anyway,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unveiling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we’ll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anyway.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6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proceed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Flood,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everyone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human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ancestry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6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9:26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Neither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Japheth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blessings,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and/or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Japheth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dwell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Shem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62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9:27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blessings,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and/or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Japheth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partake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bequeathed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Shem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explanatory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C.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Leupold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studies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expression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“implies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friendly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sharing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hospitality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blessings.”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change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6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generations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twelve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sprang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Keturah,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Esau),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Japheth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reckoned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among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nations].”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reckoned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among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64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hyperlink r:id="rId65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72:18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66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96:5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“.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the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.”</w:t>
      </w:r>
      <w:r>
        <w:rPr>
          <w:rFonts w:eastAsia="Times New Roman"/>
          <w:i/>
          <w:iCs/>
          <w:color w:val="auto"/>
        </w:rPr>
        <w:t xml:space="preserve">  </w:t>
      </w:r>
      <w:r w:rsidRPr="00E33378">
        <w:rPr>
          <w:rFonts w:eastAsia="Times New Roman"/>
          <w:color w:val="auto"/>
        </w:rPr>
        <w:t>(</w:t>
      </w:r>
      <w:hyperlink r:id="rId67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72:18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[‘nations’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KJV]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idols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lit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‘nothing’]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(</w:t>
      </w:r>
      <w:hyperlink r:id="rId68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96:5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(whether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idols,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demons,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else)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“nothing”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comparison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hyperlink r:id="rId69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33:12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misunderstood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Blessed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can’t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 w:rsidRPr="00E33378">
        <w:rPr>
          <w:rFonts w:eastAsia="Times New Roman"/>
          <w:color w:val="auto"/>
        </w:rPr>
        <w:t>!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(unless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projected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9:27</w:t>
        </w:r>
      </w:hyperlink>
      <w:r w:rsidRPr="00E33378">
        <w:rPr>
          <w:rFonts w:eastAsia="Times New Roman"/>
          <w:color w:val="auto"/>
        </w:rPr>
        <w:t>)!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contextually,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quite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unbelief,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scattered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hyperlink r:id="rId72" w:history="1">
        <w:r w:rsidRPr="009B6D0A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2:12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Christians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disobedience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unbelief,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truth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center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unbelief.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surrounding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Moslem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governmental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system,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intermixed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religious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system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described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hyperlink r:id="rId73" w:history="1">
        <w:r w:rsidRPr="009B6D0A">
          <w:rPr>
            <w:rFonts w:eastAsia="Times New Roman"/>
            <w:i/>
            <w:iCs/>
            <w:color w:val="0062B5"/>
          </w:rPr>
          <w:t>Psalm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i/>
            <w:iCs/>
            <w:color w:val="0062B5"/>
          </w:rPr>
          <w:t>96:5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Israel’s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Position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among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Nations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74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4:22-23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recognizes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possessing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includes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scepter,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rule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recognizes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ruled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blessed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75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12:2-3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realizing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firstborn,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rights).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angels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6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10:12-20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reckoned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separate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7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10:21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Satan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everything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God-ordained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relinquish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scepter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8" w:history="1">
        <w:r w:rsidRPr="009B6D0A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8:20-23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“Peoples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Inhabitants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cities;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inhabitants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another,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saying,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‘Let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continue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myself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also.’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Yes,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strong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days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language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grasp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sleeve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saying,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‘Let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you.’”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79" w:history="1">
        <w:r w:rsidRPr="009B6D0A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8:20-23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angels,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decades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83:4</w:t>
        </w:r>
      </w:hyperlink>
      <w:r w:rsidRPr="00E33378">
        <w:rPr>
          <w:rFonts w:eastAsia="Times New Roman"/>
          <w:color w:val="auto"/>
        </w:rPr>
        <w:t>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Come,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remembered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more.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1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83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ten-kingdom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confederacy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government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author’s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hyperlink r:id="rId82" w:history="1">
        <w:r w:rsidRPr="009B6D0A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Most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High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Ruleth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by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Arlen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Chitwood</w:t>
        </w:r>
      </w:hyperlink>
      <w:r w:rsidRPr="00E33378">
        <w:rPr>
          <w:rFonts w:eastAsia="Times New Roman"/>
          <w:color w:val="000000"/>
        </w:rPr>
        <w:t>.)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And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There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Is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More…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unbelief,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effect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KJV),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“Israel,”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3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“manslayer”,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4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85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14:18-20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6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110:1-7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7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5:6-10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8" w:history="1">
        <w:r w:rsidRPr="009B6D0A">
          <w:rPr>
            <w:rFonts w:eastAsia="Times New Roman"/>
            <w:color w:val="0062B5"/>
          </w:rPr>
          <w:t>6:20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9" w:history="1">
        <w:r w:rsidRPr="009B6D0A">
          <w:rPr>
            <w:rFonts w:eastAsia="Times New Roman"/>
            <w:color w:val="0062B5"/>
          </w:rPr>
          <w:t>7:1-21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major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Middle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resulted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age-old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disobedient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Jonah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asleep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raging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ship,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destroy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ship.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picture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situation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Middle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today.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90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91" w:history="1">
        <w:r w:rsidRPr="009B6D0A">
          <w:rPr>
            <w:rFonts w:eastAsia="Times New Roman"/>
            <w:color w:val="1F497D"/>
          </w:rPr>
          <w:t>Bible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One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-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Arlen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Chitwood's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Esther,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Appendix</w:t>
        </w:r>
        <w:r>
          <w:rPr>
            <w:rFonts w:eastAsia="Times New Roman"/>
            <w:color w:val="1F497D"/>
          </w:rPr>
          <w:t xml:space="preserve"> </w:t>
        </w:r>
        <w:r w:rsidRPr="009B6D0A">
          <w:rPr>
            <w:rFonts w:eastAsia="Times New Roman"/>
            <w:color w:val="1F497D"/>
          </w:rPr>
          <w:t>1</w:t>
        </w:r>
      </w:hyperlink>
      <w:r w:rsidRPr="00E33378">
        <w:rPr>
          <w:rFonts w:eastAsia="Times New Roman"/>
          <w:color w:val="auto"/>
        </w:rPr>
        <w:t>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enough,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else.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wounded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sick,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92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1:2ff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disobedience)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93" w:history="1">
        <w:r w:rsidRPr="009B6D0A">
          <w:rPr>
            <w:rFonts w:eastAsia="Times New Roman"/>
            <w:color w:val="0062B5"/>
          </w:rPr>
          <w:t>Hosea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5:13-6:2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outgrowth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movement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Theodor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Herzl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nineteenth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century.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catalysts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movement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fruition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WWI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WWII.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former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Mandate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administration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territory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Palestine”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League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1922).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sympathetic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Zionists’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homeland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dispersed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Mandate,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decades,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latter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Europe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produce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Jew-free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Europe,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6,000,000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process,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catalyst,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necessary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opinion,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14,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1948.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born.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worldwide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streaming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5,000,000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strong.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worldwide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dispersion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(referred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name,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Aliyah</w:t>
      </w:r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students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prophesied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own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strength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during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unbelief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scattered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disobedience,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effect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unrepentant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disbelieving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remnant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comprises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sizeable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percentage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population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two-fifths).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94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1:4-6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(“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laden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iniquity</w:t>
      </w:r>
      <w:r w:rsidRPr="00E33378">
        <w:rPr>
          <w:rFonts w:eastAsia="Times New Roman"/>
          <w:color w:val="auto"/>
        </w:rPr>
        <w:t>”)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following,</w:t>
      </w:r>
      <w:r>
        <w:rPr>
          <w:rFonts w:eastAsia="Times New Roman"/>
          <w:color w:val="auto"/>
        </w:rPr>
        <w:t xml:space="preserve"> </w:t>
      </w:r>
      <w:hyperlink r:id="rId9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(“</w:t>
      </w:r>
      <w:r w:rsidRPr="009B6D0A">
        <w:rPr>
          <w:rFonts w:eastAsia="Times New Roman"/>
          <w:i/>
          <w:iCs/>
          <w:color w:val="auto"/>
        </w:rPr>
        <w:t>desolate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strangers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devour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 w:rsidRPr="00E33378">
        <w:rPr>
          <w:rFonts w:eastAsia="Times New Roman"/>
          <w:color w:val="auto"/>
        </w:rPr>
        <w:t>”).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hyperlink r:id="rId96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30:1-3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7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1:4-2:5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8" w:history="1">
        <w:r w:rsidRPr="009B6D0A">
          <w:rPr>
            <w:rFonts w:eastAsia="Times New Roman"/>
            <w:color w:val="0062B5"/>
          </w:rPr>
          <w:t>6:1-8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9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36:24ff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00" w:history="1">
        <w:r w:rsidRPr="009B6D0A">
          <w:rPr>
            <w:rFonts w:eastAsia="Times New Roman"/>
            <w:color w:val="0062B5"/>
          </w:rPr>
          <w:t>37:21ff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01" w:history="1">
        <w:r w:rsidRPr="009B6D0A">
          <w:rPr>
            <w:rFonts w:eastAsia="Times New Roman"/>
            <w:color w:val="0062B5"/>
          </w:rPr>
          <w:t>38:8ff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02" w:history="1">
        <w:r w:rsidRPr="009B6D0A">
          <w:rPr>
            <w:rFonts w:eastAsia="Times New Roman"/>
            <w:color w:val="0062B5"/>
          </w:rPr>
          <w:t>39:25ff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03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24:30-31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insurmountable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disobedience</w:t>
      </w:r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remove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latter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alone,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prophesied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contrary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revealed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repentance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impossibility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accordance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chronology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foreshadowed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festivals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hyperlink r:id="rId104" w:history="1">
        <w:r w:rsidRPr="009B6D0A">
          <w:rPr>
            <w:rFonts w:eastAsia="Times New Roman"/>
            <w:i/>
            <w:iCs/>
            <w:color w:val="0062B5"/>
          </w:rPr>
          <w:t>Leviticus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i/>
            <w:iCs/>
            <w:color w:val="0062B5"/>
          </w:rPr>
          <w:t>23</w:t>
        </w:r>
      </w:hyperlink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(which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conversion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ministry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Tribulation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1,000-year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period,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comprises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“Times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Gentiles”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completed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Daniel’s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Seventy-Week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prophecy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fulfilled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prophecy).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Complete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Picture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succinctly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depicted: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scepter,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sitting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wounded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supposed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today,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Moslem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raging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situation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tumble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control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05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2:1ff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Satan,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existing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conditions,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destroy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surrounding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control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sway.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rapidly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uncontrollable,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raging,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Nasser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decades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primary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Iran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defiantly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destruction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None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basics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behind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endeavors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basics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intractable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false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religious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base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realm.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involve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supernatural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powers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emanating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Jacob,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emanating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supernatural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powerless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extinguish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flames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skyscraper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empty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eyedropper.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powder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keg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burning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short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fuse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blow,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spoken.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simply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DECREED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ultimately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2,600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persecution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tumbles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control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We’re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told.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speculate.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anyway.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Suffice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think,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imagine,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admit.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Then,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There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Is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Something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Else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outlines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Baker-Hamilton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can’t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begin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touch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exists.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speak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negatively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outlined,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existing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problem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Middle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can’t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news.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matter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deteriorates,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brighter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another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respect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darkest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night.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rapidly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approaching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removed,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deteriorate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fathers.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burning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oven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06" w:history="1">
        <w:r w:rsidRPr="009B6D0A">
          <w:rPr>
            <w:rFonts w:eastAsia="Times New Roman"/>
            <w:color w:val="0062B5"/>
          </w:rPr>
          <w:t>Malachi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4:1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speaks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deteriorating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flesh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survive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intervention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07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24:22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persecution,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brought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Deliverer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sent,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delivered,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destroyed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Sun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Righteousness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healing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wings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08" w:history="1">
        <w:r w:rsidRPr="009B6D0A">
          <w:rPr>
            <w:rFonts w:eastAsia="Times New Roman"/>
            <w:color w:val="0062B5"/>
          </w:rPr>
          <w:t>Malachi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cured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(her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sickness),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power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destroyed,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(Christ,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Church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adoption)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exercise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primogeniture,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blessed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intractable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resolved.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Pray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prosper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09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122:6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294AFB" w:rsidRDefault="00294AFB" w:rsidP="00294AFB">
      <w:pPr>
        <w:ind w:left="0"/>
        <w:rPr>
          <w:rFonts w:eastAsia="Times New Roman"/>
          <w:color w:val="auto"/>
        </w:rPr>
      </w:pPr>
      <w:bookmarkStart w:id="4" w:name="Middle_East_Peace_—_How,_When?"/>
      <w:bookmarkEnd w:id="4"/>
      <w:r w:rsidRPr="00294AFB">
        <w:rPr>
          <w:rFonts w:eastAsia="Times New Roman"/>
          <w:bCs/>
          <w:color w:val="auto"/>
        </w:rPr>
        <w:t>Ch. 2</w:t>
      </w: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auto"/>
        </w:rPr>
      </w:pPr>
      <w:r w:rsidRPr="00E32B2A">
        <w:rPr>
          <w:rFonts w:eastAsia="Times New Roman"/>
          <w:b/>
          <w:color w:val="auto"/>
        </w:rPr>
        <w:t>MIDDLE EAST PEACE — HOW, WHEN?</w:t>
      </w: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auto"/>
        </w:rPr>
      </w:pPr>
      <w:r w:rsidRPr="009B6D0A">
        <w:rPr>
          <w:rFonts w:eastAsia="Times New Roman"/>
          <w:b/>
          <w:bCs/>
          <w:i/>
          <w:iCs/>
          <w:color w:val="auto"/>
        </w:rPr>
        <w:t>As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Seen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through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Death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of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Ishmael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hyperlink r:id="rId110" w:history="1">
        <w:r w:rsidRPr="009B6D0A">
          <w:rPr>
            <w:rFonts w:eastAsia="Times New Roman"/>
            <w:b/>
            <w:bCs/>
            <w:i/>
            <w:iCs/>
            <w:color w:val="0062B5"/>
          </w:rPr>
          <w:t>Genesis</w:t>
        </w:r>
        <w:r>
          <w:rPr>
            <w:rFonts w:eastAsia="Times New Roman"/>
            <w:b/>
            <w:bCs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b/>
            <w:bCs/>
            <w:i/>
            <w:iCs/>
            <w:color w:val="0062B5"/>
          </w:rPr>
          <w:t>25</w:t>
        </w:r>
      </w:hyperlink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hundred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thirty-seven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breathed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gathered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1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25:17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extensive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written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1979.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retained,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keeping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parallels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on-going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displaced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i.e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nations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lessons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mistakes.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invariably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attention,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less.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major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mistakes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realm.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possible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change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unchangeable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extensively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4,000-year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values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involved.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perspective,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small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written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1979,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illustrate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earlier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extensively,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November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1977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representing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largest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stepped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707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Ben-Gurion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Airport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Aviv,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red-carpet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(including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trumpets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21-gun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salute)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Ben-Gurion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Airport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dignitaries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Menachem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Golda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Yitzhak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Rabin,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military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Arab-Israeli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Ariel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Sharon.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captured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networks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representatives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area.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aircraft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carrying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reporters.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television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flashed,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satellite,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Ben-Gurion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Airport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Although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media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importance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commentators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document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accurate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document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rejected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media,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document,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analyze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discussion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roots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unrest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unrest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human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proposed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underlying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1977,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non-Semitic,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Russia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voice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approval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disapproval,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influence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control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commentators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surmise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remains: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happen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unfold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prerecorded.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foretold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NOTHING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revealed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Abrahamic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Covenant</w:t>
      </w:r>
      <w:r w:rsidRPr="00E33378">
        <w:rPr>
          <w:rFonts w:eastAsia="Times New Roman"/>
          <w:b/>
          <w:bCs/>
          <w:color w:val="auto"/>
        </w:rPr>
        <w:br/>
      </w:r>
      <w:r w:rsidRPr="009B6D0A">
        <w:rPr>
          <w:rFonts w:eastAsia="Times New Roman"/>
          <w:b/>
          <w:bCs/>
          <w:color w:val="auto"/>
        </w:rPr>
        <w:t>Two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Half-Brothers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12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12:1ff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Chaldees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instructed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everlasting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progeny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channel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specified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boundaries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given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Abraham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everlasting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1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12:1-3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14" w:history="1">
        <w:r w:rsidRPr="009B6D0A">
          <w:rPr>
            <w:rFonts w:eastAsia="Times New Roman"/>
            <w:color w:val="0062B5"/>
          </w:rPr>
          <w:t>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15" w:history="1">
        <w:r w:rsidRPr="009B6D0A">
          <w:rPr>
            <w:rFonts w:eastAsia="Times New Roman"/>
            <w:color w:val="0062B5"/>
          </w:rPr>
          <w:t>13:14-17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16" w:history="1">
        <w:r w:rsidRPr="009B6D0A">
          <w:rPr>
            <w:rFonts w:eastAsia="Times New Roman"/>
            <w:color w:val="0062B5"/>
          </w:rPr>
          <w:t>15:18-21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17" w:history="1">
        <w:r w:rsidRPr="009B6D0A">
          <w:rPr>
            <w:rFonts w:eastAsia="Times New Roman"/>
            <w:color w:val="0062B5"/>
          </w:rPr>
          <w:t>26:3-4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18" w:history="1">
        <w:r w:rsidRPr="009B6D0A">
          <w:rPr>
            <w:rFonts w:eastAsia="Times New Roman"/>
            <w:color w:val="0062B5"/>
          </w:rPr>
          <w:t>28:13-15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wife,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children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childbearing.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Sarah,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energy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flesh,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surmised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herself.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Sarah,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See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now,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restrained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bearing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children.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Please,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maid;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perhaps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obtain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children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harkened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voice,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Hagar,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1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16:1ff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marks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turmoil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traced.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performed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energy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flesh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acceptable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exemplified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Hagar,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far-reaching,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consequences.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thirteen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silent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2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16:16-17:1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thirteen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Sarah,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childbearing,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according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life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2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18:14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22" w:history="1">
        <w:r w:rsidRPr="009B6D0A">
          <w:rPr>
            <w:rFonts w:eastAsia="Times New Roman"/>
            <w:color w:val="0062B5"/>
          </w:rPr>
          <w:t>21:1-2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“Isaac,”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conception,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incapable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children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2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17:19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conceived),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insofar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concerned,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rejected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24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17:18-21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intervention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opposite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(Ishmael’s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</w:t>
      </w:r>
      <w:r w:rsidRPr="00E33378">
        <w:rPr>
          <w:rFonts w:eastAsia="Times New Roman"/>
          <w:color w:val="auto"/>
        </w:rPr>
        <w:t>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conception,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conception,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125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16:4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126" w:history="1">
        <w:r w:rsidRPr="009B6D0A">
          <w:rPr>
            <w:rFonts w:eastAsia="Times New Roman"/>
            <w:color w:val="0062B5"/>
          </w:rPr>
          <w:t>11</w:t>
        </w:r>
      </w:hyperlink>
      <w:r w:rsidRPr="00E33378">
        <w:rPr>
          <w:rFonts w:eastAsia="Times New Roman"/>
          <w:color w:val="auto"/>
        </w:rPr>
        <w:t>]).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regarding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subject.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subject: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contention: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borders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Egyptians,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Jordanians,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Palestinians,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half-brothers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Menachem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speeches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Knesset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November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20,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1977.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ancestry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enough,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besides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Esau,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Keturah.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centuries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millennia,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descendants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forefront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respect.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practical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purposes,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Esau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Keturah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assimilated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immaterial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proposed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built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willingness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relinquish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“captured”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1967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included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Sinai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Peninsula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Golan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Heights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Bank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Jordan.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believe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captured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belonged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tracing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data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parenthesis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section).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Menachem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ownership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attitude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“captured”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“liberated”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Menachem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believed,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belonged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Jacob.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Menachem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hardline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softened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approach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realm.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keeping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wanted,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expressed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willingness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relinquish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across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Africa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believe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corrupted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sacrifice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27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22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Mohammed,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number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uncorrupted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form.]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nephew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“blessed”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claim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corrupted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corrupted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28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18:21-22</w:t>
        </w:r>
      </w:hyperlink>
      <w:r w:rsidRPr="00E33378">
        <w:rPr>
          <w:rFonts w:eastAsia="Times New Roman"/>
          <w:color w:val="auto"/>
        </w:rPr>
        <w:t>: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12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heart,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“How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spoken?”</w:t>
      </w: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speaks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happen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spoken;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spoken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presumptuously;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afraid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him.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claim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hyperlink r:id="rId12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17:8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invalid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30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18:21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corrupted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regarding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anyway,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regarding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corruption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Scriptures.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modern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thirteen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centuries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[except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Crusader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domination];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belonging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curators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Koran].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re-emergence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modern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helped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outlook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re-establishment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infuriated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squatters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belong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squatters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removed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driven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sea.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percentage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squatters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self-proclaimed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atheists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agnostics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believing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don’t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believe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given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everlasting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covenant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combined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paragraphs,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believe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do?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determined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fight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Islamic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jihad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rightful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owner.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eyes,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unfaithful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“Allah.”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rages,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vainly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unravel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accomplish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task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issues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anyway].)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Chronology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Events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consecutive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hyperlink r:id="rId13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21-25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discussed,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necessary,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additional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discussion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neighbors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</w:t>
      </w:r>
      <w:r w:rsidRPr="00E33378">
        <w:rPr>
          <w:rFonts w:eastAsia="Times New Roman"/>
          <w:color w:val="auto"/>
        </w:rPr>
        <w:t>.),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importance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overemphasized.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32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3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16-17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OCCUPY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inception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Messianic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Era.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additional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finds: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34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35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22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3)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36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4)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37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5)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remarriage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3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25</w:t>
        </w:r>
      </w:hyperlink>
      <w:r w:rsidRPr="00E33378">
        <w:rPr>
          <w:rFonts w:eastAsia="Times New Roman"/>
          <w:color w:val="auto"/>
        </w:rPr>
        <w:t>).</w:t>
      </w: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intervention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offering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3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vicarious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sacrifice.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thicket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vicarious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sacrifice.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Sarah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Calvary.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was/is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Jehovah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divorced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harlotry).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Sarah,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Jehovah,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sign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John’s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gospel,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resurrection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Lazarus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40" w:history="1">
        <w:r w:rsidRPr="009B6D0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11:1-44</w:t>
        </w:r>
      </w:hyperlink>
      <w:r w:rsidRPr="00E33378">
        <w:rPr>
          <w:rFonts w:eastAsia="Times New Roman"/>
          <w:color w:val="auto"/>
        </w:rPr>
        <w:t>]).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</w:t>
      </w:r>
      <w:r>
        <w:rPr>
          <w:rFonts w:eastAsia="Times New Roman"/>
          <w:color w:val="auto"/>
        </w:rPr>
        <w:t xml:space="preserve"> </w:t>
      </w:r>
      <w:hyperlink r:id="rId141" w:anchor="The%20Eight%20Signs%20in%20John's%20Gospel" w:history="1">
        <w:r w:rsidRPr="009B6D0A">
          <w:rPr>
            <w:rFonts w:eastAsia="Times New Roman"/>
            <w:color w:val="365F91"/>
          </w:rPr>
          <w:t>The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Eight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Signs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in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John's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Gospel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bride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eldest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servant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obtain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obtain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servant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successful,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journey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remarriage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fullness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saved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42" w:history="1">
        <w:r w:rsidRPr="009B6D0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11:25-26</w:t>
        </w:r>
      </w:hyperlink>
      <w:r w:rsidRPr="00E33378">
        <w:rPr>
          <w:rFonts w:eastAsia="Times New Roman"/>
          <w:color w:val="auto"/>
        </w:rPr>
        <w:t>).The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43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17:16-17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44" w:history="1">
        <w:r w:rsidRPr="009B6D0A">
          <w:rPr>
            <w:rFonts w:eastAsia="Times New Roman"/>
            <w:color w:val="0062B5"/>
          </w:rPr>
          <w:t>19:3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45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36:24ff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46" w:history="1">
        <w:r w:rsidRPr="009B6D0A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2:1ff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47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21-25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straight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interpret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framework,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trouble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interpretation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4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21-25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spans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entire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period.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4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[b])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bride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5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Abraham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remarried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5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[a]).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proofErr w:type="spellStart"/>
      <w:r w:rsidRPr="009B6D0A">
        <w:rPr>
          <w:rFonts w:eastAsia="Times New Roman"/>
          <w:b/>
          <w:bCs/>
          <w:color w:val="auto"/>
        </w:rPr>
        <w:t>Ishmaelites</w:t>
      </w:r>
      <w:proofErr w:type="spellEnd"/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pertaining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52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16-17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hyperlink r:id="rId15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21-25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structured,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characterize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Ishmaelites</w:t>
      </w:r>
      <w:proofErr w:type="spellEnd"/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inception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1,900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B.C.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Israel,about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4,000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later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hyperlink r:id="rId154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UNCHANGED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55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i.e.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Jehovah,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theocracy.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course,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removed,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course,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description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born,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among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men;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dwell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brethren.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56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16:12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ASV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dwelling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wilderness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57" w:history="1">
        <w:r w:rsidRPr="009B6D0A">
          <w:rPr>
            <w:rFonts w:eastAsia="Times New Roman"/>
            <w:color w:val="0062B5"/>
          </w:rPr>
          <w:t>Job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39:5-6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5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21:20-21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description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characterize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lawless,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nomadic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nature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further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aggressor</w:t>
      </w:r>
      <w:r w:rsidRPr="00E33378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every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expression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dwell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brethren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implies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location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disposition.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brethren,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hostile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brethren.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“Apparently,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disposition.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carry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finger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trigger.”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~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H.C.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Leupold</w:t>
      </w:r>
      <w:proofErr w:type="spellEnd"/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Anyone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visits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Africa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15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16:12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marvel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accuracy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description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Ishmaelites</w:t>
      </w:r>
      <w:proofErr w:type="spellEnd"/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lawless,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nomadic,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myth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Six-Day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1967.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shattered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hours.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Western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night,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Western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awakened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morning.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transpire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split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1977.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Hassan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Morocco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stated: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“We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undeniable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dream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pushing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trying.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expected.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nature,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unchanged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Reflections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on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Days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Following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1977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disastrous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hoped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staggering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rapidly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deteriorating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improving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relationship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fighting.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path: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Ishmaelites</w:t>
      </w:r>
      <w:proofErr w:type="spellEnd"/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160" w:history="1">
        <w:r w:rsidRPr="009B6D0A">
          <w:rPr>
            <w:rFonts w:eastAsia="Times New Roman"/>
            <w:color w:val="0062B5"/>
          </w:rPr>
          <w:t>Genesis16:12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unchanged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largest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done</w:t>
      </w:r>
      <w:r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knew.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161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19:23-25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northeast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Assyria.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triumvirate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scope,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interesting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traveled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territory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ancient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Assyrian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northeast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enlist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Hafez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rejected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plea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condemned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actions.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Syria,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together,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2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motives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consequence.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lasting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exist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between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descendants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descendants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during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CRYSTAL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matter!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Also,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indicate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attitude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probably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hostile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hostility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singled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dried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up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utterly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desolate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64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19:5-9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65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29:1-10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66" w:history="1">
        <w:r w:rsidRPr="009B6D0A">
          <w:rPr>
            <w:rFonts w:eastAsia="Times New Roman"/>
            <w:color w:val="0062B5"/>
          </w:rPr>
          <w:t>30:12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desolate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forty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years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Neither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inhabited,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Millennium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lowliest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kingdoms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67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29:11-15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violence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Judah,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innocent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68" w:history="1">
        <w:r w:rsidRPr="009B6D0A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3:19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route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airport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Cairo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hailed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bestowed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title,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awarded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Nobel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(awarded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jointly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Menachem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1978).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reality,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title.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Ishmaelite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arrived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Ishmael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temporary,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keeping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mind-set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pertaining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overtures.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October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1981,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assassinated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military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Cairo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Islamic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Jihad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squad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officers.)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Coming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Holocaust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forerunner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69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9:27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boundaries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satisfaction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interests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70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11:39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1" w:history="1">
        <w:r w:rsidRPr="009B6D0A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3:2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succeed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effecting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similar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war-torn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scene,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indication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Palestinian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produce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short-lived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stabilize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stability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unstable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insoluble.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Regardless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seemingly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mortally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wounded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ascending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abyss,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172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3" w:history="1">
        <w:r w:rsidRPr="009B6D0A">
          <w:rPr>
            <w:rFonts w:eastAsia="Times New Roman"/>
            <w:color w:val="0062B5"/>
          </w:rPr>
          <w:t>17:8-11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treaty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Sadat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false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12th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[Scripture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surmise.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simple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statement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sufficient</w:t>
      </w:r>
      <w:r w:rsidRPr="00E33378">
        <w:rPr>
          <w:rFonts w:eastAsia="Times New Roman"/>
          <w:color w:val="auto"/>
        </w:rPr>
        <w:t>].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7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5" w:history="1">
        <w:r w:rsidRPr="009B6D0A">
          <w:rPr>
            <w:rFonts w:eastAsia="Times New Roman"/>
            <w:color w:val="0062B5"/>
          </w:rPr>
          <w:t>12:1ff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6" w:history="1">
        <w:r w:rsidRPr="009B6D0A">
          <w:rPr>
            <w:rFonts w:eastAsia="Times New Roman"/>
            <w:color w:val="0062B5"/>
          </w:rPr>
          <w:t>13:3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77" w:history="1">
        <w:r w:rsidRPr="009B6D0A">
          <w:rPr>
            <w:rFonts w:eastAsia="Times New Roman"/>
            <w:color w:val="0062B5"/>
          </w:rPr>
          <w:t>17:8-11</w:t>
        </w:r>
      </w:hyperlink>
      <w:r w:rsidRPr="00E33378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witnesses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7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7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80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24:15ff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Satan-driven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aspirations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fanatical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Moslem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ready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depths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abyss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itself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hyperlink r:id="rId181" w:history="1">
        <w:r w:rsidRPr="009B6D0A">
          <w:rPr>
            <w:rFonts w:eastAsia="Times New Roman"/>
            <w:i/>
            <w:iCs/>
            <w:color w:val="0062B5"/>
          </w:rPr>
          <w:t>Matthew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i/>
            <w:iCs/>
            <w:color w:val="0062B5"/>
          </w:rPr>
          <w:t>24:21-22</w:t>
        </w:r>
      </w:hyperlink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describing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severity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12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tribulation,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be.</w:t>
      </w: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unless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shortened,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flesh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saved;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elect’s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sake]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shortened</w:t>
      </w:r>
      <w:r w:rsidRPr="00E33378">
        <w:rPr>
          <w:rFonts w:eastAsia="Times New Roman"/>
          <w:color w:val="auto"/>
        </w:rPr>
        <w:t>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Arabs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desperately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searching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troubled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1948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adversely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affected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countries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involved,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indications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Europe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comparison.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one-half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one-half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accomplish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direction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destruction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derived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Jacob.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1939-1945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Adolf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Hitler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directed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Europe.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direct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worldwide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atrocities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Europe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intensified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Movement,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war.</w:t>
      </w:r>
      <w:r>
        <w:rPr>
          <w:rFonts w:eastAsia="Times New Roman"/>
          <w:color w:val="auto"/>
        </w:rPr>
        <w:t xml:space="preserve">  </w:t>
      </w:r>
      <w:proofErr w:type="spellStart"/>
      <w:r w:rsidRPr="009B6D0A">
        <w:rPr>
          <w:rFonts w:eastAsia="Times New Roman"/>
          <w:i/>
          <w:iCs/>
          <w:color w:val="auto"/>
        </w:rPr>
        <w:t>Yad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Vashem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(transliterated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hyperlink r:id="rId182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56:5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name</w:t>
      </w:r>
      <w:r w:rsidRPr="00E33378">
        <w:rPr>
          <w:rFonts w:eastAsia="Times New Roman"/>
          <w:color w:val="auto"/>
        </w:rPr>
        <w:t>”),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memorial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built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million: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“WE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LIVE!”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National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Homeland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Today,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But…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homeland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happening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European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II).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Parliament,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Knesset,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1950,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emigrate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amendments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problems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surfaced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criminal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elements,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etc</w:t>
      </w:r>
      <w:r w:rsidRPr="00E33378">
        <w:rPr>
          <w:rFonts w:eastAsia="Times New Roman"/>
          <w:color w:val="auto"/>
        </w:rPr>
        <w:t>.).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Regarding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spoken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homeland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uprooted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happen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efforts,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hundred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awaiting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Adolf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Hitler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forerunner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Adolf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Hitler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survived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survive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destroyed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83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54:17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4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31:35-37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5" w:history="1">
        <w:r w:rsidRPr="009B6D0A">
          <w:rPr>
            <w:rFonts w:eastAsia="Times New Roman"/>
            <w:color w:val="0062B5"/>
          </w:rPr>
          <w:t>33:20-26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emerged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furnace,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persecutors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suffered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destruction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86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3:8-30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7" w:history="1">
        <w:r w:rsidRPr="009B6D0A">
          <w:rPr>
            <w:rFonts w:eastAsia="Times New Roman"/>
            <w:color w:val="0062B5"/>
          </w:rPr>
          <w:t>6:4-24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188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3:2-8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9" w:history="1">
        <w:r w:rsidRPr="009B6D0A">
          <w:rPr>
            <w:rFonts w:eastAsia="Times New Roman"/>
            <w:color w:val="0062B5"/>
          </w:rPr>
          <w:t>12:29-30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90" w:history="1">
        <w:r w:rsidRPr="009B6D0A">
          <w:rPr>
            <w:rFonts w:eastAsia="Times New Roman"/>
            <w:color w:val="0062B5"/>
          </w:rPr>
          <w:t>14:30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furnace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terrible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long-awaited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91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66:8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long-awaited,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true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individuals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Middle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vainly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seeking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establish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Pray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“May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prosper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you.”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92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122:6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additional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situation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regarding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193" w:anchor="The%20Intractable%20Middle%20East%20Problem" w:history="1">
        <w:r w:rsidRPr="009B6D0A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Intractable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Middle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East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Problem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194" w:anchor="The%20Death%20of%20the%20High%20Priest" w:history="1">
        <w:r w:rsidRPr="009B6D0A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Death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of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the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High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Priest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site.)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bookmarkStart w:id="5" w:name="Time_of_Israel’s_Restoration"/>
      <w:bookmarkEnd w:id="5"/>
    </w:p>
    <w:p w:rsidR="00294AFB" w:rsidRPr="00294AFB" w:rsidRDefault="00294AFB" w:rsidP="00294AFB">
      <w:pPr>
        <w:ind w:left="0"/>
        <w:rPr>
          <w:rFonts w:eastAsia="Times New Roman"/>
          <w:color w:val="auto"/>
        </w:rPr>
      </w:pPr>
      <w:r w:rsidRPr="00294AFB">
        <w:rPr>
          <w:rFonts w:eastAsia="Times New Roman"/>
          <w:bCs/>
          <w:color w:val="auto"/>
        </w:rPr>
        <w:t>Ch. 3</w:t>
      </w:r>
    </w:p>
    <w:p w:rsidR="00294AFB" w:rsidRPr="000A0F8F" w:rsidRDefault="00294AFB" w:rsidP="00294AFB">
      <w:pPr>
        <w:ind w:left="0"/>
        <w:rPr>
          <w:rFonts w:eastAsia="Times New Roman"/>
          <w:b/>
          <w:color w:val="auto"/>
        </w:rPr>
      </w:pPr>
      <w:r w:rsidRPr="00294AFB">
        <w:rPr>
          <w:rFonts w:eastAsia="Times New Roman"/>
          <w:b/>
          <w:color w:val="auto"/>
        </w:rPr>
        <w:t>TIME OF ISRAEL’S RESTORATION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0062B5"/>
        </w:rPr>
      </w:pPr>
      <w:r w:rsidRPr="009B6D0A">
        <w:rPr>
          <w:rFonts w:eastAsia="Times New Roman"/>
          <w:b/>
          <w:bCs/>
          <w:i/>
          <w:iCs/>
          <w:color w:val="auto"/>
        </w:rPr>
        <w:t>As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Seen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through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Death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of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High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Priest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hyperlink r:id="rId195" w:history="1">
        <w:r w:rsidRPr="009B6D0A">
          <w:rPr>
            <w:rFonts w:eastAsia="Times New Roman"/>
            <w:b/>
            <w:bCs/>
            <w:i/>
            <w:iCs/>
            <w:color w:val="0062B5"/>
          </w:rPr>
          <w:t>Numbers</w:t>
        </w:r>
        <w:r>
          <w:rPr>
            <w:rFonts w:eastAsia="Times New Roman"/>
            <w:b/>
            <w:bCs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b/>
            <w:bCs/>
            <w:i/>
            <w:iCs/>
            <w:color w:val="0062B5"/>
          </w:rPr>
          <w:t>35</w:t>
        </w:r>
      </w:hyperlink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Whoever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kills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person,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murderer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testimony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witnesses;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sufficient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testimony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person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penalty.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Moreover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murderer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guilty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surely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refuge,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dwell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priest].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196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35:25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pollute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defiles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atonement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made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except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(</w:t>
      </w:r>
      <w:hyperlink r:id="rId197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35:30-33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0062B5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hyperlink r:id="rId198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instructing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children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cities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refuge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truths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99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Aaron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concluded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Jordan,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Jordan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0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35:14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Jordan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selected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Canaan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1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4:41-43</w:t>
        </w:r>
      </w:hyperlink>
      <w:r w:rsidRPr="00E33378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Jordan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selected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children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leadership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Joshua,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2" w:history="1">
        <w:r w:rsidRPr="009B6D0A">
          <w:rPr>
            <w:rFonts w:eastAsia="Times New Roman"/>
            <w:color w:val="0062B5"/>
          </w:rPr>
          <w:t>Joshua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20:1-7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unpremeditated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decree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Whoever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image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made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9:6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injunction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punishment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reiterated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Mosaic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4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20:13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05" w:history="1">
        <w:r w:rsidRPr="009B6D0A">
          <w:rPr>
            <w:rFonts w:eastAsia="Times New Roman"/>
            <w:color w:val="0062B5"/>
          </w:rPr>
          <w:t>21:12ff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punishment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hundred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children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Consequently,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Mosaic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validity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non-validity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punishment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origin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injunction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precede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(approx.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2,300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B.C.)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repealed.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Although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punishment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offense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repealed,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unintentionally.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06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21:12-13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located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accessible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Canaan.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accidental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unintentionally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injunction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punishment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crime.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confront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7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35:16-21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208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19:21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unchanged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framework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Mosaic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accidental,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unpremeditated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murder.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advantage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walls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designated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couldn’t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judicial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court.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testimony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negative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i.e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witnesses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required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testify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guilty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willful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murder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longer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guilty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involuntary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manslaughter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safety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09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35:22-28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constituted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payment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involuntary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manslaughter.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manslaughter.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forfeit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committed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involuntary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manslaughter,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stipulation: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10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35:28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11" w:history="1">
        <w:r w:rsidRPr="009B6D0A">
          <w:rPr>
            <w:rFonts w:eastAsia="Times New Roman"/>
            <w:color w:val="0062B5"/>
          </w:rPr>
          <w:t>32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involuntary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manslaughter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free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particular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refuge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provided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possession.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occurred,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kinsman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longer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claim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individual.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Israel,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Slayer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individual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manslaughter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(willful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involuntary)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consequently,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protection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refuge.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entire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manslaughter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protection.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Messiah,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Jesus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Christ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slay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12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12:1ff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“Jesus”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Paschal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13" w:history="1">
        <w:r w:rsidRPr="009B6D0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5:7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sacrificial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pointed;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slain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Jesus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14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15" w:history="1">
        <w:r w:rsidRPr="009B6D0A">
          <w:rPr>
            <w:rFonts w:eastAsia="Times New Roman"/>
            <w:color w:val="0062B5"/>
          </w:rPr>
          <w:t>36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16" w:history="1">
        <w:r w:rsidRPr="009B6D0A">
          <w:rPr>
            <w:rFonts w:eastAsia="Times New Roman"/>
            <w:color w:val="0062B5"/>
          </w:rPr>
          <w:t>3:12-15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unclean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1,000-year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period,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17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19:11-12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reckoned?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premeditated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act?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unpremeditated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act?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premeditated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life);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premeditated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act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mean,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analysis,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21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12:1-3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realized).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crucifying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unpremeditated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i.e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ignorance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protection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21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12:1-3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fulfilled).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testimony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Golgotha;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testimony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burial,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resurrection,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ascension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Father,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forgive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20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23:34a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Peter: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Men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denied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Just,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asked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murderer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granted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proofErr w:type="gramStart"/>
      <w:r w:rsidRPr="009B6D0A">
        <w:rPr>
          <w:rFonts w:eastAsia="Times New Roman"/>
          <w:i/>
          <w:iCs/>
          <w:color w:val="auto"/>
        </w:rPr>
        <w:t>,</w:t>
      </w:r>
      <w:proofErr w:type="gramEnd"/>
      <w:r w:rsidRPr="00E33378">
        <w:rPr>
          <w:rFonts w:eastAsia="Times New Roman"/>
          <w:i/>
          <w:iCs/>
          <w:color w:val="auto"/>
        </w:rPr>
        <w:br/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raised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witnesses.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Yet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now,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brethren,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ignorance,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rulers.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21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3:12a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22" w:history="1">
        <w:r w:rsidRPr="009B6D0A">
          <w:rPr>
            <w:rFonts w:eastAsia="Times New Roman"/>
            <w:color w:val="0062B5"/>
          </w:rPr>
          <w:t>14-15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23" w:history="1">
        <w:r w:rsidRPr="009B6D0A">
          <w:rPr>
            <w:rFonts w:eastAsia="Times New Roman"/>
            <w:color w:val="0062B5"/>
          </w:rPr>
          <w:t>17</w:t>
        </w:r>
      </w:hyperlink>
      <w:r w:rsidRPr="00E33378">
        <w:rPr>
          <w:rFonts w:eastAsia="Times New Roman"/>
          <w:color w:val="auto"/>
        </w:rPr>
        <w:t>).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24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21:13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25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2:23</w:t>
        </w:r>
      </w:hyperlink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described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Consequently,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protection,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antitype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promises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Abraham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twelve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hyperlink r:id="rId226" w:history="1">
        <w:r w:rsidRPr="009B6D0A">
          <w:rPr>
            <w:rFonts w:eastAsia="Times New Roman"/>
            <w:i/>
            <w:iCs/>
            <w:color w:val="0062B5"/>
          </w:rPr>
          <w:t>Genesis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i/>
            <w:iCs/>
            <w:color w:val="0062B5"/>
          </w:rPr>
          <w:t>12:1-3</w:t>
        </w:r>
      </w:hyperlink>
      <w:r w:rsidRPr="009B6D0A">
        <w:rPr>
          <w:rFonts w:eastAsia="Times New Roman"/>
          <w:i/>
          <w:iCs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fulfilled.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High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Priest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and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Ransom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succeeded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Aaron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tabernacle,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Jesus,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patterned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hyperlink r:id="rId227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indefinitely.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1)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defilement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contact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body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Messiah.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2)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possession.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28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35:31-32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“satisfaction,”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KJV])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cognate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“atonement”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underlying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behind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“atonement”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cover</w:t>
      </w:r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expressed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“ransom”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putting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blotting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unpremeditated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away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kinsman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longer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claim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whatsoever,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died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atonement</w:t>
      </w:r>
      <w:r w:rsidRPr="00E33378">
        <w:rPr>
          <w:rFonts w:eastAsia="Times New Roman"/>
          <w:color w:val="auto"/>
        </w:rPr>
        <w:t>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29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performed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successors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defilement,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saved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unsaved.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appropriated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lambs,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Lamb].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succession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saved,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30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portending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saved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issues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firstborn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[issues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salvation].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reasons,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Messiah]: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12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unsaved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state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[cleansing]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Christ’s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ministry</w:t>
      </w:r>
      <w:r w:rsidRPr="00E33378">
        <w:rPr>
          <w:rFonts w:eastAsia="Times New Roman"/>
          <w:color w:val="auto"/>
        </w:rPr>
        <w:t>.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Levitical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patterned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Levitical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[else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violate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Mosaic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Mosaic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Levitical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line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Judah.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question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receive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Mosaic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Economy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recognize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non-Levitical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patterned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Levite].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Levitical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non-efficacious.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Judah]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conduct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patterned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Christians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Mosaic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Economy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231" w:history="1">
        <w:r w:rsidRPr="009B6D0A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3:26-29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32" w:history="1">
        <w:r w:rsidRPr="009B6D0A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2:12-15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lineage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nothing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matter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other.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33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234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31:31-34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vantage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[Israel]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offense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(providing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atonement)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antitype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experience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235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236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applying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ago.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blindness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37" w:history="1">
        <w:r w:rsidRPr="009B6D0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11:25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disciples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road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Emmaus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38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24:13ff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continue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blinded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resurrected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personal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39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40" w:history="1">
        <w:r w:rsidRPr="009B6D0A">
          <w:rPr>
            <w:rFonts w:eastAsia="Times New Roman"/>
            <w:color w:val="0062B5"/>
          </w:rPr>
          <w:t>25-27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41" w:history="1">
        <w:r w:rsidRPr="009B6D0A">
          <w:rPr>
            <w:rFonts w:eastAsia="Times New Roman"/>
            <w:color w:val="0062B5"/>
          </w:rPr>
          <w:t>31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eyes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opened;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once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42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66:8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experience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pierced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43" w:history="1">
        <w:r w:rsidRPr="009B6D0A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12:10</w:t>
        </w:r>
      </w:hyperlink>
      <w:r w:rsidRPr="00E33378">
        <w:rPr>
          <w:rFonts w:eastAsia="Times New Roman"/>
          <w:color w:val="auto"/>
        </w:rPr>
        <w:t>)]).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allowing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hyperlink r:id="rId244" w:history="1">
        <w:r w:rsidRPr="009B6D0A">
          <w:rPr>
            <w:rFonts w:eastAsia="Times New Roman"/>
            <w:i/>
            <w:iCs/>
            <w:color w:val="0062B5"/>
          </w:rPr>
          <w:t>Numbers</w:t>
        </w:r>
        <w:r>
          <w:rPr>
            <w:rFonts w:eastAsia="Times New Roman"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i/>
            <w:iCs/>
            <w:color w:val="0062B5"/>
          </w:rPr>
          <w:t>35</w:t>
        </w:r>
      </w:hyperlink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accessed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experience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Passover,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avail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herself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free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possession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blinded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dispensation;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removed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(Insofar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terminate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removed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apparently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earth-dwellers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45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Also,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46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correspond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47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feast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Unleavened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Bread,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immediately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Passover,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Atonement.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“Leaven”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vile,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corrupt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48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13:33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49" w:history="1">
        <w:r w:rsidRPr="009B6D0A">
          <w:rPr>
            <w:rFonts w:eastAsia="Times New Roman"/>
            <w:color w:val="0062B5"/>
          </w:rPr>
          <w:t>16:1-12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50" w:history="1">
        <w:r w:rsidRPr="009B6D0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5:6-8</w:t>
        </w:r>
      </w:hyperlink>
      <w:r w:rsidRPr="00E33378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removing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immediately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51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12:8-20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52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23:6-8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Passover.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applying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unclean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uncleanness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unclean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house,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resultantly,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leavened.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removed;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(fulfilling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Unleavened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Bread),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Atonement).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realized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Tabernacles,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festivals,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awaiting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seventh-day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Sabbath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(See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</w:t>
      </w:r>
      <w:r>
        <w:rPr>
          <w:rFonts w:eastAsia="Times New Roman"/>
          <w:color w:val="auto"/>
        </w:rPr>
        <w:t xml:space="preserve"> </w:t>
      </w:r>
      <w:hyperlink r:id="rId253" w:anchor="The%20Seven%20Jewish%20Festivals" w:history="1">
        <w:r w:rsidRPr="009B6D0A">
          <w:rPr>
            <w:rFonts w:eastAsia="Times New Roman"/>
            <w:color w:val="365F91"/>
          </w:rPr>
          <w:t>The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Seven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Jewish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Festivals</w:t>
        </w:r>
      </w:hyperlink>
      <w:r w:rsidRPr="00E33378">
        <w:rPr>
          <w:rFonts w:eastAsia="Times New Roman"/>
          <w:color w:val="auto"/>
        </w:rPr>
        <w:t>.)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54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55" w:history="1">
        <w:r w:rsidRPr="009B6D0A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defilement,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longer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leavened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Accordingly,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Jacob;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realize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intended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(Knowledge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truths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truths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ministering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unbelief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Consequently,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continue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unbelief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during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equate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Isaac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Jacob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valley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bones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56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37</w:t>
        </w:r>
      </w:hyperlink>
      <w:r w:rsidRPr="00E33378">
        <w:rPr>
          <w:rFonts w:eastAsia="Times New Roman"/>
          <w:color w:val="auto"/>
        </w:rPr>
        <w:t>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ignore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slayer.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established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fact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ignored.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whatsoever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impossible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ministering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Aaron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ransom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used;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reserved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seventh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ahead.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However,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[consisting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6,000,000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Zionistic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century,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constitutes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end-time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constitutes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uprooted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re-gathered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257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2:1-4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58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32:37-44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59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37:19-28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60" w:history="1">
        <w:r w:rsidRPr="009B6D0A">
          <w:rPr>
            <w:rFonts w:eastAsia="Times New Roman"/>
            <w:color w:val="0062B5"/>
          </w:rPr>
          <w:t>39:25-29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61" w:history="1">
        <w:r w:rsidRPr="009B6D0A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2:27-32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62" w:history="1">
        <w:r w:rsidRPr="009B6D0A">
          <w:rPr>
            <w:rFonts w:eastAsia="Times New Roman"/>
            <w:color w:val="0062B5"/>
          </w:rPr>
          <w:t>Micah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4:1-7</w:t>
        </w:r>
      </w:hyperlink>
      <w:r w:rsidRPr="00E33378">
        <w:rPr>
          <w:rFonts w:eastAsia="Times New Roman"/>
          <w:color w:val="auto"/>
        </w:rPr>
        <w:t>)].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uprooted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dwelling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escape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safety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specially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prepared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mountainous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desert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terrain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263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24:16-20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6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265" w:history="1">
        <w:r w:rsidRPr="009B6D0A">
          <w:rPr>
            <w:rFonts w:eastAsia="Times New Roman"/>
            <w:color w:val="0062B5"/>
          </w:rPr>
          <w:t>14</w:t>
        </w:r>
      </w:hyperlink>
      <w:r w:rsidRPr="00E33378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slaves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66" w:history="1">
        <w:r w:rsidRPr="009B6D0A">
          <w:rPr>
            <w:rFonts w:eastAsia="Times New Roman"/>
            <w:color w:val="0062B5"/>
          </w:rPr>
          <w:t>Joel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3:6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67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21:20-24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6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11:2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capital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trodden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down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Daniel’s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Seventy-Week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marks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269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9:24-27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70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21:24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71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11:2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Middle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[including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Nazi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Germany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six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[1939-1945].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Holocaust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reaches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darkest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effect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prophesied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re-gathering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272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24:15-31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73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21:20-27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ministry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King-Priest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Melchizedek.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avail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herself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ransom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return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possession</w:t>
      </w:r>
      <w:r w:rsidRPr="00E33378">
        <w:rPr>
          <w:rFonts w:eastAsia="Times New Roman"/>
          <w:color w:val="auto"/>
        </w:rPr>
        <w:t>.)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</w:p>
    <w:p w:rsidR="00294AFB" w:rsidRDefault="00B71002" w:rsidP="00294AFB">
      <w:pPr>
        <w:ind w:left="0"/>
        <w:rPr>
          <w:rFonts w:eastAsia="Times New Roman"/>
          <w:b/>
          <w:bCs/>
          <w:color w:val="auto"/>
        </w:rPr>
      </w:pPr>
      <w:r w:rsidRPr="009B6D0A">
        <w:rPr>
          <w:rFonts w:eastAsia="Times New Roman"/>
          <w:b/>
          <w:bCs/>
          <w:color w:val="auto"/>
        </w:rPr>
        <w:t>My</w:t>
      </w:r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Son,</w:t>
      </w:r>
      <w:r>
        <w:rPr>
          <w:rFonts w:eastAsia="Times New Roman"/>
          <w:b/>
          <w:bCs/>
          <w:color w:val="auto"/>
        </w:rPr>
        <w:t xml:space="preserve"> </w:t>
      </w:r>
      <w:proofErr w:type="gramStart"/>
      <w:r w:rsidRPr="009B6D0A">
        <w:rPr>
          <w:rFonts w:eastAsia="Times New Roman"/>
          <w:b/>
          <w:bCs/>
          <w:color w:val="auto"/>
        </w:rPr>
        <w:t>A</w:t>
      </w:r>
      <w:proofErr w:type="gramEnd"/>
      <w:r>
        <w:rPr>
          <w:rFonts w:eastAsia="Times New Roman"/>
          <w:b/>
          <w:bCs/>
          <w:color w:val="auto"/>
        </w:rPr>
        <w:t xml:space="preserve"> </w:t>
      </w:r>
      <w:r w:rsidRPr="009B6D0A">
        <w:rPr>
          <w:rFonts w:eastAsia="Times New Roman"/>
          <w:b/>
          <w:bCs/>
          <w:color w:val="auto"/>
        </w:rPr>
        <w:t>Priest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74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5:5-6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hyperlink r:id="rId275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2:7</w:t>
        </w:r>
      </w:hyperlink>
      <w:r w:rsidRPr="00E33378">
        <w:rPr>
          <w:rFonts w:eastAsia="Times New Roman"/>
          <w:color w:val="auto"/>
        </w:rPr>
        <w:t>,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begotten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You</w:t>
      </w:r>
      <w:proofErr w:type="gramEnd"/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76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5:5b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hyperlink r:id="rId277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110:4</w:t>
        </w:r>
      </w:hyperlink>
      <w:r w:rsidRPr="00E33378">
        <w:rPr>
          <w:rFonts w:eastAsia="Times New Roman"/>
          <w:color w:val="auto"/>
        </w:rPr>
        <w:t>,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according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78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5:6b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together,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referring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time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79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states,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Yet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Zion.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8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2:6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81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states,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Your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strength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Zion.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Rule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i/>
          <w:iCs/>
          <w:color w:val="auto"/>
        </w:rPr>
        <w:t>Your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enemies!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82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110:2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passages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room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question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“Zion”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83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76:2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84" w:history="1">
        <w:r w:rsidRPr="009B6D0A">
          <w:rPr>
            <w:rFonts w:eastAsia="Times New Roman"/>
            <w:color w:val="0062B5"/>
          </w:rPr>
          <w:t>126:1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8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1:26-27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86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5:5-6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city,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0062B5"/>
        </w:rPr>
      </w:pPr>
      <w:r w:rsidRPr="00E3337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 </w:t>
      </w:r>
      <w:hyperlink r:id="rId287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2:7</w:t>
        </w:r>
      </w:hyperlink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hyperlink r:id="rId288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Luke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89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13:33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writer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90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91" w:history="1">
        <w:r w:rsidRPr="009B6D0A">
          <w:rPr>
            <w:rFonts w:eastAsia="Times New Roman"/>
            <w:color w:val="0062B5"/>
          </w:rPr>
          <w:t>5:5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292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covenant: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Father,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hyperlink r:id="rId293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perspective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Psalm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threefold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94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7:12-13</w:t>
        </w:r>
      </w:hyperlink>
      <w:r w:rsidRPr="00E33378">
        <w:rPr>
          <w:rFonts w:eastAsia="Times New Roman"/>
          <w:color w:val="auto"/>
        </w:rPr>
        <w:t>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95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7:12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96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7:12-13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3)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97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7:13</w:t>
        </w:r>
      </w:hyperlink>
      <w:r w:rsidRPr="00E33378">
        <w:rPr>
          <w:rFonts w:eastAsia="Times New Roman"/>
          <w:color w:val="auto"/>
        </w:rPr>
        <w:t>).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Accordingly,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Solomon,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David</w:t>
      </w:r>
      <w:r w:rsidRPr="00E33378">
        <w:rPr>
          <w:rFonts w:eastAsia="Times New Roman"/>
          <w:color w:val="auto"/>
        </w:rPr>
        <w:t>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reign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forever</w:t>
      </w:r>
      <w:r w:rsidRPr="00E33378">
        <w:rPr>
          <w:rFonts w:eastAsia="Times New Roman"/>
          <w:color w:val="auto"/>
        </w:rPr>
        <w:t>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3)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possess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298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1:31-33</w:t>
        </w:r>
      </w:hyperlink>
      <w:r w:rsidRPr="00E33378">
        <w:rPr>
          <w:rFonts w:eastAsia="Times New Roman"/>
          <w:color w:val="auto"/>
        </w:rPr>
        <w:t>).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99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13:33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hyperlink r:id="rId30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Testament.</w:t>
      </w:r>
      <w:r>
        <w:rPr>
          <w:rFonts w:eastAsia="Times New Roman"/>
          <w:color w:val="auto"/>
        </w:rPr>
        <w:t xml:space="preserve">  </w:t>
      </w:r>
      <w:hyperlink r:id="rId301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13:34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raised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Jacob,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promises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raised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concludes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mercies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lit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‘I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(which,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contextually,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covenant)].”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hyperlink r:id="rId302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likewise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usages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03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comprises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parallel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quotation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04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05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1:5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06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07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5:5-6</w:t>
        </w:r>
      </w:hyperlink>
      <w:r w:rsidRPr="00E33378">
        <w:rPr>
          <w:rFonts w:eastAsia="Times New Roman"/>
          <w:color w:val="auto"/>
        </w:rPr>
        <w:t>).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0062B5"/>
        </w:rPr>
      </w:pPr>
      <w:r w:rsidRPr="00E33378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 </w:t>
      </w:r>
      <w:hyperlink r:id="rId308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110:4</w:t>
        </w:r>
      </w:hyperlink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mentioned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0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1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110:4</w:t>
        </w:r>
      </w:hyperlink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11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12" w:history="1">
        <w:r w:rsidRPr="009B6D0A">
          <w:rPr>
            <w:rFonts w:eastAsia="Times New Roman"/>
            <w:color w:val="0062B5"/>
          </w:rPr>
          <w:t>10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13" w:history="1">
        <w:r w:rsidRPr="009B6D0A">
          <w:rPr>
            <w:rFonts w:eastAsia="Times New Roman"/>
            <w:color w:val="0062B5"/>
          </w:rPr>
          <w:t>6:20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14" w:history="1">
        <w:r w:rsidRPr="009B6D0A">
          <w:rPr>
            <w:rFonts w:eastAsia="Times New Roman"/>
            <w:color w:val="0062B5"/>
          </w:rPr>
          <w:t>7:1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15" w:history="1">
        <w:r w:rsidRPr="009B6D0A">
          <w:rPr>
            <w:rFonts w:eastAsia="Times New Roman"/>
            <w:color w:val="0062B5"/>
          </w:rPr>
          <w:t>10-11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16" w:history="1">
        <w:r w:rsidRPr="009B6D0A">
          <w:rPr>
            <w:rFonts w:eastAsia="Times New Roman"/>
            <w:color w:val="0062B5"/>
          </w:rPr>
          <w:t>15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17" w:history="1">
        <w:r w:rsidRPr="009B6D0A">
          <w:rPr>
            <w:rFonts w:eastAsia="Times New Roman"/>
            <w:color w:val="0062B5"/>
          </w:rPr>
          <w:t>17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18" w:history="1">
        <w:r w:rsidRPr="009B6D0A">
          <w:rPr>
            <w:rFonts w:eastAsia="Times New Roman"/>
            <w:color w:val="0062B5"/>
          </w:rPr>
          <w:t>21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govern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19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14:18-19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king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[‘king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76:2</w:t>
        </w:r>
      </w:hyperlink>
      <w:r w:rsidRPr="00E33378">
        <w:rPr>
          <w:rFonts w:eastAsia="Times New Roman"/>
          <w:color w:val="auto"/>
        </w:rPr>
        <w:t>)]”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1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14:18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Meeting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saying,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Blessed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possessor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2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14:18-19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disciples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3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26:19ff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participated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disciples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cup,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instructions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4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26:26-28</w:t>
        </w:r>
      </w:hyperlink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said,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drink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fruit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drink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Father’s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kingdom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25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26:29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26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14:18-19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bless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descendants,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heavenly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327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22:17-18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battle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32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19:17-21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29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110:4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fulfillment.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Genesis,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Psalms.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Father’s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until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enemies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footstool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3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110:1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enemies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footstool,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midst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enemies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31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110:2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strike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kings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“judge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[Gentiles]”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“power”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32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33" w:history="1">
        <w:r w:rsidRPr="009B6D0A">
          <w:rPr>
            <w:rFonts w:eastAsia="Times New Roman"/>
            <w:color w:val="0062B5"/>
          </w:rPr>
          <w:t>5-6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Jerusalem,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34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110:4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hyperlink r:id="rId335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336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</w:t>
        </w:r>
      </w:hyperlink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(actually,</w:t>
      </w:r>
      <w:r>
        <w:rPr>
          <w:rFonts w:eastAsia="Times New Roman"/>
          <w:color w:val="auto"/>
        </w:rPr>
        <w:t xml:space="preserve"> </w:t>
      </w:r>
      <w:hyperlink r:id="rId337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110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draws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hyperlink r:id="rId33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339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5-7</w:t>
        </w:r>
      </w:hyperlink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eleven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Messianic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scope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fulfillment.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absence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mention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Covenants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34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15:9-21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41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34:18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42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26:28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43" w:history="1">
        <w:r w:rsidRPr="009B6D0A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7:21-22</w:t>
        </w:r>
      </w:hyperlink>
      <w:r w:rsidRPr="00E33378">
        <w:rPr>
          <w:rFonts w:eastAsia="Times New Roman"/>
          <w:color w:val="auto"/>
        </w:rPr>
        <w:t>: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12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sworn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relent,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forever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According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Melchizedek;”</w:t>
      </w: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proofErr w:type="gramStart"/>
      <w:r w:rsidRPr="009B6D0A">
        <w:rPr>
          <w:rFonts w:eastAsia="Times New Roman"/>
          <w:i/>
          <w:iCs/>
          <w:color w:val="auto"/>
        </w:rPr>
        <w:t>by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Jesus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surety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better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covenant.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[fulfilling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Atonement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{</w:t>
      </w:r>
      <w:hyperlink r:id="rId344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23:27-32</w:t>
        </w:r>
      </w:hyperlink>
      <w:r w:rsidRPr="00E33378">
        <w:rPr>
          <w:rFonts w:eastAsia="Times New Roman"/>
          <w:color w:val="auto"/>
        </w:rPr>
        <w:t>}],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necessity,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view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necessity,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exercising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priesthood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blood,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along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sanctuary,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associated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Melchizedek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priesthood.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strictly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involves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Christians.)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Default="00294AFB" w:rsidP="00294AFB">
      <w:pPr>
        <w:ind w:left="0"/>
        <w:rPr>
          <w:rFonts w:eastAsia="Times New Roman"/>
          <w:b/>
          <w:bCs/>
          <w:color w:val="auto"/>
        </w:rPr>
      </w:pPr>
      <w:bookmarkStart w:id="6" w:name="Blessings_Awaiting_Israel_and_the_Nation"/>
      <w:bookmarkEnd w:id="6"/>
    </w:p>
    <w:p w:rsidR="00294AFB" w:rsidRPr="00B71002" w:rsidRDefault="00294AFB" w:rsidP="00294AFB">
      <w:pPr>
        <w:ind w:left="0"/>
        <w:rPr>
          <w:rFonts w:eastAsia="Times New Roman"/>
          <w:color w:val="auto"/>
        </w:rPr>
      </w:pPr>
      <w:r w:rsidRPr="00B71002">
        <w:rPr>
          <w:rFonts w:eastAsia="Times New Roman"/>
          <w:bCs/>
          <w:color w:val="auto"/>
        </w:rPr>
        <w:t>Ch. 4</w:t>
      </w:r>
    </w:p>
    <w:p w:rsidR="00294AFB" w:rsidRDefault="00B71002" w:rsidP="00294AFB">
      <w:pPr>
        <w:ind w:left="0"/>
        <w:rPr>
          <w:rFonts w:eastAsia="Times New Roman"/>
          <w:b/>
          <w:bCs/>
          <w:i/>
          <w:iCs/>
          <w:color w:val="auto"/>
        </w:rPr>
      </w:pPr>
      <w:r w:rsidRPr="00E35D8E">
        <w:rPr>
          <w:rFonts w:eastAsia="Times New Roman"/>
          <w:b/>
          <w:color w:val="auto"/>
        </w:rPr>
        <w:t>BLESSINGS AWAITING ISRAEL AND THE NATIONS</w:t>
      </w: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auto"/>
        </w:rPr>
      </w:pP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0062B5"/>
        </w:rPr>
      </w:pPr>
      <w:r w:rsidRPr="009B6D0A">
        <w:rPr>
          <w:rFonts w:eastAsia="Times New Roman"/>
          <w:b/>
          <w:bCs/>
          <w:i/>
          <w:iCs/>
          <w:color w:val="auto"/>
        </w:rPr>
        <w:t>As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Seen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through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the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Death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of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King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b/>
          <w:bCs/>
          <w:i/>
          <w:iCs/>
          <w:color w:val="auto"/>
        </w:rPr>
        <w:t>Uzziah</w:t>
      </w:r>
      <w:proofErr w:type="spellEnd"/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hyperlink r:id="rId345" w:history="1">
        <w:r w:rsidRPr="009B6D0A">
          <w:rPr>
            <w:rFonts w:eastAsia="Times New Roman"/>
            <w:b/>
            <w:bCs/>
            <w:i/>
            <w:iCs/>
            <w:color w:val="0062B5"/>
          </w:rPr>
          <w:t>Isaiah</w:t>
        </w:r>
        <w:r>
          <w:rPr>
            <w:rFonts w:eastAsia="Times New Roman"/>
            <w:b/>
            <w:bCs/>
            <w:i/>
            <w:iCs/>
            <w:color w:val="0062B5"/>
          </w:rPr>
          <w:t xml:space="preserve"> </w:t>
        </w:r>
        <w:r w:rsidRPr="009B6D0A">
          <w:rPr>
            <w:rFonts w:eastAsia="Times New Roman"/>
            <w:b/>
            <w:bCs/>
            <w:i/>
            <w:iCs/>
            <w:color w:val="0062B5"/>
          </w:rPr>
          <w:t>6</w:t>
        </w:r>
      </w:hyperlink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Uzziah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died,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sitting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throne,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lifted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up,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robe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temple.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Above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stood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seraphim;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six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wings: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face,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feet,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flew.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cried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another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said: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“Holy,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glory!”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shaken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voice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cried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smoke.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said: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“Woe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undone!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unclean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lips,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dwell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midst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unclean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lips;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eyes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hosts.”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seraphim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flew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tongs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altar.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touched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mouth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said: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“Behold,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touched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lips;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iniquity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away,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purged.”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voice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saying,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“Whom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send,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us?”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said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46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6:1-8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Uzziah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ruled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eighth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century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B.C.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faithful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deserted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worship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47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6:1-8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emphasis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draws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alluded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Uzziah’s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reserved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Levi.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incense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altar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Temple.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opposed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Azariah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eighty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priests.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transgressed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Lord,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leprosy;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leper,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“cut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LORD”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48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Chronicles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26:1-21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349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13:46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hyperlink r:id="rId350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drawing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experience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Uzziah’s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life,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proofErr w:type="spellStart"/>
      <w:r w:rsidRPr="00E33378">
        <w:rPr>
          <w:rFonts w:eastAsia="Times New Roman"/>
          <w:color w:val="auto"/>
        </w:rPr>
        <w:t>Uzziah</w:t>
      </w:r>
      <w:proofErr w:type="spellEnd"/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type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Isaiah,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sickness,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paralleling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Uzziah’s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leprosy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forefront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verses: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Alas,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sinful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laden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iniquity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soundness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wounds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bruises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putrefying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sores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country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desolate,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cities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burned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fire;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strangers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devour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51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1:4a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52" w:history="1">
        <w:r w:rsidRPr="009B6D0A">
          <w:rPr>
            <w:rFonts w:eastAsia="Times New Roman"/>
            <w:color w:val="0062B5"/>
          </w:rPr>
          <w:t>6a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53" w:history="1">
        <w:r w:rsidRPr="009B6D0A">
          <w:rPr>
            <w:rFonts w:eastAsia="Times New Roman"/>
            <w:color w:val="0062B5"/>
          </w:rPr>
          <w:t>7a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iniquity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54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1:25-31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mountain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top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mountains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5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2:1-4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experiences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Uzziah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56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proofErr w:type="spellStart"/>
      <w:r w:rsidRPr="00E33378">
        <w:rPr>
          <w:rFonts w:eastAsia="Times New Roman"/>
          <w:color w:val="auto"/>
        </w:rPr>
        <w:t>Uzziah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leper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house</w:t>
      </w:r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typifying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sickness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(the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reserved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357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358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Glory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59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43:2-5</w:t>
        </w:r>
      </w:hyperlink>
      <w:r w:rsidRPr="00E33378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realize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Glory.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[land]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glory!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60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6:3</w:t>
        </w:r>
      </w:hyperlink>
      <w:r w:rsidRPr="00E33378">
        <w:rPr>
          <w:rFonts w:eastAsia="Times New Roman"/>
          <w:color w:val="auto"/>
        </w:rPr>
        <w:t>)</w:t>
      </w:r>
    </w:p>
    <w:p w:rsidR="00294AFB" w:rsidRDefault="00294AFB" w:rsidP="00294AFB">
      <w:pPr>
        <w:ind w:left="0"/>
        <w:rPr>
          <w:rFonts w:eastAsia="Times New Roman"/>
          <w:color w:val="0062B5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hyperlink r:id="rId361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foremost,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reside.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Lord’s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standpoint,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apple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lit.,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‘pupil’]”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eye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62" w:history="1">
        <w:r w:rsidRPr="009B6D0A">
          <w:rPr>
            <w:rFonts w:eastAsia="Times New Roman"/>
            <w:color w:val="0062B5"/>
          </w:rPr>
          <w:t>Zechariah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2:8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established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Abrahamic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Covenant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63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12:1-3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64" w:history="1">
        <w:r w:rsidRPr="009B6D0A">
          <w:rPr>
            <w:rFonts w:eastAsia="Times New Roman"/>
            <w:color w:val="0062B5"/>
          </w:rPr>
          <w:t>15:5-21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65" w:history="1">
        <w:r w:rsidRPr="009B6D0A">
          <w:rPr>
            <w:rFonts w:eastAsia="Times New Roman"/>
            <w:color w:val="0062B5"/>
          </w:rPr>
          <w:t>22:17-18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(See</w:t>
      </w:r>
      <w:r>
        <w:rPr>
          <w:rFonts w:eastAsia="Times New Roman"/>
          <w:color w:val="auto"/>
        </w:rPr>
        <w:t xml:space="preserve"> </w:t>
      </w:r>
      <w:hyperlink r:id="rId366" w:anchor="The%20Pupil%20of%20God%E2%80%99s%20Eye" w:history="1">
        <w:r w:rsidRPr="009B6D0A">
          <w:rPr>
            <w:rFonts w:eastAsia="Times New Roman"/>
            <w:color w:val="0062B5"/>
          </w:rPr>
          <w:t>The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Pupil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of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God’s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Eye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site.)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disobedient,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spiritually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violate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established.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Blessings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reserved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withheld.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because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manner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blessings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simply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removed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advancements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science,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medicine,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foretaste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obedient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Glory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367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full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glory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“earth”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“land.”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6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properly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Israel:</w:t>
      </w:r>
      <w:r>
        <w:rPr>
          <w:rFonts w:eastAsia="Times New Roman"/>
          <w:color w:val="auto"/>
        </w:rPr>
        <w:t xml:space="preserve"> 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Yisrael</w:t>
      </w:r>
      <w:proofErr w:type="spellEnd"/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hyperlink r:id="rId369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70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fullness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Glory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Messianic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Era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large.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incorrect.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desolate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371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29:6-15</w:t>
        </w:r>
      </w:hyperlink>
      <w:r w:rsidRPr="00E33378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rebellious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much,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372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14:16-19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73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20:7-9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separating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themselves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anything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associated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Glory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fullness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Glory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indwelt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association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Glory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outside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traverse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evangels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type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capacity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governmental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capacity,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scepter).</w:t>
      </w:r>
      <w:r>
        <w:rPr>
          <w:rFonts w:eastAsia="Times New Roman"/>
          <w:color w:val="auto"/>
        </w:rPr>
        <w:t xml:space="preserve"> </w:t>
      </w:r>
      <w:hyperlink r:id="rId374" w:history="1">
        <w:r w:rsidRPr="009B6D0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clear.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contextual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7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similar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mistake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76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confusion.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77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4:20-28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discussion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78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4:20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79" w:history="1">
        <w:r w:rsidRPr="009B6D0A">
          <w:rPr>
            <w:rFonts w:eastAsia="Times New Roman"/>
            <w:color w:val="0062B5"/>
          </w:rPr>
          <w:t>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80" w:history="1">
        <w:r w:rsidRPr="009B6D0A">
          <w:rPr>
            <w:rFonts w:eastAsia="Times New Roman"/>
            <w:color w:val="0062B5"/>
          </w:rPr>
          <w:t>27-28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rendered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land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381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4:20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82" w:history="1">
        <w:r w:rsidRPr="009B6D0A">
          <w:rPr>
            <w:rFonts w:eastAsia="Times New Roman"/>
            <w:color w:val="0062B5"/>
          </w:rPr>
          <w:t>27</w:t>
        </w:r>
      </w:hyperlink>
      <w:r w:rsidRPr="00E33378">
        <w:rPr>
          <w:rFonts w:eastAsia="Times New Roman"/>
          <w:color w:val="auto"/>
        </w:rPr>
        <w:t>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383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84" w:history="1">
        <w:r w:rsidRPr="009B6D0A">
          <w:rPr>
            <w:rFonts w:eastAsia="Times New Roman"/>
            <w:color w:val="0062B5"/>
          </w:rPr>
          <w:t>28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Israeli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resultantly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befalling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both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hyperlink r:id="rId385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4:6-7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86" w:history="1">
        <w:r w:rsidRPr="009B6D0A">
          <w:rPr>
            <w:rFonts w:eastAsia="Times New Roman"/>
            <w:color w:val="0062B5"/>
          </w:rPr>
          <w:t>14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“earth”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87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4:20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88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tohu</w:t>
      </w:r>
      <w:proofErr w:type="spellEnd"/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wavohu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[“without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void”]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happened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likened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happened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389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4:20</w:t>
        </w:r>
      </w:hyperlink>
      <w:r w:rsidRPr="00E33378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Satan’s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39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without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void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eventual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regality</w:t>
      </w:r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without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void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eventual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regality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[See</w:t>
      </w:r>
      <w:r>
        <w:rPr>
          <w:rFonts w:eastAsia="Times New Roman"/>
          <w:color w:val="auto"/>
        </w:rPr>
        <w:t xml:space="preserve"> </w:t>
      </w:r>
      <w:hyperlink r:id="rId391" w:anchor="Without%20Form%20and%20Void" w:history="1">
        <w:proofErr w:type="gramStart"/>
        <w:r w:rsidRPr="009B6D0A">
          <w:rPr>
            <w:rFonts w:eastAsia="Times New Roman"/>
            <w:color w:val="2F5597"/>
          </w:rPr>
          <w:t>Without</w:t>
        </w:r>
        <w:proofErr w:type="gramEnd"/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Form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and</w:t>
        </w:r>
        <w:r>
          <w:rPr>
            <w:rFonts w:eastAsia="Times New Roman"/>
            <w:color w:val="2F5597"/>
          </w:rPr>
          <w:t xml:space="preserve"> </w:t>
        </w:r>
        <w:r w:rsidRPr="009B6D0A">
          <w:rPr>
            <w:rFonts w:eastAsia="Times New Roman"/>
            <w:color w:val="2F5597"/>
          </w:rPr>
          <w:t>Void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site.]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synonymous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392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14:11-13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93" w:history="1">
        <w:r w:rsidRPr="009B6D0A">
          <w:rPr>
            <w:rFonts w:eastAsia="Times New Roman"/>
            <w:color w:val="0062B5"/>
          </w:rPr>
          <w:t>Hosea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cannot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apart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other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dispersed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become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desolate</w:t>
      </w:r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restored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[removed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nations],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restored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fertility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desolate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6,000,000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land].</w:t>
      </w:r>
    </w:p>
    <w:p w:rsidR="00294AFB" w:rsidRDefault="00294AFB" w:rsidP="00294AFB">
      <w:pPr>
        <w:ind w:left="12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12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[In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“earth”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“land”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check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context,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either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way].</w:t>
      </w:r>
    </w:p>
    <w:p w:rsidR="00294AFB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proofErr w:type="gramStart"/>
      <w:r w:rsidRPr="009B6D0A">
        <w:rPr>
          <w:rFonts w:eastAsia="Times New Roman"/>
          <w:i/>
          <w:iCs/>
          <w:color w:val="auto"/>
        </w:rPr>
        <w:t>ge</w:t>
      </w:r>
      <w:proofErr w:type="spellEnd"/>
      <w:proofErr w:type="gram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“earth”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“land.”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example,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9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English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correct?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eretz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95" w:history="1">
        <w:r w:rsidRPr="009B6D0A">
          <w:rPr>
            <w:rFonts w:eastAsia="Times New Roman"/>
            <w:color w:val="0062B5"/>
          </w:rPr>
          <w:t>Jeremiah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4:23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proofErr w:type="gramStart"/>
      <w:r w:rsidRPr="009B6D0A">
        <w:rPr>
          <w:rFonts w:eastAsia="Times New Roman"/>
          <w:i/>
          <w:iCs/>
          <w:color w:val="auto"/>
        </w:rPr>
        <w:t>ge</w:t>
      </w:r>
      <w:proofErr w:type="spellEnd"/>
      <w:proofErr w:type="gram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understood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“land”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9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“earth.”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sea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39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“sea,”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metaphorical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398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14:21-31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399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00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1:12-2:10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01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02" w:history="1">
        <w:r w:rsidRPr="009B6D0A">
          <w:rPr>
            <w:rFonts w:eastAsia="Times New Roman"/>
            <w:color w:val="0062B5"/>
          </w:rPr>
          <w:t>17:1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403" w:history="1">
        <w:r w:rsidRPr="009B6D0A">
          <w:rPr>
            <w:rFonts w:eastAsia="Times New Roman"/>
            <w:color w:val="0062B5"/>
          </w:rPr>
          <w:t>15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04" w:history="1">
        <w:r w:rsidRPr="009B6D0A">
          <w:rPr>
            <w:rFonts w:eastAsia="Times New Roman"/>
            <w:color w:val="0062B5"/>
          </w:rPr>
          <w:t>21:1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405" w:history="1">
        <w:r w:rsidRPr="009B6D0A">
          <w:rPr>
            <w:rFonts w:eastAsia="Times New Roman"/>
            <w:color w:val="0062B5"/>
          </w:rPr>
          <w:t>4</w:t>
        </w:r>
      </w:hyperlink>
      <w:r w:rsidRPr="00E33378">
        <w:rPr>
          <w:rFonts w:eastAsia="Times New Roman"/>
          <w:color w:val="auto"/>
        </w:rPr>
        <w:t>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0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except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part,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covenanted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Abraham,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Isaac,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Jacob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spoken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connection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“sea”;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“sea,”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encompass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sea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40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encompass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narrows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down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ancient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Assyrian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kingdom;</w:t>
      </w:r>
      <w:r>
        <w:rPr>
          <w:rFonts w:eastAsia="Times New Roman"/>
          <w:color w:val="auto"/>
        </w:rPr>
        <w:t xml:space="preserve"> </w:t>
      </w:r>
      <w:hyperlink r:id="rId408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8:8-9</w:t>
        </w:r>
      </w:hyperlink>
      <w:r w:rsidRPr="00E33378">
        <w:rPr>
          <w:rFonts w:eastAsia="Times New Roman"/>
          <w:color w:val="auto"/>
        </w:rPr>
        <w:t>)],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arises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earth,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40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13:11</w:t>
        </w:r>
      </w:hyperlink>
      <w:r w:rsidRPr="00E33378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arise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recognized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proofErr w:type="gramStart"/>
      <w:r w:rsidRPr="009B6D0A">
        <w:rPr>
          <w:rFonts w:eastAsia="Times New Roman"/>
          <w:i/>
          <w:iCs/>
          <w:color w:val="auto"/>
        </w:rPr>
        <w:t>ge</w:t>
      </w:r>
      <w:proofErr w:type="spellEnd"/>
      <w:proofErr w:type="gram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accordingly.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9B6D0A">
        <w:rPr>
          <w:rFonts w:eastAsia="Times New Roman"/>
          <w:i/>
          <w:iCs/>
          <w:color w:val="auto"/>
        </w:rPr>
        <w:t>ge</w:t>
      </w:r>
      <w:proofErr w:type="spell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next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evident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10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13:13ff</w:t>
        </w:r>
      </w:hyperlink>
      <w:r w:rsidRPr="00E33378">
        <w:rPr>
          <w:rFonts w:eastAsia="Times New Roman"/>
          <w:color w:val="auto"/>
        </w:rPr>
        <w:t>.)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b/>
          <w:bCs/>
          <w:i/>
          <w:iCs/>
          <w:color w:val="auto"/>
        </w:rPr>
        <w:t>.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.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.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proofErr w:type="gramStart"/>
      <w:r w:rsidRPr="009B6D0A">
        <w:rPr>
          <w:rFonts w:eastAsia="Times New Roman"/>
          <w:b/>
          <w:bCs/>
          <w:i/>
          <w:iCs/>
          <w:color w:val="auto"/>
        </w:rPr>
        <w:t>your</w:t>
      </w:r>
      <w:proofErr w:type="gramEnd"/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iniquity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is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taken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away,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and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your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sin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purged</w:t>
      </w:r>
      <w:r w:rsidRPr="009B6D0A">
        <w:rPr>
          <w:rFonts w:eastAsia="Times New Roman"/>
          <w:b/>
          <w:bCs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11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6:7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12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6:5-8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scene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depicted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iniquity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13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1:2-24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14" w:history="1">
        <w:r w:rsidRPr="009B6D0A">
          <w:rPr>
            <w:rFonts w:eastAsia="Times New Roman"/>
            <w:color w:val="0062B5"/>
          </w:rPr>
          <w:t>6:5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1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1:25-31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16" w:history="1">
        <w:r w:rsidRPr="009B6D0A">
          <w:rPr>
            <w:rFonts w:eastAsia="Times New Roman"/>
            <w:color w:val="0062B5"/>
          </w:rPr>
          <w:t>6:6-7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Messianic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Era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17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2:1-4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18" w:history="1">
        <w:r w:rsidRPr="009B6D0A">
          <w:rPr>
            <w:rFonts w:eastAsia="Times New Roman"/>
            <w:color w:val="0062B5"/>
          </w:rPr>
          <w:t>6:8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story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Moses,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Psalms,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Prophets.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Exodus,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persecuted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dwelling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land.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Exodus,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Joshua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account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takes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reader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persecuted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dwelling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own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theocracy.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depicted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occurrences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Judges.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scene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disobedient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subjugate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subjugation,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persecution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divine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purpose.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designed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means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might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deliverer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subsequently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relation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calling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position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19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20" w:history="1">
        <w:r w:rsidRPr="009B6D0A">
          <w:rPr>
            <w:rFonts w:eastAsia="Times New Roman"/>
            <w:color w:val="0062B5"/>
          </w:rPr>
          <w:t>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21" w:history="1">
        <w:r w:rsidRPr="009B6D0A">
          <w:rPr>
            <w:rFonts w:eastAsia="Times New Roman"/>
            <w:color w:val="0062B5"/>
          </w:rPr>
          <w:t>6</w:t>
        </w:r>
      </w:hyperlink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accordingly,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conclusion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closing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Malachi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22" w:history="1">
        <w:r w:rsidRPr="009B6D0A">
          <w:rPr>
            <w:rFonts w:eastAsia="Times New Roman"/>
            <w:color w:val="0062B5"/>
          </w:rPr>
          <w:t>Malachi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23" w:history="1">
        <w:r w:rsidRPr="009B6D0A">
          <w:rPr>
            <w:rFonts w:eastAsia="Times New Roman"/>
            <w:color w:val="0062B5"/>
          </w:rPr>
          <w:t>4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close?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way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providing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further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explanation,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period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keeping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Deliverer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Himself,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view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gospels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accounts.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climaxing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rejection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proffered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change.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speak,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stopped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clock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marking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stopped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allotted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short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490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Daniel’s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Seventy-Week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prophecy,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closing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490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24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9:24-27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hyperlink r:id="rId425" w:anchor="Daniel%E2%80%99s%20Seventy%20Weeks" w:history="1">
        <w:r w:rsidRPr="009B6D0A">
          <w:rPr>
            <w:rFonts w:eastAsia="Times New Roman"/>
            <w:color w:val="365F91"/>
          </w:rPr>
          <w:t>Daniel’s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Seventy</w:t>
        </w:r>
        <w:r>
          <w:rPr>
            <w:rFonts w:eastAsia="Times New Roman"/>
            <w:color w:val="365F91"/>
          </w:rPr>
          <w:t xml:space="preserve"> </w:t>
        </w:r>
        <w:r w:rsidRPr="009B6D0A">
          <w:rPr>
            <w:rFonts w:eastAsia="Times New Roman"/>
            <w:color w:val="365F91"/>
          </w:rPr>
          <w:t>Weeks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relative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kingdom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view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clock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remains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stopped,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separate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26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creation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Christ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taken,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27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relates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forming,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fifth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gospel.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conditioned,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gospels,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hyperlink r:id="rId428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2:37-38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29" w:history="1">
        <w:r w:rsidRPr="009B6D0A">
          <w:rPr>
            <w:rFonts w:eastAsia="Times New Roman"/>
            <w:color w:val="0062B5"/>
          </w:rPr>
          <w:t>7:51-60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0" w:history="1">
        <w:r w:rsidRPr="009B6D0A">
          <w:rPr>
            <w:rFonts w:eastAsia="Times New Roman"/>
            <w:color w:val="0062B5"/>
          </w:rPr>
          <w:t>28:23-29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vessel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continue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33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A.D.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62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A.D.).</w:t>
      </w:r>
      <w:r>
        <w:rPr>
          <w:rFonts w:eastAsia="Times New Roman"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though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epistles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some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written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during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period</w:t>
      </w:r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sparingly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epistles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e.g</w:t>
      </w:r>
      <w:r w:rsidRPr="00E33378">
        <w:rPr>
          <w:rFonts w:eastAsia="Times New Roman"/>
          <w:color w:val="auto"/>
        </w:rPr>
        <w:t>.,</w:t>
      </w:r>
      <w:r>
        <w:rPr>
          <w:rFonts w:eastAsia="Times New Roman"/>
          <w:color w:val="auto"/>
        </w:rPr>
        <w:t xml:space="preserve"> </w:t>
      </w:r>
      <w:hyperlink r:id="rId431" w:history="1">
        <w:r w:rsidRPr="009B6D0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2" w:history="1">
        <w:r w:rsidRPr="009B6D0A">
          <w:rPr>
            <w:rFonts w:eastAsia="Times New Roman"/>
            <w:color w:val="0062B5"/>
          </w:rPr>
          <w:t>2:9-10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3" w:history="1">
        <w:r w:rsidRPr="009B6D0A">
          <w:rPr>
            <w:rFonts w:eastAsia="Times New Roman"/>
            <w:color w:val="0062B5"/>
          </w:rPr>
          <w:t>9:11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4" w:history="1">
        <w:r w:rsidRPr="009B6D0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1:22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fullness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completed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purpose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35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6" w:history="1">
        <w:r w:rsidRPr="009B6D0A">
          <w:rPr>
            <w:rFonts w:eastAsia="Times New Roman"/>
            <w:color w:val="0062B5"/>
          </w:rPr>
          <w:t>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7" w:history="1">
        <w:r w:rsidRPr="009B6D0A">
          <w:rPr>
            <w:rFonts w:eastAsia="Times New Roman"/>
            <w:color w:val="0062B5"/>
          </w:rPr>
          <w:t>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38" w:history="1">
        <w:r w:rsidRPr="009B6D0A">
          <w:rPr>
            <w:rFonts w:eastAsia="Times New Roman"/>
            <w:color w:val="0062B5"/>
          </w:rPr>
          <w:t>4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removal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3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40" w:history="1">
        <w:r w:rsidRPr="009B6D0A">
          <w:rPr>
            <w:rFonts w:eastAsia="Times New Roman"/>
            <w:color w:val="0062B5"/>
          </w:rPr>
          <w:t>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[1a,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4a]),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41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42" w:history="1">
        <w:r w:rsidRPr="009B6D0A">
          <w:rPr>
            <w:rFonts w:eastAsia="Times New Roman"/>
            <w:color w:val="0062B5"/>
          </w:rPr>
          <w:t>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43" w:history="1">
        <w:r w:rsidRPr="009B6D0A">
          <w:rPr>
            <w:rFonts w:eastAsia="Times New Roman"/>
            <w:color w:val="0062B5"/>
          </w:rPr>
          <w:t>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[1b]).</w:t>
      </w:r>
      <w:r>
        <w:rPr>
          <w:rFonts w:eastAsia="Times New Roman"/>
          <w:color w:val="auto"/>
        </w:rPr>
        <w:t xml:space="preserve"> </w:t>
      </w:r>
      <w:hyperlink r:id="rId44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45" w:history="1">
        <w:r w:rsidRPr="009B6D0A">
          <w:rPr>
            <w:rFonts w:eastAsia="Times New Roman"/>
            <w:color w:val="0062B5"/>
          </w:rPr>
          <w:t>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dispensation]),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findings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determinations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4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</w:t>
        </w:r>
      </w:hyperlink>
      <w:r w:rsidRPr="00E33378">
        <w:rPr>
          <w:rFonts w:eastAsia="Times New Roman"/>
          <w:color w:val="auto"/>
        </w:rPr>
        <w:t>b).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hyperlink r:id="rId44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search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proofErr w:type="gramStart"/>
      <w:r w:rsidRPr="00E33378">
        <w:rPr>
          <w:rFonts w:eastAsia="Times New Roman"/>
          <w:color w:val="auto"/>
        </w:rPr>
        <w:t>One</w:t>
      </w:r>
      <w:proofErr w:type="gramEnd"/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worthy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break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seals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seven-sealed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scroll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introduced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scroll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contains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redemptive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terms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judgments</w:t>
      </w:r>
      <w:r w:rsidRPr="00E33378">
        <w:rPr>
          <w:rFonts w:eastAsia="Times New Roman"/>
          <w:color w:val="auto"/>
        </w:rPr>
        <w:t>)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forfeited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heavens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occupied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controlled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Satan,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occupied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controlled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three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firstborn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Sons</w:t>
      </w:r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hyperlink r:id="rId44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6-19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picking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Acts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off.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repentance.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44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severity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persecution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choice,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fathers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50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24:15ff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1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21:20ff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indeed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appear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strange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occupying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significant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respect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chapters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line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previous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(even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epistles,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permanently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aside,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until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cf.</w:t>
      </w:r>
      <w:r>
        <w:rPr>
          <w:rFonts w:eastAsia="Times New Roman"/>
          <w:color w:val="auto"/>
        </w:rPr>
        <w:t xml:space="preserve"> </w:t>
      </w:r>
      <w:hyperlink r:id="rId452" w:history="1">
        <w:r w:rsidRPr="009B6D0A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15:14-18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3" w:history="1">
        <w:r w:rsidRPr="009B6D0A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11:25-26</w:t>
        </w:r>
      </w:hyperlink>
      <w:r w:rsidRPr="00E33378">
        <w:rPr>
          <w:rFonts w:eastAsia="Times New Roman"/>
          <w:color w:val="auto"/>
        </w:rPr>
        <w:t>]).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center-stage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repentance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persecution/judgments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Revelation.</w:t>
      </w:r>
      <w:r>
        <w:rPr>
          <w:rFonts w:eastAsia="Times New Roman"/>
          <w:color w:val="auto"/>
        </w:rPr>
        <w:t xml:space="preserve">  </w:t>
      </w:r>
      <w:hyperlink r:id="rId45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5" w:history="1">
        <w:r w:rsidRPr="009B6D0A">
          <w:rPr>
            <w:rFonts w:eastAsia="Times New Roman"/>
            <w:color w:val="0062B5"/>
          </w:rPr>
          <w:t>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6" w:history="1">
        <w:r w:rsidRPr="009B6D0A">
          <w:rPr>
            <w:rFonts w:eastAsia="Times New Roman"/>
            <w:color w:val="0062B5"/>
          </w:rPr>
          <w:t>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7" w:history="1">
        <w:r w:rsidRPr="009B6D0A">
          <w:rPr>
            <w:rFonts w:eastAsia="Times New Roman"/>
            <w:color w:val="0062B5"/>
          </w:rPr>
          <w:t>10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seven-sealed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scroll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5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9" w:history="1">
        <w:r w:rsidRPr="009B6D0A">
          <w:rPr>
            <w:rFonts w:eastAsia="Times New Roman"/>
            <w:color w:val="0062B5"/>
          </w:rPr>
          <w:t>16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further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description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trumpet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seal,</w:t>
      </w:r>
      <w:r>
        <w:rPr>
          <w:rFonts w:eastAsia="Times New Roman"/>
          <w:color w:val="auto"/>
        </w:rPr>
        <w:t xml:space="preserve"> </w:t>
      </w:r>
      <w:hyperlink r:id="rId460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61" w:history="1">
        <w:r w:rsidRPr="009B6D0A">
          <w:rPr>
            <w:rFonts w:eastAsia="Times New Roman"/>
            <w:color w:val="0062B5"/>
          </w:rPr>
          <w:t>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62" w:history="1">
        <w:r w:rsidRPr="009B6D0A">
          <w:rPr>
            <w:rFonts w:eastAsia="Times New Roman"/>
            <w:color w:val="0062B5"/>
          </w:rPr>
          <w:t>10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extend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hyperlink r:id="rId463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11-14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46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17-20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twenty),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repentance,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65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17-19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destroyed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6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[19b])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ushered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6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20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[20a]).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judgments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6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69" w:history="1">
        <w:r w:rsidRPr="009B6D0A">
          <w:rPr>
            <w:rFonts w:eastAsia="Times New Roman"/>
            <w:color w:val="0062B5"/>
          </w:rPr>
          <w:t>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70" w:history="1">
        <w:r w:rsidRPr="009B6D0A">
          <w:rPr>
            <w:rFonts w:eastAsia="Times New Roman"/>
            <w:color w:val="0062B5"/>
          </w:rPr>
          <w:t>9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71" w:history="1">
        <w:r w:rsidRPr="009B6D0A">
          <w:rPr>
            <w:rFonts w:eastAsia="Times New Roman"/>
            <w:color w:val="0062B5"/>
          </w:rPr>
          <w:t>10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472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73" w:history="1">
        <w:r w:rsidRPr="009B6D0A">
          <w:rPr>
            <w:rFonts w:eastAsia="Times New Roman"/>
            <w:color w:val="0062B5"/>
          </w:rPr>
          <w:t>16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designed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7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witnesses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minister;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75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7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confronted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false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prophet;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7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47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</w:t>
        </w:r>
      </w:hyperlink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bringing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144,000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evangels;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7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80" w:history="1">
        <w:r w:rsidRPr="009B6D0A">
          <w:rPr>
            <w:rFonts w:eastAsia="Times New Roman"/>
            <w:color w:val="0062B5"/>
          </w:rPr>
          <w:t>18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81" w:history="1">
        <w:r w:rsidRPr="009B6D0A">
          <w:rPr>
            <w:rFonts w:eastAsia="Times New Roman"/>
            <w:color w:val="0062B5"/>
          </w:rPr>
          <w:t>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19],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repentance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cleansed;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reign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82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20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destruction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483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19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detailed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exposition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author’s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books,</w:t>
      </w:r>
      <w:r>
        <w:rPr>
          <w:rFonts w:eastAsia="Times New Roman"/>
          <w:color w:val="auto"/>
        </w:rPr>
        <w:t xml:space="preserve"> </w:t>
      </w:r>
      <w:hyperlink r:id="rId484" w:anchor="The%20Time%20of%20the%20End" w:history="1">
        <w:r w:rsidRPr="009B6D0A">
          <w:rPr>
            <w:rFonts w:eastAsia="Times New Roman"/>
            <w:color w:val="4F81BD"/>
          </w:rPr>
          <w:t>The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Time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of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the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End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site,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485" w:history="1">
        <w:r w:rsidRPr="009B6D0A">
          <w:rPr>
            <w:rFonts w:eastAsia="Times New Roman"/>
            <w:color w:val="4F81BD"/>
          </w:rPr>
          <w:t>The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Time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of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Jacob's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Trouble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by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Arlen</w:t>
        </w:r>
        <w:r>
          <w:rPr>
            <w:rFonts w:eastAsia="Times New Roman"/>
            <w:color w:val="4F81BD"/>
          </w:rPr>
          <w:t xml:space="preserve"> </w:t>
        </w:r>
        <w:r w:rsidRPr="009B6D0A">
          <w:rPr>
            <w:rFonts w:eastAsia="Times New Roman"/>
            <w:color w:val="4F81BD"/>
          </w:rPr>
          <w:t>Chitwood</w:t>
        </w:r>
      </w:hyperlink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8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87" w:history="1">
        <w:r w:rsidRPr="009B6D0A">
          <w:rPr>
            <w:rFonts w:eastAsia="Times New Roman"/>
            <w:color w:val="0062B5"/>
          </w:rPr>
          <w:t>18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88" w:history="1">
        <w:r w:rsidRPr="009B6D0A">
          <w:rPr>
            <w:rFonts w:eastAsia="Times New Roman"/>
            <w:color w:val="0062B5"/>
          </w:rPr>
          <w:t>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[19a],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proper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exposition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difficult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compares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recognizes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metaphors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symbolic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language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extensively,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three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chapters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book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whole.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latter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generally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recognized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expositors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most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failed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attempts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identify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comparing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have,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understandably,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quite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varied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usually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false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religious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system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sometimes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governmental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system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interpretation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itself,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tragic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Loose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hyperlink r:id="rId48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90" w:history="1">
        <w:r w:rsidRPr="009B6D0A">
          <w:rPr>
            <w:rFonts w:eastAsia="Times New Roman"/>
            <w:color w:val="0062B5"/>
          </w:rPr>
          <w:t>18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91" w:history="1">
        <w:r w:rsidRPr="009B6D0A">
          <w:rPr>
            <w:rFonts w:eastAsia="Times New Roman"/>
            <w:color w:val="0062B5"/>
          </w:rPr>
          <w:t>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[19a]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destroys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built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seven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dispensation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presented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book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Revelation,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seen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Testament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number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New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Testament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outside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book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Revelation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illustrate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point,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how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simple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interpretation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regarding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harlot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remains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solely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allowing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interpret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itself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92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17:18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clearly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identified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many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words:</w:t>
      </w:r>
      <w:r>
        <w:rPr>
          <w:rFonts w:eastAsia="Times New Roman"/>
          <w:i/>
          <w:iCs/>
          <w:color w:val="auto"/>
        </w:rPr>
        <w:t xml:space="preserve">  </w:t>
      </w:r>
      <w:r w:rsidRPr="009B6D0A">
        <w:rPr>
          <w:rFonts w:eastAsia="Times New Roman"/>
          <w:i/>
          <w:iCs/>
          <w:color w:val="auto"/>
        </w:rPr>
        <w:t>“And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woman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you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saw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.</w:t>
      </w:r>
      <w:r>
        <w:rPr>
          <w:rFonts w:eastAsia="Times New Roman"/>
          <w:i/>
          <w:iCs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expression,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[‘that’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‘the,’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appears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text]”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nine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times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93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11-18</w:t>
        </w:r>
      </w:hyperlink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94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11:8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[“.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our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crucified</w:t>
      </w:r>
      <w:r w:rsidRPr="00E33378">
        <w:rPr>
          <w:rFonts w:eastAsia="Times New Roman"/>
          <w:color w:val="auto"/>
        </w:rPr>
        <w:t>”].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95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14:8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496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16:19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identified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Babylon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9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17:5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[“.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MYSTERY,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BABYLON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MOTHER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HARLOTS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ABOMINATIONS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”].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know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certain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“Babylon,”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corruption,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metaphor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98" w:history="1">
        <w:r w:rsidRPr="009B6D0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5:13</w:t>
        </w:r>
      </w:hyperlink>
      <w:r w:rsidRPr="00E33378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Babylon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separate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something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true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verses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Jerusalem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[often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inseparable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capital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499" w:history="1">
        <w:r w:rsidRPr="009B6D0A">
          <w:rPr>
            <w:rFonts w:eastAsia="Times New Roman"/>
            <w:color w:val="0062B5"/>
          </w:rPr>
          <w:t>Lamentations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1:5-8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00" w:history="1">
        <w:r w:rsidRPr="009B6D0A">
          <w:rPr>
            <w:rFonts w:eastAsia="Times New Roman"/>
            <w:color w:val="0062B5"/>
          </w:rPr>
          <w:t>Ezekiel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14:11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01" w:history="1">
        <w:r w:rsidRPr="009B6D0A">
          <w:rPr>
            <w:rFonts w:eastAsia="Times New Roman"/>
            <w:color w:val="0062B5"/>
          </w:rPr>
          <w:t>13</w:t>
        </w:r>
      </w:hyperlink>
      <w:r w:rsidRPr="00E33378">
        <w:rPr>
          <w:rFonts w:eastAsia="Times New Roman"/>
          <w:color w:val="auto"/>
        </w:rPr>
        <w:t>)].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interpreting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metaphor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opening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502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17:18</w:t>
        </w:r>
      </w:hyperlink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read,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you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saw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.”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destruction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harlot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woman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03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17:16-17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04" w:history="1">
        <w:r w:rsidRPr="009B6D0A">
          <w:rPr>
            <w:rFonts w:eastAsia="Times New Roman"/>
            <w:color w:val="0062B5"/>
          </w:rPr>
          <w:t>19:1-3</w:t>
        </w:r>
      </w:hyperlink>
      <w:r w:rsidRPr="00E33378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Israel’s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harlotry,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cleansing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repentance,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paving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way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Messianic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Era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ushered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in.</w:t>
      </w: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simplicity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biblical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interpretation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allowed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interpret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itself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several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ways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harlot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clearly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identified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chapters.)</w:t>
      </w:r>
    </w:p>
    <w:p w:rsidR="00294AFB" w:rsidRDefault="00294AFB" w:rsidP="00294AFB">
      <w:pPr>
        <w:ind w:left="0"/>
        <w:rPr>
          <w:rFonts w:eastAsia="Times New Roman"/>
          <w:b/>
          <w:bCs/>
          <w:i/>
          <w:iCs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b/>
          <w:bCs/>
          <w:i/>
          <w:iCs/>
          <w:color w:val="auto"/>
        </w:rPr>
        <w:t>.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.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.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Here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am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I!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Send</w:t>
      </w:r>
      <w:r>
        <w:rPr>
          <w:rFonts w:eastAsia="Times New Roman"/>
          <w:b/>
          <w:bCs/>
          <w:i/>
          <w:iCs/>
          <w:color w:val="auto"/>
        </w:rPr>
        <w:t xml:space="preserve"> </w:t>
      </w:r>
      <w:r w:rsidRPr="009B6D0A">
        <w:rPr>
          <w:rFonts w:eastAsia="Times New Roman"/>
          <w:b/>
          <w:bCs/>
          <w:i/>
          <w:iCs/>
          <w:color w:val="auto"/>
        </w:rPr>
        <w:t>me.</w:t>
      </w:r>
      <w:r w:rsidRPr="009B6D0A">
        <w:rPr>
          <w:rFonts w:eastAsia="Times New Roman"/>
          <w:b/>
          <w:bCs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05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6:8b</w:t>
        </w:r>
      </w:hyperlink>
      <w:r w:rsidRPr="00E33378">
        <w:rPr>
          <w:rFonts w:eastAsia="Times New Roman"/>
          <w:color w:val="auto"/>
        </w:rPr>
        <w:t>)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central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existence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evangels</w:t>
      </w:r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true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06" w:history="1">
        <w:r w:rsidRPr="009B6D0A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43:1-11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first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fruit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Tribulation,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multitude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[converts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among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nations]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number</w:t>
      </w:r>
      <w:r w:rsidRPr="00E33378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hyperlink r:id="rId507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7:9ff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508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7:1-8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09" w:history="1">
        <w:r w:rsidRPr="009B6D0A">
          <w:rPr>
            <w:rFonts w:eastAsia="Times New Roman"/>
            <w:color w:val="0062B5"/>
          </w:rPr>
          <w:t>14:1-5</w:t>
        </w:r>
      </w:hyperlink>
      <w:r w:rsidRPr="00E33378">
        <w:rPr>
          <w:rFonts w:eastAsia="Times New Roman"/>
          <w:color w:val="auto"/>
        </w:rPr>
        <w:t>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Millennium,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conversion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nation,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main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harvest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follow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bearing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witness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relating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message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Deliverer,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Great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King-Priest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David’s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throne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midst.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Jonah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510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1:17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1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12:39-40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2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24:7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13" w:history="1">
        <w:r w:rsidRPr="009B6D0A">
          <w:rPr>
            <w:rFonts w:eastAsia="Times New Roman"/>
            <w:color w:val="0062B5"/>
          </w:rPr>
          <w:t>21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14" w:history="1">
        <w:r w:rsidRPr="009B6D0A">
          <w:rPr>
            <w:rFonts w:eastAsia="Times New Roman"/>
            <w:color w:val="0062B5"/>
          </w:rPr>
          <w:t>46</w:t>
        </w:r>
      </w:hyperlink>
      <w:r w:rsidRPr="00E33378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They,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well,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death)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days,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third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(after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2,000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1,000-year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period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hyperlink r:id="rId515" w:history="1">
        <w:r w:rsidRPr="009B6D0A">
          <w:rPr>
            <w:rFonts w:eastAsia="Times New Roman"/>
            <w:color w:val="0062B5"/>
          </w:rPr>
          <w:t>Hosea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6:2</w:t>
        </w:r>
      </w:hyperlink>
      <w:r w:rsidRPr="00E33378">
        <w:rPr>
          <w:rFonts w:eastAsia="Times New Roman"/>
          <w:color w:val="auto"/>
        </w:rPr>
        <w:t>]).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Pr="00E33378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(The”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sea,”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dual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metaphorical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sense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occupied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Gentile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place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[</w:t>
      </w:r>
      <w:r w:rsidRPr="009B6D0A">
        <w:rPr>
          <w:rFonts w:eastAsia="Times New Roman"/>
          <w:i/>
          <w:iCs/>
          <w:color w:val="auto"/>
        </w:rPr>
        <w:t>cf</w:t>
      </w:r>
      <w:r w:rsidRPr="00E33378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516" w:history="1">
        <w:r w:rsidRPr="009B6D0A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14:21-31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7" w:history="1">
        <w:r w:rsidRPr="009B6D0A">
          <w:rPr>
            <w:rFonts w:eastAsia="Times New Roman"/>
            <w:color w:val="0062B5"/>
          </w:rPr>
          <w:t>Daniel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7:3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8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1:12-2:10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9" w:history="1">
        <w:r w:rsidRPr="009B6D0A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13:1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20" w:history="1">
        <w:r w:rsidRPr="009B6D0A">
          <w:rPr>
            <w:rFonts w:eastAsia="Times New Roman"/>
            <w:color w:val="0062B5"/>
          </w:rPr>
          <w:t>17:1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21" w:history="1">
        <w:r w:rsidRPr="009B6D0A">
          <w:rPr>
            <w:rFonts w:eastAsia="Times New Roman"/>
            <w:color w:val="0062B5"/>
          </w:rPr>
          <w:t>15</w:t>
        </w:r>
      </w:hyperlink>
      <w:r w:rsidRPr="00E33378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22" w:history="1">
        <w:r w:rsidRPr="009B6D0A">
          <w:rPr>
            <w:rFonts w:eastAsia="Times New Roman"/>
            <w:color w:val="0062B5"/>
          </w:rPr>
          <w:t>21:1</w:t>
        </w:r>
      </w:hyperlink>
      <w:r w:rsidRPr="00E33378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23" w:history="1">
        <w:r w:rsidRPr="009B6D0A">
          <w:rPr>
            <w:rFonts w:eastAsia="Times New Roman"/>
            <w:color w:val="0062B5"/>
          </w:rPr>
          <w:t>4</w:t>
        </w:r>
      </w:hyperlink>
      <w:r w:rsidRPr="00E33378">
        <w:rPr>
          <w:rFonts w:eastAsia="Times New Roman"/>
          <w:color w:val="auto"/>
        </w:rPr>
        <w:t>].</w:t>
      </w:r>
      <w:r>
        <w:rPr>
          <w:rFonts w:eastAsia="Times New Roman"/>
          <w:color w:val="auto"/>
        </w:rPr>
        <w:t xml:space="preserve">  </w:t>
      </w:r>
      <w:r w:rsidRPr="00E33378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usages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Jonah,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covering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complete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history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people</w:t>
      </w:r>
      <w:r w:rsidRPr="00E33378">
        <w:rPr>
          <w:rFonts w:eastAsia="Times New Roman"/>
          <w:color w:val="auto"/>
        </w:rPr>
        <w:t>.)</w:t>
      </w:r>
    </w:p>
    <w:p w:rsidR="00294AFB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Jonah,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deliverance,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message,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conversion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entire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city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sent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him,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deliverance,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Gentiles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worldwide,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conversion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untold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multitudes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throughout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earth</w:t>
      </w:r>
      <w:r w:rsidRPr="00E33378">
        <w:rPr>
          <w:rFonts w:eastAsia="Times New Roman"/>
          <w:color w:val="auto"/>
        </w:rPr>
        <w:t>.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i/>
          <w:iCs/>
          <w:color w:val="auto"/>
        </w:rPr>
      </w:pPr>
      <w:r w:rsidRPr="00E33378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144,000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one-half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resulting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multitude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number</w:t>
      </w:r>
      <w:r w:rsidRPr="00E33378">
        <w:rPr>
          <w:rFonts w:eastAsia="Times New Roman"/>
          <w:color w:val="auto"/>
        </w:rPr>
        <w:t>,”</w:t>
      </w:r>
      <w:r>
        <w:rPr>
          <w:rFonts w:eastAsia="Times New Roman"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think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what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entire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nation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going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1,000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years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able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accomplish!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repentant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converted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E33378">
        <w:rPr>
          <w:rFonts w:eastAsia="Times New Roman"/>
          <w:color w:val="auto"/>
        </w:rPr>
        <w:t>states,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</w:p>
    <w:p w:rsidR="00294AFB" w:rsidRDefault="00294AFB" w:rsidP="00294AFB">
      <w:pPr>
        <w:ind w:left="600"/>
        <w:rPr>
          <w:rFonts w:eastAsia="Times New Roman"/>
          <w:color w:val="auto"/>
        </w:rPr>
      </w:pPr>
      <w:r w:rsidRPr="00E33378">
        <w:rPr>
          <w:rFonts w:eastAsia="Times New Roman"/>
          <w:color w:val="auto"/>
        </w:rPr>
        <w:t>“</w:t>
      </w:r>
      <w:r w:rsidRPr="009B6D0A">
        <w:rPr>
          <w:rFonts w:eastAsia="Times New Roman"/>
          <w:i/>
          <w:iCs/>
          <w:color w:val="auto"/>
        </w:rPr>
        <w:t>Here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am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I!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Send</w:t>
      </w:r>
      <w:r>
        <w:rPr>
          <w:rFonts w:eastAsia="Times New Roman"/>
          <w:i/>
          <w:iCs/>
          <w:color w:val="auto"/>
        </w:rPr>
        <w:t xml:space="preserve"> </w:t>
      </w:r>
      <w:r w:rsidRPr="009B6D0A">
        <w:rPr>
          <w:rFonts w:eastAsia="Times New Roman"/>
          <w:i/>
          <w:iCs/>
          <w:color w:val="auto"/>
        </w:rPr>
        <w:t>me</w:t>
      </w:r>
      <w:r w:rsidRPr="00E33378">
        <w:rPr>
          <w:rFonts w:eastAsia="Times New Roman"/>
          <w:color w:val="auto"/>
        </w:rPr>
        <w:t>.”</w:t>
      </w:r>
    </w:p>
    <w:p w:rsidR="00294AFB" w:rsidRPr="00E33378" w:rsidRDefault="00294AFB" w:rsidP="00294AFB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7" w:name="Israel,_in_the_Land_Today"/>
      <w:bookmarkEnd w:id="7"/>
    </w:p>
    <w:p w:rsidR="00294AFB" w:rsidRPr="00562906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562906">
        <w:rPr>
          <w:rFonts w:eastAsia="Times New Roman"/>
          <w:bCs/>
          <w:color w:val="222222"/>
        </w:rPr>
        <w:t>Appendix</w:t>
      </w:r>
    </w:p>
    <w:p w:rsidR="00294AFB" w:rsidRPr="00397BE1" w:rsidRDefault="00562906" w:rsidP="00294AFB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397BE1">
        <w:rPr>
          <w:rFonts w:eastAsia="Times New Roman"/>
          <w:b/>
          <w:color w:val="222222"/>
        </w:rPr>
        <w:t>ISRAEL, IN THE LAND TODAY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9B6D0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Beginning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God’s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Promised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Restoration?</w:t>
      </w: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9B6D0A">
        <w:rPr>
          <w:rFonts w:eastAsia="Times New Roman"/>
          <w:b/>
          <w:bCs/>
          <w:i/>
          <w:iCs/>
          <w:color w:val="222222"/>
        </w:rPr>
        <w:t>Or,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This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Jewish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Presence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in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Land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Something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B6D0A">
        <w:rPr>
          <w:rFonts w:eastAsia="Times New Roman"/>
          <w:b/>
          <w:bCs/>
          <w:i/>
          <w:iCs/>
          <w:color w:val="222222"/>
        </w:rPr>
        <w:t>Else?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eighth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centuries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uprooted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drove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24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26:21ff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5" w:history="1">
        <w:r w:rsidRPr="009B6D0A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28:15ff</w:t>
        </w:r>
      </w:hyperlink>
      <w:r w:rsidRPr="00E3337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“Times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Gentiles”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ensuing.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purpose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there,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subjection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“Times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Gentiles,”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decreed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26" w:history="1">
        <w:r w:rsidRPr="009B6D0A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26:40ff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7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Chronicles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7:12ff</w:t>
        </w:r>
      </w:hyperlink>
      <w:r w:rsidRPr="00E33378">
        <w:rPr>
          <w:rFonts w:eastAsia="Times New Roman"/>
          <w:color w:val="222222"/>
        </w:rPr>
        <w:t>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disobedient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repented.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restore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removing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realized.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periods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history?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seventy-year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captivity,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(between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538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444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nucleus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earth);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(forming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6,000,000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strong).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drove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repentance,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repentance?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answer,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instances,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evident: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two-fifths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Jewry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fact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decreed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breaks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seeks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28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24:15ff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9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21:20ff</w:t>
        </w:r>
      </w:hyperlink>
      <w:r w:rsidRPr="00E33378">
        <w:rPr>
          <w:rFonts w:eastAsia="Times New Roman"/>
          <w:color w:val="222222"/>
        </w:rPr>
        <w:t>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Israel,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today,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cease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recognized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nations.</w:t>
      </w:r>
      <w:r>
        <w:rPr>
          <w:rFonts w:eastAsia="Times New Roman"/>
          <w:i/>
          <w:iCs/>
          <w:color w:val="222222"/>
        </w:rPr>
        <w:t xml:space="preserve"> 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Antichrist’s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B6D0A">
        <w:rPr>
          <w:rFonts w:eastAsia="Times New Roman"/>
          <w:b/>
          <w:bCs/>
          <w:color w:val="222222"/>
        </w:rPr>
        <w:t>Jonah,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Type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story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prophet,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running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occurred.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commanded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Nineveh,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city.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opposite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direction.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headed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west,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proofErr w:type="spellStart"/>
      <w:r w:rsidRPr="00E33378">
        <w:rPr>
          <w:rFonts w:eastAsia="Times New Roman"/>
          <w:color w:val="222222"/>
        </w:rPr>
        <w:t>Tarshish</w:t>
      </w:r>
      <w:proofErr w:type="spellEnd"/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30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1:1-3</w:t>
        </w:r>
      </w:hyperlink>
      <w:r w:rsidRPr="00E33378">
        <w:rPr>
          <w:rFonts w:eastAsia="Times New Roman"/>
          <w:color w:val="222222"/>
        </w:rPr>
        <w:t>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Mediterranean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severe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storm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arose,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intense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crew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danger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destroyed.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crew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finding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prophet,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asleep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responsible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storm,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save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crew.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direction,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overboard,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ceased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raging</w:t>
      </w:r>
      <w:r w:rsidRPr="00E3337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31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1:4-16</w:t>
        </w:r>
      </w:hyperlink>
      <w:r w:rsidRPr="00E33378">
        <w:rPr>
          <w:rFonts w:eastAsia="Times New Roman"/>
          <w:color w:val="222222"/>
        </w:rPr>
        <w:t>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protected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Jonah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fish</w:t>
      </w:r>
      <w:r w:rsidRPr="00E3337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swallow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protect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belly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fish</w:t>
      </w:r>
      <w:r w:rsidRPr="00E33378">
        <w:rPr>
          <w:rFonts w:eastAsia="Times New Roman"/>
          <w:color w:val="222222"/>
        </w:rPr>
        <w:t>.”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days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raising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hyperlink r:id="rId532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1:17-2:10</w:t>
        </w:r>
      </w:hyperlink>
      <w:r w:rsidRPr="00E33378">
        <w:rPr>
          <w:rFonts w:eastAsia="Times New Roman"/>
          <w:color w:val="222222"/>
        </w:rPr>
        <w:t>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</w:t>
      </w:r>
      <w:r w:rsidRPr="009B6D0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nights</w:t>
      </w:r>
      <w:r w:rsidRPr="00E3337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3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1:17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4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12:40</w:t>
        </w:r>
      </w:hyperlink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differently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thinking.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period</w:t>
      </w:r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5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1:17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36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12:40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</w:t>
      </w:r>
      <w:hyperlink r:id="rId537" w:history="1">
        <w:r w:rsidRPr="009B6D0A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Samuel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30:1</w:t>
        </w:r>
      </w:hyperlink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38" w:history="1">
        <w:r w:rsidRPr="009B6D0A">
          <w:rPr>
            <w:rFonts w:eastAsia="Times New Roman"/>
            <w:color w:val="0062B5"/>
          </w:rPr>
          <w:t>12-13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39" w:history="1">
        <w:r w:rsidRPr="009B6D0A">
          <w:rPr>
            <w:rFonts w:eastAsia="Times New Roman"/>
            <w:color w:val="0062B5"/>
          </w:rPr>
          <w:t>Esther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4:16-5:1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40" w:history="1">
        <w:r w:rsidRPr="009B6D0A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40:12-20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1" w:history="1">
        <w:r w:rsidRPr="009B6D0A">
          <w:rPr>
            <w:rFonts w:eastAsia="Times New Roman"/>
            <w:color w:val="0062B5"/>
          </w:rPr>
          <w:t>42:17-18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2" w:history="1">
        <w:r w:rsidRPr="009B6D0A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Chronicles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10:5</w:t>
        </w:r>
      </w:hyperlink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3" w:history="1">
        <w:r w:rsidRPr="009B6D0A">
          <w:rPr>
            <w:rFonts w:eastAsia="Times New Roman"/>
            <w:color w:val="0062B5"/>
          </w:rPr>
          <w:t>12</w:t>
        </w:r>
      </w:hyperlink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4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27:62-64</w:t>
        </w:r>
      </w:hyperlink>
      <w:r w:rsidRPr="00E33378">
        <w:rPr>
          <w:rFonts w:eastAsia="Times New Roman"/>
          <w:color w:val="222222"/>
        </w:rPr>
        <w:t>].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</w:t>
      </w:r>
      <w:hyperlink r:id="rId545" w:history="1">
        <w:r w:rsidRPr="009B6D0A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24:7</w:t>
        </w:r>
      </w:hyperlink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6" w:history="1">
        <w:r w:rsidRPr="009B6D0A">
          <w:rPr>
            <w:rFonts w:eastAsia="Times New Roman"/>
            <w:color w:val="0062B5"/>
          </w:rPr>
          <w:t>21</w:t>
        </w:r>
      </w:hyperlink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47" w:history="1">
        <w:r w:rsidRPr="009B6D0A">
          <w:rPr>
            <w:rFonts w:eastAsia="Times New Roman"/>
            <w:color w:val="0062B5"/>
          </w:rPr>
          <w:t>46</w:t>
        </w:r>
      </w:hyperlink>
      <w:r w:rsidRPr="00E33378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nights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[72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hrs.],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thinking,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sooner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handles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[our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Sunday,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Fruits],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crucifixion,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standpoint,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open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question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[our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Friday].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“Friday”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“Saturday”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“Sunday”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itself.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</w:t>
      </w:r>
      <w:r w:rsidRPr="009B6D0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nights</w:t>
      </w:r>
      <w:r w:rsidRPr="00E33378">
        <w:rPr>
          <w:rFonts w:eastAsia="Times New Roman"/>
          <w:color w:val="222222"/>
        </w:rPr>
        <w:t>,”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line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handles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Old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Testament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handle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</w:t>
      </w:r>
      <w:r w:rsidRPr="009B6D0A">
        <w:rPr>
          <w:rFonts w:eastAsia="Times New Roman"/>
          <w:i/>
          <w:iCs/>
          <w:color w:val="222222"/>
        </w:rPr>
        <w:t>e.g</w:t>
      </w:r>
      <w:r w:rsidRPr="00E3337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Wednesday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fifth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day]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align</w:t>
      </w:r>
      <w:r>
        <w:rPr>
          <w:rFonts w:eastAsia="Times New Roman"/>
          <w:color w:val="222222"/>
        </w:rPr>
        <w:t xml:space="preserve"> </w:t>
      </w:r>
      <w:hyperlink r:id="rId548" w:history="1">
        <w:r w:rsidRPr="009B6D0A">
          <w:rPr>
            <w:rFonts w:eastAsia="Times New Roman"/>
            <w:color w:val="0062B5"/>
          </w:rPr>
          <w:t>Jonah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1:17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49" w:history="1">
        <w:r w:rsidRPr="009B6D0A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12:40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thinking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destroys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septenary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structure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Scripture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Dating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</w:t>
      </w:r>
      <w:r w:rsidRPr="009B6D0A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Israel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adoption]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raised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sight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1,000-year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period</w:t>
      </w:r>
      <w:r w:rsidRPr="00E33378">
        <w:rPr>
          <w:rFonts w:eastAsia="Times New Roman"/>
          <w:color w:val="222222"/>
        </w:rPr>
        <w:t>.)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“sea”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signify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 w:rsidRPr="00E3337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“ship”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instead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symbolic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i.e</w:t>
      </w:r>
      <w:r w:rsidRPr="00E3337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sea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</w:t>
      </w:r>
      <w:r w:rsidRPr="009B6D0A">
        <w:rPr>
          <w:rFonts w:eastAsia="Times New Roman"/>
          <w:i/>
          <w:iCs/>
          <w:color w:val="222222"/>
        </w:rPr>
        <w:t>i.e</w:t>
      </w:r>
      <w:r w:rsidRPr="00E3337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aside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remnants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 w:rsidRPr="00E33378">
        <w:rPr>
          <w:rFonts w:eastAsia="Times New Roman"/>
          <w:color w:val="222222"/>
        </w:rPr>
        <w:t>),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experiencing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persecution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using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persecuting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2,000.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dual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Israe</w:t>
      </w:r>
      <w:r w:rsidRPr="00E33378">
        <w:rPr>
          <w:rFonts w:eastAsia="Times New Roman"/>
          <w:color w:val="222222"/>
        </w:rPr>
        <w:t>l,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</w:t>
      </w:r>
      <w:r w:rsidRPr="009B6D0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nights</w:t>
      </w:r>
      <w:r w:rsidRPr="00E3337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crucifixion.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(two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dispensation)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merges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Era).</w:t>
      </w:r>
    </w:p>
    <w:p w:rsidR="00294AFB" w:rsidRDefault="00294AFB" w:rsidP="00294AF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9B6D0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crucifixion)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scattered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9B6D0A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day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repentant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Israeli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B6D0A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Dealings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Israel</w:t>
      </w: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B6D0A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Coming,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9B6D0A">
        <w:rPr>
          <w:rFonts w:eastAsia="Times New Roman"/>
          <w:b/>
          <w:bCs/>
          <w:color w:val="222222"/>
        </w:rPr>
        <w:t>Coming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seemingly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Word.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leave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land?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resounding,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“No!”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major,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marked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remnants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occurring.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remnant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rule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subjected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power.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disobedience,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subjection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sending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deliverer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situation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Deliverer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sent,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effect,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subjected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Judges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similar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sense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scattered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coming,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Acts,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Titus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legions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uproot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scatter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view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situation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quite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different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remnant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exists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rule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unless,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brings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subjugates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ago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ruled).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E3337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happen.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Word.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uproot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scatter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nations.</w:t>
      </w:r>
      <w:r>
        <w:rPr>
          <w:rFonts w:eastAsia="Times New Roman"/>
          <w:i/>
          <w:iCs/>
          <w:color w:val="222222"/>
        </w:rPr>
        <w:t xml:space="preserve">  </w:t>
      </w:r>
      <w:r w:rsidRPr="009B6D0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Israelites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returned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unrepentant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disbelieving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Zionist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movement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promises,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belie</w:t>
      </w:r>
      <w:r w:rsidRPr="00E33378">
        <w:rPr>
          <w:rFonts w:eastAsia="Times New Roman"/>
          <w:color w:val="222222"/>
        </w:rPr>
        <w:t>f.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nations)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raging,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raging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550" w:history="1">
        <w:r w:rsidRPr="009B6D0A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9B6D0A">
          <w:rPr>
            <w:rFonts w:eastAsia="Times New Roman"/>
            <w:color w:val="0062B5"/>
          </w:rPr>
          <w:t>2:1ff</w:t>
        </w:r>
      </w:hyperlink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Tribulation.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recourse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Jonah.</w:t>
      </w:r>
      <w:r>
        <w:rPr>
          <w:rFonts w:eastAsia="Times New Roman"/>
          <w:color w:val="222222"/>
        </w:rPr>
        <w:t xml:space="preserve">  </w:t>
      </w:r>
      <w:r w:rsidRPr="009B6D0A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driven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protect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Jonah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belief,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taking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raged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board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“Jonah”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catalyst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overboard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quit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raging.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disobedient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unrepentant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catalyst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unrest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ship]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sea].</w:t>
      </w:r>
      <w:r>
        <w:rPr>
          <w:rFonts w:eastAsia="Times New Roman"/>
          <w:color w:val="222222"/>
        </w:rPr>
        <w:t xml:space="preserve">  </w:t>
      </w:r>
      <w:r w:rsidRPr="009B6D0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there,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type,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deal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restoration</w:t>
      </w:r>
      <w:r w:rsidRPr="00E33378">
        <w:rPr>
          <w:rFonts w:eastAsia="Times New Roman"/>
          <w:color w:val="222222"/>
        </w:rPr>
        <w:t>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E3337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quit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raging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Jonah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sea;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keeping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type</w:t>
      </w:r>
      <w:r w:rsidRPr="00E3337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expect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turmoil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cease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driven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nations.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E33378">
        <w:rPr>
          <w:rFonts w:eastAsia="Times New Roman"/>
          <w:color w:val="222222"/>
        </w:rPr>
        <w:t>However,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opposite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seemingly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occur,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turmoil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continue,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becoming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greater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time.</w:t>
      </w:r>
      <w:r>
        <w:rPr>
          <w:rFonts w:eastAsia="Times New Roman"/>
          <w:i/>
          <w:iCs/>
          <w:color w:val="222222"/>
        </w:rPr>
        <w:t xml:space="preserve">  </w:t>
      </w:r>
      <w:r w:rsidRPr="00E3337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catalyst,</w:t>
      </w:r>
      <w:r>
        <w:rPr>
          <w:rFonts w:eastAsia="Times New Roman"/>
          <w:i/>
          <w:iCs/>
          <w:color w:val="222222"/>
        </w:rPr>
        <w:t xml:space="preserve"> </w:t>
      </w:r>
      <w:r w:rsidRPr="00E3337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turmoil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different</w:t>
      </w:r>
      <w:r w:rsidRPr="00E3337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E3337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continuing,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greater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turmoil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E3337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anti-Semitism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unseen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time.</w:t>
      </w:r>
    </w:p>
    <w:p w:rsidR="00294AFB" w:rsidRPr="00E33378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</w:p>
    <w:p w:rsidR="00294AFB" w:rsidRDefault="00294AFB" w:rsidP="00294AFB">
      <w:pPr>
        <w:shd w:val="clear" w:color="auto" w:fill="FFFFFF"/>
        <w:ind w:left="600"/>
        <w:rPr>
          <w:rFonts w:eastAsia="Times New Roman"/>
          <w:color w:val="222222"/>
        </w:rPr>
      </w:pP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anti-Semitism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severe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nature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2,600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dominance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rule,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ultimately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recourse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repent,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fathers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B6D0A">
        <w:rPr>
          <w:rFonts w:eastAsia="Times New Roman"/>
          <w:i/>
          <w:iCs/>
          <w:color w:val="222222"/>
        </w:rPr>
        <w:t>deliverance</w:t>
      </w:r>
      <w:r w:rsidRPr="00E33378">
        <w:rPr>
          <w:rFonts w:eastAsia="Times New Roman"/>
          <w:color w:val="222222"/>
        </w:rPr>
        <w:t>.)</w:t>
      </w:r>
    </w:p>
    <w:sectPr w:rsidR="00294AF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FB"/>
    <w:rsid w:val="00294AFB"/>
    <w:rsid w:val="00562906"/>
    <w:rsid w:val="00774C51"/>
    <w:rsid w:val="00B51BB6"/>
    <w:rsid w:val="00B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8872-793F-46EE-A965-E3C14578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FB"/>
    <w:pPr>
      <w:ind w:left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Genesis+26.3-4&amp;t=NKJV" TargetMode="External"/><Relationship Id="rId299" Type="http://schemas.openxmlformats.org/officeDocument/2006/relationships/hyperlink" Target="https://www.blueletterbible.org/search/preSearch.cfm?Criteria=Acts+13.33&amp;t=NKJV" TargetMode="External"/><Relationship Id="rId21" Type="http://schemas.openxmlformats.org/officeDocument/2006/relationships/hyperlink" Target="https://www.blueletterbible.org/search/preSearch.cfm?Criteria=Hosea+1.2&amp;t=NKJV" TargetMode="External"/><Relationship Id="rId63" Type="http://schemas.openxmlformats.org/officeDocument/2006/relationships/hyperlink" Target="https://www.blueletterbible.org/search/preSearch.cfm?Criteria=Genesis+9.26&amp;t=NKJV" TargetMode="External"/><Relationship Id="rId159" Type="http://schemas.openxmlformats.org/officeDocument/2006/relationships/hyperlink" Target="https://www.blueletterbible.org/search/preSearch.cfm?Criteria=Genesis+16.12&amp;t=NKJV" TargetMode="External"/><Relationship Id="rId324" Type="http://schemas.openxmlformats.org/officeDocument/2006/relationships/hyperlink" Target="https://www.blueletterbible.org/search/preSearch.cfm?Criteria=Matthew+26.26-28&amp;t=NKJV" TargetMode="External"/><Relationship Id="rId366" Type="http://schemas.openxmlformats.org/officeDocument/2006/relationships/hyperlink" Target="https://www.koffeekupkandor.com/gods-word-four.php" TargetMode="External"/><Relationship Id="rId531" Type="http://schemas.openxmlformats.org/officeDocument/2006/relationships/hyperlink" Target="https://www.blueletterbible.org/search/preSearch.cfm?Criteria=Jonah+1.4-16&amp;t=NKJV" TargetMode="External"/><Relationship Id="rId170" Type="http://schemas.openxmlformats.org/officeDocument/2006/relationships/hyperlink" Target="https://www.blueletterbible.org/search/preSearch.cfm?Criteria=Daniel+11.39&amp;t=NKJV" TargetMode="External"/><Relationship Id="rId226" Type="http://schemas.openxmlformats.org/officeDocument/2006/relationships/hyperlink" Target="https://www.blueletterbible.org/search/preSearch.cfm?Criteria=Genesis+12.1-3&amp;t=NKJV" TargetMode="External"/><Relationship Id="rId433" Type="http://schemas.openxmlformats.org/officeDocument/2006/relationships/hyperlink" Target="https://www.blueletterbible.org/search/preSearch.cfm?Criteria=Romans+9.11&amp;t=NKJV" TargetMode="External"/><Relationship Id="rId268" Type="http://schemas.openxmlformats.org/officeDocument/2006/relationships/hyperlink" Target="https://www.blueletterbible.org/search/preSearch.cfm?Criteria=Revelation+11.2&amp;t=NKJV" TargetMode="External"/><Relationship Id="rId475" Type="http://schemas.openxmlformats.org/officeDocument/2006/relationships/hyperlink" Target="https://www.blueletterbible.org/search/preSearch.cfm?Criteria=Revelation+12&amp;t=NKJV" TargetMode="External"/><Relationship Id="rId32" Type="http://schemas.openxmlformats.org/officeDocument/2006/relationships/hyperlink" Target="https://www.blueletterbible.org/search/preSearch.cfm?Criteria=John+5.24&amp;t=NKJV" TargetMode="External"/><Relationship Id="rId74" Type="http://schemas.openxmlformats.org/officeDocument/2006/relationships/hyperlink" Target="https://www.blueletterbible.org/search/preSearch.cfm?Criteria=Exodus+4.22-23&amp;t=NKJV" TargetMode="External"/><Relationship Id="rId128" Type="http://schemas.openxmlformats.org/officeDocument/2006/relationships/hyperlink" Target="https://www.blueletterbible.org/search/preSearch.cfm?Criteria=Deuteronomy+18.21-22&amp;t=NKJV" TargetMode="External"/><Relationship Id="rId335" Type="http://schemas.openxmlformats.org/officeDocument/2006/relationships/hyperlink" Target="https://www.blueletterbible.org/search/preSearch.cfm?Criteria=Genesis+14&amp;t=NKJV" TargetMode="External"/><Relationship Id="rId377" Type="http://schemas.openxmlformats.org/officeDocument/2006/relationships/hyperlink" Target="https://www.blueletterbible.org/search/preSearch.cfm?Criteria=Jeremiah+4.20-28&amp;t=NKJV" TargetMode="External"/><Relationship Id="rId500" Type="http://schemas.openxmlformats.org/officeDocument/2006/relationships/hyperlink" Target="https://www.blueletterbible.org/search/preSearch.cfm?Criteria=Ezekiel+14.11&amp;t=NKJV" TargetMode="External"/><Relationship Id="rId542" Type="http://schemas.openxmlformats.org/officeDocument/2006/relationships/hyperlink" Target="https://www.blueletterbible.org/search/preSearch.cfm?Criteria=2Chronicles+10.5&amp;t=NKJV" TargetMode="External"/><Relationship Id="rId5" Type="http://schemas.openxmlformats.org/officeDocument/2006/relationships/hyperlink" Target="https://www.blueletterbible.org/search/preSearch.cfm?Criteria=Ezekiel+37.1-11&amp;t=NKJV" TargetMode="External"/><Relationship Id="rId181" Type="http://schemas.openxmlformats.org/officeDocument/2006/relationships/hyperlink" Target="https://www.blueletterbible.org/search/preSearch.cfm?Criteria=Matthew+24.21-22&amp;t=NKJV" TargetMode="External"/><Relationship Id="rId237" Type="http://schemas.openxmlformats.org/officeDocument/2006/relationships/hyperlink" Target="https://www.blueletterbible.org/search/preSearch.cfm?Criteria=Romans+11.25&amp;t=NKJV" TargetMode="External"/><Relationship Id="rId402" Type="http://schemas.openxmlformats.org/officeDocument/2006/relationships/hyperlink" Target="https://www.blueletterbible.org/search/preSearch.cfm?Criteria=Revelation+17.1&amp;t=NKJV" TargetMode="External"/><Relationship Id="rId279" Type="http://schemas.openxmlformats.org/officeDocument/2006/relationships/hyperlink" Target="https://www.blueletterbible.org/search/preSearch.cfm?Criteria=Psalm+2&amp;t=NKJV" TargetMode="External"/><Relationship Id="rId444" Type="http://schemas.openxmlformats.org/officeDocument/2006/relationships/hyperlink" Target="https://www.blueletterbible.org/search/preSearch.cfm?Criteria=Revelation+2&amp;t=NKJV" TargetMode="External"/><Relationship Id="rId486" Type="http://schemas.openxmlformats.org/officeDocument/2006/relationships/hyperlink" Target="https://www.blueletterbible.org/search/preSearch.cfm?Criteria=Revelation+17&amp;t=NKJV" TargetMode="External"/><Relationship Id="rId43" Type="http://schemas.openxmlformats.org/officeDocument/2006/relationships/hyperlink" Target="https://www.blueletterbible.org/search/preSearch.cfm?Criteria=Leviticus+23&amp;t=NKJV" TargetMode="External"/><Relationship Id="rId139" Type="http://schemas.openxmlformats.org/officeDocument/2006/relationships/hyperlink" Target="https://www.blueletterbible.org/search/preSearch.cfm?Criteria=Genesis+22&amp;t=NKJV" TargetMode="External"/><Relationship Id="rId290" Type="http://schemas.openxmlformats.org/officeDocument/2006/relationships/hyperlink" Target="https://www.blueletterbible.org/search/preSearch.cfm?Criteria=Hebrews+1.5&amp;t=NKJV" TargetMode="External"/><Relationship Id="rId304" Type="http://schemas.openxmlformats.org/officeDocument/2006/relationships/hyperlink" Target="https://www.blueletterbible.org/search/preSearch.cfm?Criteria=2Samuel+7.14&amp;t=NKJV" TargetMode="External"/><Relationship Id="rId346" Type="http://schemas.openxmlformats.org/officeDocument/2006/relationships/hyperlink" Target="https://www.blueletterbible.org/search/preSearch.cfm?Criteria=Isaiah+6.1-8&amp;t=NKJV" TargetMode="External"/><Relationship Id="rId388" Type="http://schemas.openxmlformats.org/officeDocument/2006/relationships/hyperlink" Target="https://www.blueletterbible.org/search/preSearch.cfm?Criteria=Genesis+1.2&amp;t=NKJV" TargetMode="External"/><Relationship Id="rId511" Type="http://schemas.openxmlformats.org/officeDocument/2006/relationships/hyperlink" Target="https://www.blueletterbible.org/search/preSearch.cfm?Criteria=Matthew+12.39-40&amp;t=NKJV" TargetMode="External"/><Relationship Id="rId85" Type="http://schemas.openxmlformats.org/officeDocument/2006/relationships/hyperlink" Target="https://www.blueletterbible.org/search/preSearch.cfm?Criteria=Genesis+14.18-20&amp;t=NKJV" TargetMode="External"/><Relationship Id="rId150" Type="http://schemas.openxmlformats.org/officeDocument/2006/relationships/hyperlink" Target="https://www.blueletterbible.org/search/preSearch.cfm?Criteria=Genesis+24&amp;t=NKJV" TargetMode="External"/><Relationship Id="rId192" Type="http://schemas.openxmlformats.org/officeDocument/2006/relationships/hyperlink" Target="https://www.blueletterbible.org/search/preSearch.cfm?Criteria=Psalm+122.6&amp;t=NKJV" TargetMode="External"/><Relationship Id="rId206" Type="http://schemas.openxmlformats.org/officeDocument/2006/relationships/hyperlink" Target="https://www.blueletterbible.org/search/preSearch.cfm?Criteria=Exodus+21.12-13&amp;t=NKJV" TargetMode="External"/><Relationship Id="rId413" Type="http://schemas.openxmlformats.org/officeDocument/2006/relationships/hyperlink" Target="https://www.blueletterbible.org/search/preSearch.cfm?Criteria=Isaiah+1.2-24&amp;t=NKJV" TargetMode="External"/><Relationship Id="rId248" Type="http://schemas.openxmlformats.org/officeDocument/2006/relationships/hyperlink" Target="https://www.blueletterbible.org/search/preSearch.cfm?Criteria=Matthew+13.33&amp;t=NKJV" TargetMode="External"/><Relationship Id="rId455" Type="http://schemas.openxmlformats.org/officeDocument/2006/relationships/hyperlink" Target="https://www.blueletterbible.org/search/preSearch.cfm?Criteria=Revelation+8&amp;t=NKJV" TargetMode="External"/><Relationship Id="rId497" Type="http://schemas.openxmlformats.org/officeDocument/2006/relationships/hyperlink" Target="https://www.blueletterbible.org/search/preSearch.cfm?Criteria=Revelation+17.5&amp;t=NKJV" TargetMode="External"/><Relationship Id="rId12" Type="http://schemas.openxmlformats.org/officeDocument/2006/relationships/hyperlink" Target="https://www.koffeekupkandor.com/gods-word-three.php" TargetMode="External"/><Relationship Id="rId108" Type="http://schemas.openxmlformats.org/officeDocument/2006/relationships/hyperlink" Target="https://www.blueletterbible.org/search/preSearch.cfm?Criteria=Malachi+4.2&amp;t=NKJV" TargetMode="External"/><Relationship Id="rId315" Type="http://schemas.openxmlformats.org/officeDocument/2006/relationships/hyperlink" Target="https://www.blueletterbible.org/search/preSearch.cfm?Criteria=Hebrews+7.10-11&amp;t=NKJV" TargetMode="External"/><Relationship Id="rId357" Type="http://schemas.openxmlformats.org/officeDocument/2006/relationships/hyperlink" Target="https://www.blueletterbible.org/search/preSearch.cfm?Criteria=Isaiah+1&amp;t=NKJV" TargetMode="External"/><Relationship Id="rId522" Type="http://schemas.openxmlformats.org/officeDocument/2006/relationships/hyperlink" Target="https://www.blueletterbible.org/search/preSearch.cfm?Criteria=Revelation+21.1&amp;t=NKJV" TargetMode="External"/><Relationship Id="rId54" Type="http://schemas.openxmlformats.org/officeDocument/2006/relationships/hyperlink" Target="https://www.blueletterbible.org/search/preSearch.cfm?Criteria=Deuteronomy+16.16&amp;t=NKJV" TargetMode="External"/><Relationship Id="rId96" Type="http://schemas.openxmlformats.org/officeDocument/2006/relationships/hyperlink" Target="https://www.blueletterbible.org/search/preSearch.cfm?Criteria=Deuteronomy+30.1-3&amp;t=NKJV" TargetMode="External"/><Relationship Id="rId161" Type="http://schemas.openxmlformats.org/officeDocument/2006/relationships/hyperlink" Target="https://www.blueletterbible.org/search/preSearch.cfm?Criteria=Isaiah+19.23-25&amp;t=NKJV" TargetMode="External"/><Relationship Id="rId217" Type="http://schemas.openxmlformats.org/officeDocument/2006/relationships/hyperlink" Target="https://www.blueletterbible.org/search/preSearch.cfm?Criteria=Numbers+19.11-12&amp;t=NKJV" TargetMode="External"/><Relationship Id="rId399" Type="http://schemas.openxmlformats.org/officeDocument/2006/relationships/hyperlink" Target="https://www.blueletterbible.org/search/preSearch.cfm?Criteria=Daniel+7.3&amp;t=NKJV" TargetMode="External"/><Relationship Id="rId259" Type="http://schemas.openxmlformats.org/officeDocument/2006/relationships/hyperlink" Target="https://www.blueletterbible.org/search/preSearch.cfm?Criteria=Ezekiel+37.19-28&amp;t=NKJV" TargetMode="External"/><Relationship Id="rId424" Type="http://schemas.openxmlformats.org/officeDocument/2006/relationships/hyperlink" Target="https://www.blueletterbible.org/search/preSearch.cfm?Criteria=Daniel+9.24-27&amp;t=NKJV" TargetMode="External"/><Relationship Id="rId466" Type="http://schemas.openxmlformats.org/officeDocument/2006/relationships/hyperlink" Target="https://www.blueletterbible.org/search/preSearch.cfm?Criteria=Revelation+19&amp;t=NKJV" TargetMode="External"/><Relationship Id="rId23" Type="http://schemas.openxmlformats.org/officeDocument/2006/relationships/hyperlink" Target="https://www.blueletterbible.org/search/preSearch.cfm?Criteria=Isaiah+1.4a&amp;t=NKJV" TargetMode="External"/><Relationship Id="rId119" Type="http://schemas.openxmlformats.org/officeDocument/2006/relationships/hyperlink" Target="https://www.blueletterbible.org/search/preSearch.cfm?Criteria=Genesis+16.1ff&amp;t=NKJV" TargetMode="External"/><Relationship Id="rId270" Type="http://schemas.openxmlformats.org/officeDocument/2006/relationships/hyperlink" Target="https://www.blueletterbible.org/search/preSearch.cfm?Criteria=Luke+21.24&amp;t=NKJV" TargetMode="External"/><Relationship Id="rId326" Type="http://schemas.openxmlformats.org/officeDocument/2006/relationships/hyperlink" Target="https://www.blueletterbible.org/search/preSearch.cfm?Criteria=Genesis+14.18-19&amp;t=NKJV" TargetMode="External"/><Relationship Id="rId533" Type="http://schemas.openxmlformats.org/officeDocument/2006/relationships/hyperlink" Target="https://www.blueletterbible.org/search/preSearch.cfm?Criteria=Jonah+1.17&amp;t=NKJV" TargetMode="External"/><Relationship Id="rId65" Type="http://schemas.openxmlformats.org/officeDocument/2006/relationships/hyperlink" Target="https://www.blueletterbible.org/search/preSearch.cfm?Criteria=Psalm+72.18&amp;t=NKJV" TargetMode="External"/><Relationship Id="rId130" Type="http://schemas.openxmlformats.org/officeDocument/2006/relationships/hyperlink" Target="https://www.blueletterbible.org/search/preSearch.cfm?Criteria=Deuteronomy+18.21&amp;t=NKJV" TargetMode="External"/><Relationship Id="rId368" Type="http://schemas.openxmlformats.org/officeDocument/2006/relationships/hyperlink" Target="https://www.blueletterbible.org/search/preSearch.cfm?Criteria=Genesis+1.1&amp;t=NKJV" TargetMode="External"/><Relationship Id="rId172" Type="http://schemas.openxmlformats.org/officeDocument/2006/relationships/hyperlink" Target="https://www.blueletterbible.org/search/preSearch.cfm?Criteria=Revelation+13.3&amp;t=NKJV" TargetMode="External"/><Relationship Id="rId228" Type="http://schemas.openxmlformats.org/officeDocument/2006/relationships/hyperlink" Target="https://www.blueletterbible.org/search/preSearch.cfm?Criteria=Numbers+35.31-32&amp;t=NKJV" TargetMode="External"/><Relationship Id="rId435" Type="http://schemas.openxmlformats.org/officeDocument/2006/relationships/hyperlink" Target="https://www.blueletterbible.org/search/preSearch.cfm?Criteria=Revelation+1&amp;t=NKJV" TargetMode="External"/><Relationship Id="rId477" Type="http://schemas.openxmlformats.org/officeDocument/2006/relationships/hyperlink" Target="https://www.blueletterbible.org/search/preSearch.cfm?Criteria=Revelation+7&amp;t=NKJV" TargetMode="External"/><Relationship Id="rId281" Type="http://schemas.openxmlformats.org/officeDocument/2006/relationships/hyperlink" Target="https://www.blueletterbible.org/search/preSearch.cfm?Criteria=Psalm+110&amp;t=NKJV" TargetMode="External"/><Relationship Id="rId337" Type="http://schemas.openxmlformats.org/officeDocument/2006/relationships/hyperlink" Target="https://www.blueletterbible.org/search/preSearch.cfm?Criteria=Psalm+110&amp;t=NKJV" TargetMode="External"/><Relationship Id="rId502" Type="http://schemas.openxmlformats.org/officeDocument/2006/relationships/hyperlink" Target="https://www.blueletterbible.org/search/preSearch.cfm?Criteria=Revelation+17.18&amp;t=NKJV" TargetMode="External"/><Relationship Id="rId34" Type="http://schemas.openxmlformats.org/officeDocument/2006/relationships/hyperlink" Target="https://www.blueletterbible.org/search/preSearch.cfm?Criteria=Leviticus+23&amp;t=NKJV" TargetMode="External"/><Relationship Id="rId76" Type="http://schemas.openxmlformats.org/officeDocument/2006/relationships/hyperlink" Target="https://www.blueletterbible.org/search/preSearch.cfm?Criteria=Daniel+10.12-20&amp;t=NKJV" TargetMode="External"/><Relationship Id="rId141" Type="http://schemas.openxmlformats.org/officeDocument/2006/relationships/hyperlink" Target="https://www.koffeekupkandor.com/gods-word-one.php" TargetMode="External"/><Relationship Id="rId379" Type="http://schemas.openxmlformats.org/officeDocument/2006/relationships/hyperlink" Target="https://www.blueletterbible.org/search/preSearch.cfm?Criteria=Jeremiah+4.23&amp;t=NKJV" TargetMode="External"/><Relationship Id="rId544" Type="http://schemas.openxmlformats.org/officeDocument/2006/relationships/hyperlink" Target="https://www.blueletterbible.org/search/preSearch.cfm?Criteria=Matthew+27.62-64&amp;t=NKJV" TargetMode="External"/><Relationship Id="rId7" Type="http://schemas.openxmlformats.org/officeDocument/2006/relationships/hyperlink" Target="http://lampbroadcast.org/" TargetMode="External"/><Relationship Id="rId183" Type="http://schemas.openxmlformats.org/officeDocument/2006/relationships/hyperlink" Target="https://www.blueletterbible.org/search/preSearch.cfm?Criteria=Isaiah+54.17&amp;t=NKJV" TargetMode="External"/><Relationship Id="rId239" Type="http://schemas.openxmlformats.org/officeDocument/2006/relationships/hyperlink" Target="https://www.blueletterbible.org/search/preSearch.cfm?Criteria=Luke+24.16&amp;t=NKJV" TargetMode="External"/><Relationship Id="rId390" Type="http://schemas.openxmlformats.org/officeDocument/2006/relationships/hyperlink" Target="https://www.blueletterbible.org/search/preSearch.cfm?Criteria=Genesis+1.2&amp;t=NKJV" TargetMode="External"/><Relationship Id="rId404" Type="http://schemas.openxmlformats.org/officeDocument/2006/relationships/hyperlink" Target="https://www.blueletterbible.org/search/preSearch.cfm?Criteria=Revelation+21.1&amp;t=NKJV" TargetMode="External"/><Relationship Id="rId446" Type="http://schemas.openxmlformats.org/officeDocument/2006/relationships/hyperlink" Target="https://www.blueletterbible.org/search/preSearch.cfm?Criteria=Revelation+4&amp;t=NKJV" TargetMode="External"/><Relationship Id="rId250" Type="http://schemas.openxmlformats.org/officeDocument/2006/relationships/hyperlink" Target="https://www.blueletterbible.org/search/preSearch.cfm?Criteria=1Corinthians+5.6-8&amp;t=NKJV" TargetMode="External"/><Relationship Id="rId292" Type="http://schemas.openxmlformats.org/officeDocument/2006/relationships/hyperlink" Target="https://www.blueletterbible.org/search/preSearch.cfm?Criteria=2Samuel+7.14&amp;t=NKJV" TargetMode="External"/><Relationship Id="rId306" Type="http://schemas.openxmlformats.org/officeDocument/2006/relationships/hyperlink" Target="https://www.blueletterbible.org/search/preSearch.cfm?Criteria=Hebrews+5&amp;t=NKJV" TargetMode="External"/><Relationship Id="rId488" Type="http://schemas.openxmlformats.org/officeDocument/2006/relationships/hyperlink" Target="https://www.blueletterbible.org/search/preSearch.cfm?Criteria=Revelation+19&amp;t=NKJV" TargetMode="External"/><Relationship Id="rId45" Type="http://schemas.openxmlformats.org/officeDocument/2006/relationships/hyperlink" Target="https://www.koffeekupkandor.com/gods-word-two.php" TargetMode="External"/><Relationship Id="rId87" Type="http://schemas.openxmlformats.org/officeDocument/2006/relationships/hyperlink" Target="https://www.blueletterbible.org/search/preSearch.cfm?Criteria=Hebrews+5.6-10&amp;t=NKJV" TargetMode="External"/><Relationship Id="rId110" Type="http://schemas.openxmlformats.org/officeDocument/2006/relationships/hyperlink" Target="https://www.blueletterbible.org/search/preSearch.cfm?Criteria=Genesis+25&amp;t=NKJV" TargetMode="External"/><Relationship Id="rId348" Type="http://schemas.openxmlformats.org/officeDocument/2006/relationships/hyperlink" Target="https://www.blueletterbible.org/search/preSearch.cfm?Criteria=2Chronicles+26.1-21&amp;t=NKJV" TargetMode="External"/><Relationship Id="rId513" Type="http://schemas.openxmlformats.org/officeDocument/2006/relationships/hyperlink" Target="https://www.blueletterbible.org/search/preSearch.cfm?Criteria=Luke+24.21&amp;t=NKJV" TargetMode="External"/><Relationship Id="rId152" Type="http://schemas.openxmlformats.org/officeDocument/2006/relationships/hyperlink" Target="https://www.blueletterbible.org/search/preSearch.cfm?Criteria=Genesis+16-17&amp;t=NKJV" TargetMode="External"/><Relationship Id="rId194" Type="http://schemas.openxmlformats.org/officeDocument/2006/relationships/hyperlink" Target="https://www.koffeekupkandor.com/gods-word-in-revelation.php" TargetMode="External"/><Relationship Id="rId208" Type="http://schemas.openxmlformats.org/officeDocument/2006/relationships/hyperlink" Target="https://www.blueletterbible.org/search/preSearch.cfm?Criteria=Deuteronomy+19.21&amp;t=NKJV" TargetMode="External"/><Relationship Id="rId415" Type="http://schemas.openxmlformats.org/officeDocument/2006/relationships/hyperlink" Target="https://www.blueletterbible.org/search/preSearch.cfm?Criteria=Isaiah+1.25-31&amp;t=NKJV" TargetMode="External"/><Relationship Id="rId457" Type="http://schemas.openxmlformats.org/officeDocument/2006/relationships/hyperlink" Target="https://www.blueletterbible.org/search/preSearch.cfm?Criteria=Revelation+10&amp;t=NKJV" TargetMode="External"/><Relationship Id="rId261" Type="http://schemas.openxmlformats.org/officeDocument/2006/relationships/hyperlink" Target="https://www.blueletterbible.org/search/preSearch.cfm?Criteria=Joel+2.27-32&amp;t=NKJV" TargetMode="External"/><Relationship Id="rId499" Type="http://schemas.openxmlformats.org/officeDocument/2006/relationships/hyperlink" Target="https://www.blueletterbible.org/search/preSearch.cfm?Criteria=Lamentations+1.5-8&amp;t=NKJV" TargetMode="External"/><Relationship Id="rId14" Type="http://schemas.openxmlformats.org/officeDocument/2006/relationships/hyperlink" Target="https://www.koffeekupkandor.com/gods-word-three.php" TargetMode="External"/><Relationship Id="rId56" Type="http://schemas.openxmlformats.org/officeDocument/2006/relationships/hyperlink" Target="http://www.hebrew4christians.com/Holidays/Spring_Holidays/Shavuot/shavuot.html" TargetMode="External"/><Relationship Id="rId317" Type="http://schemas.openxmlformats.org/officeDocument/2006/relationships/hyperlink" Target="https://www.blueletterbible.org/search/preSearch.cfm?Criteria=Hebrews+7.17&amp;t=NKJV" TargetMode="External"/><Relationship Id="rId359" Type="http://schemas.openxmlformats.org/officeDocument/2006/relationships/hyperlink" Target="https://www.blueletterbible.org/search/preSearch.cfm?Criteria=Ezekiel+43.2-5&amp;t=NKJV" TargetMode="External"/><Relationship Id="rId524" Type="http://schemas.openxmlformats.org/officeDocument/2006/relationships/hyperlink" Target="https://www.blueletterbible.org/search/preSearch.cfm?Criteria=Leviticus+26.21ff&amp;t=NKJV" TargetMode="External"/><Relationship Id="rId98" Type="http://schemas.openxmlformats.org/officeDocument/2006/relationships/hyperlink" Target="https://www.blueletterbible.org/search/preSearch.cfm?Criteria=Isaiah+6.1-8&amp;t=NKJV" TargetMode="External"/><Relationship Id="rId121" Type="http://schemas.openxmlformats.org/officeDocument/2006/relationships/hyperlink" Target="https://www.blueletterbible.org/search/preSearch.cfm?Criteria=Genesis+18.14&amp;t=NKJV" TargetMode="External"/><Relationship Id="rId163" Type="http://schemas.openxmlformats.org/officeDocument/2006/relationships/hyperlink" Target="https://www.blueletterbible.org/search/preSearch.cfm?Criteria=Genesis+24&amp;t=NKJV" TargetMode="External"/><Relationship Id="rId219" Type="http://schemas.openxmlformats.org/officeDocument/2006/relationships/hyperlink" Target="https://www.blueletterbible.org/search/preSearch.cfm?Criteria=Genesis+12.1-3&amp;t=NKJV" TargetMode="External"/><Relationship Id="rId370" Type="http://schemas.openxmlformats.org/officeDocument/2006/relationships/hyperlink" Target="https://www.blueletterbible.org/search/preSearch.cfm?Criteria=Isaiah+6.3&amp;t=NKJV" TargetMode="External"/><Relationship Id="rId426" Type="http://schemas.openxmlformats.org/officeDocument/2006/relationships/hyperlink" Target="https://www.blueletterbible.org/search/preSearch.cfm?Criteria=Genesis+24&amp;t=NKJV" TargetMode="External"/><Relationship Id="rId230" Type="http://schemas.openxmlformats.org/officeDocument/2006/relationships/hyperlink" Target="https://www.blueletterbible.org/search/preSearch.cfm?Criteria=Numbers+35&amp;t=NKJV" TargetMode="External"/><Relationship Id="rId468" Type="http://schemas.openxmlformats.org/officeDocument/2006/relationships/hyperlink" Target="https://www.blueletterbible.org/search/preSearch.cfm?Criteria=Revelation+6&amp;t=NKJV" TargetMode="External"/><Relationship Id="rId25" Type="http://schemas.openxmlformats.org/officeDocument/2006/relationships/hyperlink" Target="https://www.blueletterbible.org/search/preSearch.cfm?Criteria=Isaiah+1.7a&amp;t=NKJV" TargetMode="External"/><Relationship Id="rId67" Type="http://schemas.openxmlformats.org/officeDocument/2006/relationships/hyperlink" Target="https://www.blueletterbible.org/search/preSearch.cfm?Criteria=Psalm+72.18&amp;t=NKJV" TargetMode="External"/><Relationship Id="rId272" Type="http://schemas.openxmlformats.org/officeDocument/2006/relationships/hyperlink" Target="https://www.blueletterbible.org/search/preSearch.cfm?Criteria=Matthew+24.15-31&amp;t=NKJV" TargetMode="External"/><Relationship Id="rId328" Type="http://schemas.openxmlformats.org/officeDocument/2006/relationships/hyperlink" Target="https://www.blueletterbible.org/search/preSearch.cfm?Criteria=Revelation+19.17-21&amp;t=NKJV" TargetMode="External"/><Relationship Id="rId535" Type="http://schemas.openxmlformats.org/officeDocument/2006/relationships/hyperlink" Target="https://www.blueletterbible.org/search/preSearch.cfm?Criteria=Jonah+1.17&amp;t=NKJV" TargetMode="External"/><Relationship Id="rId132" Type="http://schemas.openxmlformats.org/officeDocument/2006/relationships/hyperlink" Target="https://www.blueletterbible.org/search/preSearch.cfm?Criteria=Genesis+21&amp;t=NKJV" TargetMode="External"/><Relationship Id="rId174" Type="http://schemas.openxmlformats.org/officeDocument/2006/relationships/hyperlink" Target="https://www.blueletterbible.org/search/preSearch.cfm?Criteria=Revelation+11.7&amp;t=NKJV" TargetMode="External"/><Relationship Id="rId381" Type="http://schemas.openxmlformats.org/officeDocument/2006/relationships/hyperlink" Target="https://www.blueletterbible.org/search/preSearch.cfm?Criteria=Jeremiah+4.20&amp;t=NKJV" TargetMode="External"/><Relationship Id="rId220" Type="http://schemas.openxmlformats.org/officeDocument/2006/relationships/hyperlink" Target="https://www.blueletterbible.org/search/preSearch.cfm?Criteria=Luke+23.34a&amp;t=NKJV" TargetMode="External"/><Relationship Id="rId241" Type="http://schemas.openxmlformats.org/officeDocument/2006/relationships/hyperlink" Target="https://www.blueletterbible.org/search/preSearch.cfm?Criteria=Luke+24.31&amp;t=NKJV" TargetMode="External"/><Relationship Id="rId437" Type="http://schemas.openxmlformats.org/officeDocument/2006/relationships/hyperlink" Target="https://www.blueletterbible.org/search/preSearch.cfm?Criteria=Revelation+3&amp;t=NKJV" TargetMode="External"/><Relationship Id="rId458" Type="http://schemas.openxmlformats.org/officeDocument/2006/relationships/hyperlink" Target="https://www.blueletterbible.org/search/preSearch.cfm?Criteria=Revelation+15&amp;t=NKJV" TargetMode="External"/><Relationship Id="rId479" Type="http://schemas.openxmlformats.org/officeDocument/2006/relationships/hyperlink" Target="https://www.blueletterbible.org/search/preSearch.cfm?Criteria=Revelation+17&amp;t=NKJV" TargetMode="External"/><Relationship Id="rId15" Type="http://schemas.openxmlformats.org/officeDocument/2006/relationships/hyperlink" Target="https://www.blueletterbible.org/search/preSearch.cfm?Criteria=Isaiah+1.25-2.5&amp;t=NKJV" TargetMode="External"/><Relationship Id="rId36" Type="http://schemas.openxmlformats.org/officeDocument/2006/relationships/hyperlink" Target="https://www.blueletterbible.org/search/preSearch.cfm?Criteria=Leviticus+23.4-5&amp;t=NKJV" TargetMode="External"/><Relationship Id="rId57" Type="http://schemas.openxmlformats.org/officeDocument/2006/relationships/hyperlink" Target="http://lampbroadcast.org/Books/Ruth.pdf" TargetMode="External"/><Relationship Id="rId262" Type="http://schemas.openxmlformats.org/officeDocument/2006/relationships/hyperlink" Target="https://www.blueletterbible.org/search/preSearch.cfm?Criteria=Micah+4.1-7&amp;t=NKJV" TargetMode="External"/><Relationship Id="rId283" Type="http://schemas.openxmlformats.org/officeDocument/2006/relationships/hyperlink" Target="https://www.blueletterbible.org/search/preSearch.cfm?Criteria=Psalm+76.2&amp;t=NKJV" TargetMode="External"/><Relationship Id="rId318" Type="http://schemas.openxmlformats.org/officeDocument/2006/relationships/hyperlink" Target="https://www.blueletterbible.org/search/preSearch.cfm?Criteria=Hebrews+7.21&amp;t=NKJV" TargetMode="External"/><Relationship Id="rId339" Type="http://schemas.openxmlformats.org/officeDocument/2006/relationships/hyperlink" Target="https://www.blueletterbible.org/search/preSearch.cfm?Criteria=Hebrews+5-7&amp;t=NKJV" TargetMode="External"/><Relationship Id="rId490" Type="http://schemas.openxmlformats.org/officeDocument/2006/relationships/hyperlink" Target="https://www.blueletterbible.org/search/preSearch.cfm?Criteria=Revelation+18&amp;t=NKJV" TargetMode="External"/><Relationship Id="rId504" Type="http://schemas.openxmlformats.org/officeDocument/2006/relationships/hyperlink" Target="https://www.blueletterbible.org/search/preSearch.cfm?Criteria=Revelation+19.1-3&amp;t=NKJV" TargetMode="External"/><Relationship Id="rId525" Type="http://schemas.openxmlformats.org/officeDocument/2006/relationships/hyperlink" Target="https://www.blueletterbible.org/search/preSearch.cfm?Criteria=Deuteronomy+28.15ff&amp;t=NKJV" TargetMode="External"/><Relationship Id="rId546" Type="http://schemas.openxmlformats.org/officeDocument/2006/relationships/hyperlink" Target="https://www.blueletterbible.org/search/preSearch.cfm?Criteria=Luke+24.21&amp;t=NKJV" TargetMode="External"/><Relationship Id="rId78" Type="http://schemas.openxmlformats.org/officeDocument/2006/relationships/hyperlink" Target="https://www.blueletterbible.org/search/preSearch.cfm?Criteria=Zechariah+8.20-23&amp;t=NKJV" TargetMode="External"/><Relationship Id="rId99" Type="http://schemas.openxmlformats.org/officeDocument/2006/relationships/hyperlink" Target="https://www.blueletterbible.org/search/preSearch.cfm?Criteria=Ezekiel+36.24ff&amp;t=NKJV" TargetMode="External"/><Relationship Id="rId101" Type="http://schemas.openxmlformats.org/officeDocument/2006/relationships/hyperlink" Target="https://www.blueletterbible.org/search/preSearch.cfm?Criteria=Ezekiel+38.8ff&amp;t=NKJV" TargetMode="External"/><Relationship Id="rId122" Type="http://schemas.openxmlformats.org/officeDocument/2006/relationships/hyperlink" Target="https://www.blueletterbible.org/search/preSearch.cfm?Criteria=Genesis+21.1-2&amp;t=NKJV" TargetMode="External"/><Relationship Id="rId143" Type="http://schemas.openxmlformats.org/officeDocument/2006/relationships/hyperlink" Target="https://www.blueletterbible.org/search/preSearch.cfm?Criteria=Revelation+17.16-17&amp;t=NKJV" TargetMode="External"/><Relationship Id="rId164" Type="http://schemas.openxmlformats.org/officeDocument/2006/relationships/hyperlink" Target="https://www.blueletterbible.org/search/preSearch.cfm?Criteria=Isaiah+19.5-9&amp;t=NKJV" TargetMode="External"/><Relationship Id="rId185" Type="http://schemas.openxmlformats.org/officeDocument/2006/relationships/hyperlink" Target="https://www.blueletterbible.org/search/preSearch.cfm?Criteria=Jeremiah+33.20-26&amp;t=NKJV" TargetMode="External"/><Relationship Id="rId350" Type="http://schemas.openxmlformats.org/officeDocument/2006/relationships/hyperlink" Target="https://www.blueletterbible.org/search/preSearch.cfm?Criteria=Isaiah+6&amp;t=NKJV" TargetMode="External"/><Relationship Id="rId371" Type="http://schemas.openxmlformats.org/officeDocument/2006/relationships/hyperlink" Target="https://www.blueletterbible.org/search/preSearch.cfm?Criteria=Ezekiel+29.6-15&amp;t=NKJV" TargetMode="External"/><Relationship Id="rId406" Type="http://schemas.openxmlformats.org/officeDocument/2006/relationships/hyperlink" Target="https://www.blueletterbible.org/search/preSearch.cfm?Criteria=Revelation+13.1&amp;t=NKJV" TargetMode="External"/><Relationship Id="rId9" Type="http://schemas.openxmlformats.org/officeDocument/2006/relationships/hyperlink" Target="https://www.koffeekupkandor.com/gods-word-three.php" TargetMode="External"/><Relationship Id="rId210" Type="http://schemas.openxmlformats.org/officeDocument/2006/relationships/hyperlink" Target="https://www.blueletterbible.org/search/preSearch.cfm?Criteria=Numbers+35.28&amp;t=NKJV" TargetMode="External"/><Relationship Id="rId392" Type="http://schemas.openxmlformats.org/officeDocument/2006/relationships/hyperlink" Target="https://www.blueletterbible.org/search/preSearch.cfm?Criteria=Ezekiel+14.11-13&amp;t=NKJV" TargetMode="External"/><Relationship Id="rId427" Type="http://schemas.openxmlformats.org/officeDocument/2006/relationships/hyperlink" Target="https://www.blueletterbible.org/search/preSearch.cfm?Criteria=Acts+2&amp;t=NKJV" TargetMode="External"/><Relationship Id="rId448" Type="http://schemas.openxmlformats.org/officeDocument/2006/relationships/hyperlink" Target="https://www.blueletterbible.org/search/preSearch.cfm?Criteria=Revelation+6-19&amp;t=NKJV" TargetMode="External"/><Relationship Id="rId469" Type="http://schemas.openxmlformats.org/officeDocument/2006/relationships/hyperlink" Target="https://www.blueletterbible.org/search/preSearch.cfm?Criteria=Revelation+8&amp;t=NKJV" TargetMode="External"/><Relationship Id="rId26" Type="http://schemas.openxmlformats.org/officeDocument/2006/relationships/hyperlink" Target="https://www.blueletterbible.org/search/preSearch.cfm?Criteria=Isaiah+1.21&amp;t=NKJV" TargetMode="External"/><Relationship Id="rId231" Type="http://schemas.openxmlformats.org/officeDocument/2006/relationships/hyperlink" Target="https://www.blueletterbible.org/search/preSearch.cfm?Criteria=Galatians+3.26-29&amp;t=NKJV" TargetMode="External"/><Relationship Id="rId252" Type="http://schemas.openxmlformats.org/officeDocument/2006/relationships/hyperlink" Target="https://www.blueletterbible.org/search/preSearch.cfm?Criteria=Leviticus+23.6-8&amp;t=NKJV" TargetMode="External"/><Relationship Id="rId273" Type="http://schemas.openxmlformats.org/officeDocument/2006/relationships/hyperlink" Target="https://www.blueletterbible.org/search/preSearch.cfm?Criteria=Luke+21.20-27&amp;t=NKJV" TargetMode="External"/><Relationship Id="rId294" Type="http://schemas.openxmlformats.org/officeDocument/2006/relationships/hyperlink" Target="https://www.blueletterbible.org/search/preSearch.cfm?Criteria=2Samuel+7.12-13&amp;t=NKJV" TargetMode="External"/><Relationship Id="rId308" Type="http://schemas.openxmlformats.org/officeDocument/2006/relationships/hyperlink" Target="https://www.blueletterbible.org/search/preSearch.cfm?Criteria=PSALM+110.4&amp;t=NKJV" TargetMode="External"/><Relationship Id="rId329" Type="http://schemas.openxmlformats.org/officeDocument/2006/relationships/hyperlink" Target="https://www.blueletterbible.org/search/preSearch.cfm?Criteria=Psalm+110.4&amp;t=NKJV" TargetMode="External"/><Relationship Id="rId480" Type="http://schemas.openxmlformats.org/officeDocument/2006/relationships/hyperlink" Target="https://www.blueletterbible.org/search/preSearch.cfm?Criteria=Revelation+18&amp;t=NKJV" TargetMode="External"/><Relationship Id="rId515" Type="http://schemas.openxmlformats.org/officeDocument/2006/relationships/hyperlink" Target="https://www.blueletterbible.org/search/preSearch.cfm?Criteria=Hosea+6.2&amp;t=NKJV" TargetMode="External"/><Relationship Id="rId536" Type="http://schemas.openxmlformats.org/officeDocument/2006/relationships/hyperlink" Target="https://www.blueletterbible.org/search/preSearch.cfm?Criteria=Matthew+12.40&amp;t=NKJV" TargetMode="External"/><Relationship Id="rId47" Type="http://schemas.openxmlformats.org/officeDocument/2006/relationships/hyperlink" Target="https://www.blueletterbible.org/search/preSearch.cfm?Criteria=Exodus+3-14&amp;t=NKJV" TargetMode="External"/><Relationship Id="rId68" Type="http://schemas.openxmlformats.org/officeDocument/2006/relationships/hyperlink" Target="https://www.blueletterbible.org/search/preSearch.cfm?Criteria=Psalm+96.5&amp;t=NKJV" TargetMode="External"/><Relationship Id="rId89" Type="http://schemas.openxmlformats.org/officeDocument/2006/relationships/hyperlink" Target="https://www.blueletterbible.org/search/preSearch.cfm?Criteria=Hebrews+7.1-21&amp;t=NKJV" TargetMode="External"/><Relationship Id="rId112" Type="http://schemas.openxmlformats.org/officeDocument/2006/relationships/hyperlink" Target="https://www.blueletterbible.org/search/preSearch.cfm?Criteria=Genesis+12.1ff&amp;t=NKJV" TargetMode="External"/><Relationship Id="rId133" Type="http://schemas.openxmlformats.org/officeDocument/2006/relationships/hyperlink" Target="https://www.blueletterbible.org/search/preSearch.cfm?Criteria=Genesis+16-17&amp;t=NKJV" TargetMode="External"/><Relationship Id="rId154" Type="http://schemas.openxmlformats.org/officeDocument/2006/relationships/hyperlink" Target="https://www.blueletterbible.org/search/preSearch.cfm?Criteria=Genesis+24&amp;t=NKJV" TargetMode="External"/><Relationship Id="rId175" Type="http://schemas.openxmlformats.org/officeDocument/2006/relationships/hyperlink" Target="https://www.blueletterbible.org/search/preSearch.cfm?Criteria=Revelation+12.1ff&amp;t=NKJV" TargetMode="External"/><Relationship Id="rId340" Type="http://schemas.openxmlformats.org/officeDocument/2006/relationships/hyperlink" Target="https://www.blueletterbible.org/search/preSearch.cfm?Criteria=Genesis+15.9-21&amp;t=NKJV" TargetMode="External"/><Relationship Id="rId361" Type="http://schemas.openxmlformats.org/officeDocument/2006/relationships/hyperlink" Target="https://www.blueletterbible.org/search/preSearch.cfm?Criteria=Isaiah+6&amp;t=NKJV" TargetMode="External"/><Relationship Id="rId196" Type="http://schemas.openxmlformats.org/officeDocument/2006/relationships/hyperlink" Target="https://www.blueletterbible.org/search/preSearch.cfm?Criteria=Numbers+35.25&amp;t=NKJV" TargetMode="External"/><Relationship Id="rId200" Type="http://schemas.openxmlformats.org/officeDocument/2006/relationships/hyperlink" Target="https://www.blueletterbible.org/search/preSearch.cfm?Criteria=Numbers+35.14&amp;t=NKJV" TargetMode="External"/><Relationship Id="rId382" Type="http://schemas.openxmlformats.org/officeDocument/2006/relationships/hyperlink" Target="https://www.blueletterbible.org/search/preSearch.cfm?Criteria=Jeremiah+4.27&amp;t=NKJV" TargetMode="External"/><Relationship Id="rId417" Type="http://schemas.openxmlformats.org/officeDocument/2006/relationships/hyperlink" Target="https://www.blueletterbible.org/search/preSearch.cfm?Criteria=Isaiah+2.1-4&amp;t=NKJV" TargetMode="External"/><Relationship Id="rId438" Type="http://schemas.openxmlformats.org/officeDocument/2006/relationships/hyperlink" Target="https://www.blueletterbible.org/search/preSearch.cfm?Criteria=Revelation+4&amp;t=NKJV" TargetMode="External"/><Relationship Id="rId459" Type="http://schemas.openxmlformats.org/officeDocument/2006/relationships/hyperlink" Target="https://www.blueletterbible.org/search/preSearch.cfm?Criteria=Revelation+16&amp;t=NKJV" TargetMode="External"/><Relationship Id="rId16" Type="http://schemas.openxmlformats.org/officeDocument/2006/relationships/hyperlink" Target="https://www.blueletterbible.org/search/preSearch.cfm?Criteria=Ezekiel+39.25-29&amp;t=NKJV" TargetMode="External"/><Relationship Id="rId221" Type="http://schemas.openxmlformats.org/officeDocument/2006/relationships/hyperlink" Target="https://www.blueletterbible.org/search/preSearch.cfm?Criteria=Acts+3.12a&amp;t=NKJV" TargetMode="External"/><Relationship Id="rId242" Type="http://schemas.openxmlformats.org/officeDocument/2006/relationships/hyperlink" Target="https://www.blueletterbible.org/search/preSearch.cfm?Criteria=Isaiah+66.8&amp;t=NKJV" TargetMode="External"/><Relationship Id="rId263" Type="http://schemas.openxmlformats.org/officeDocument/2006/relationships/hyperlink" Target="https://www.blueletterbible.org/search/preSearch.cfm?Criteria=Matthew+24.16-20&amp;t=NKJV" TargetMode="External"/><Relationship Id="rId284" Type="http://schemas.openxmlformats.org/officeDocument/2006/relationships/hyperlink" Target="https://www.blueletterbible.org/search/preSearch.cfm?Criteria=Psalm+126.1&amp;t=NKJV" TargetMode="External"/><Relationship Id="rId319" Type="http://schemas.openxmlformats.org/officeDocument/2006/relationships/hyperlink" Target="https://www.blueletterbible.org/search/preSearch.cfm?Criteria=Genesis+14.18-19&amp;t=NKJV" TargetMode="External"/><Relationship Id="rId470" Type="http://schemas.openxmlformats.org/officeDocument/2006/relationships/hyperlink" Target="https://www.blueletterbible.org/search/preSearch.cfm?Criteria=Revelation+9&amp;t=NKJV" TargetMode="External"/><Relationship Id="rId491" Type="http://schemas.openxmlformats.org/officeDocument/2006/relationships/hyperlink" Target="https://www.blueletterbible.org/search/preSearch.cfm?Criteria=Revelation+19&amp;t=NKJV" TargetMode="External"/><Relationship Id="rId505" Type="http://schemas.openxmlformats.org/officeDocument/2006/relationships/hyperlink" Target="https://www.blueletterbible.org/search/preSearch.cfm?Criteria=Isaiah+6.8b&amp;t=NKJV" TargetMode="External"/><Relationship Id="rId526" Type="http://schemas.openxmlformats.org/officeDocument/2006/relationships/hyperlink" Target="https://www.blueletterbible.org/search/preSearch.cfm?Criteria=Leviticus+26.40ff&amp;t=NKJV" TargetMode="External"/><Relationship Id="rId37" Type="http://schemas.openxmlformats.org/officeDocument/2006/relationships/hyperlink" Target="https://www.blueletterbible.org/search/preSearch.cfm?Criteria=Leviticus+23.6-8&amp;t=NKJV" TargetMode="External"/><Relationship Id="rId58" Type="http://schemas.openxmlformats.org/officeDocument/2006/relationships/hyperlink" Target="https://www.blueletterbible.org/search/preSearch.cfm?Criteria=Exodus+4.22b&amp;t=NKJV" TargetMode="External"/><Relationship Id="rId79" Type="http://schemas.openxmlformats.org/officeDocument/2006/relationships/hyperlink" Target="https://www.blueletterbible.org/search/preSearch.cfm?Criteria=Zechariah+8.20-23&amp;t=NKJV" TargetMode="External"/><Relationship Id="rId102" Type="http://schemas.openxmlformats.org/officeDocument/2006/relationships/hyperlink" Target="https://www.blueletterbible.org/search/preSearch.cfm?Criteria=Ezekiel+39.25ff&amp;t=NKJV" TargetMode="External"/><Relationship Id="rId123" Type="http://schemas.openxmlformats.org/officeDocument/2006/relationships/hyperlink" Target="https://www.blueletterbible.org/search/preSearch.cfm?Criteria=Genesis+17.19&amp;t=NKJV" TargetMode="External"/><Relationship Id="rId144" Type="http://schemas.openxmlformats.org/officeDocument/2006/relationships/hyperlink" Target="https://www.blueletterbible.org/search/preSearch.cfm?Criteria=Revelation+19.3&amp;t=NKJV" TargetMode="External"/><Relationship Id="rId330" Type="http://schemas.openxmlformats.org/officeDocument/2006/relationships/hyperlink" Target="https://www.blueletterbible.org/search/preSearch.cfm?Criteria=Psalm+110.1&amp;t=NKJV" TargetMode="External"/><Relationship Id="rId547" Type="http://schemas.openxmlformats.org/officeDocument/2006/relationships/hyperlink" Target="https://www.blueletterbible.org/search/preSearch.cfm?Criteria=Luke+24.46&amp;t=NKJV" TargetMode="External"/><Relationship Id="rId90" Type="http://schemas.openxmlformats.org/officeDocument/2006/relationships/hyperlink" Target="https://www.blueletterbible.org/search/preSearch.cfm?Criteria=Numbers+35&amp;t=NKJV" TargetMode="External"/><Relationship Id="rId165" Type="http://schemas.openxmlformats.org/officeDocument/2006/relationships/hyperlink" Target="https://www.blueletterbible.org/search/preSearch.cfm?Criteria=Ezekiel+29.1-10&amp;t=NKJV" TargetMode="External"/><Relationship Id="rId186" Type="http://schemas.openxmlformats.org/officeDocument/2006/relationships/hyperlink" Target="https://www.blueletterbible.org/search/preSearch.cfm?Criteria=Daniel+3.8-30&amp;t=NKJV" TargetMode="External"/><Relationship Id="rId351" Type="http://schemas.openxmlformats.org/officeDocument/2006/relationships/hyperlink" Target="https://www.blueletterbible.org/search/preSearch.cfm?Criteria=Isaiah+1.4a&amp;t=NKJV" TargetMode="External"/><Relationship Id="rId372" Type="http://schemas.openxmlformats.org/officeDocument/2006/relationships/hyperlink" Target="https://www.blueletterbible.org/search/preSearch.cfm?Criteria=Jeremiah+14.16-19&amp;t=NKJV" TargetMode="External"/><Relationship Id="rId393" Type="http://schemas.openxmlformats.org/officeDocument/2006/relationships/hyperlink" Target="https://www.blueletterbible.org/search/preSearch.cfm?Criteria=Hosea+1.2&amp;t=NKJV" TargetMode="External"/><Relationship Id="rId407" Type="http://schemas.openxmlformats.org/officeDocument/2006/relationships/hyperlink" Target="https://www.blueletterbible.org/search/preSearch.cfm?Criteria=Revelation+13.1&amp;t=NKJV" TargetMode="External"/><Relationship Id="rId428" Type="http://schemas.openxmlformats.org/officeDocument/2006/relationships/hyperlink" Target="https://www.blueletterbible.org/search/preSearch.cfm?Criteria=Acts+2.37-38&amp;t=NKJV" TargetMode="External"/><Relationship Id="rId449" Type="http://schemas.openxmlformats.org/officeDocument/2006/relationships/hyperlink" Target="https://www.blueletterbible.org/search/preSearch.cfm?Criteria=Revelation+6&amp;t=NKJV" TargetMode="External"/><Relationship Id="rId211" Type="http://schemas.openxmlformats.org/officeDocument/2006/relationships/hyperlink" Target="https://www.blueletterbible.org/search/preSearch.cfm?Criteria=Numbers+35.32&amp;t=NKJV" TargetMode="External"/><Relationship Id="rId232" Type="http://schemas.openxmlformats.org/officeDocument/2006/relationships/hyperlink" Target="https://www.blueletterbible.org/search/preSearch.cfm?Criteria=Ephesians+2.12-15&amp;t=NKJV" TargetMode="External"/><Relationship Id="rId253" Type="http://schemas.openxmlformats.org/officeDocument/2006/relationships/hyperlink" Target="https://www.koffeekupkandor.com/gods-word-two.php" TargetMode="External"/><Relationship Id="rId274" Type="http://schemas.openxmlformats.org/officeDocument/2006/relationships/hyperlink" Target="https://www.blueletterbible.org/search/preSearch.cfm?Criteria=Hebrews+5.5-6&amp;t=NKJV" TargetMode="External"/><Relationship Id="rId295" Type="http://schemas.openxmlformats.org/officeDocument/2006/relationships/hyperlink" Target="https://www.blueletterbible.org/search/preSearch.cfm?Criteria=2Samuel+7.12&amp;t=NKJV" TargetMode="External"/><Relationship Id="rId309" Type="http://schemas.openxmlformats.org/officeDocument/2006/relationships/hyperlink" Target="https://www.blueletterbible.org/search/preSearch.cfm?Criteria=Genesis+14.18&amp;t=NKJV" TargetMode="External"/><Relationship Id="rId460" Type="http://schemas.openxmlformats.org/officeDocument/2006/relationships/hyperlink" Target="https://www.blueletterbible.org/search/preSearch.cfm?Criteria=Revelation+8&amp;t=NKJV" TargetMode="External"/><Relationship Id="rId481" Type="http://schemas.openxmlformats.org/officeDocument/2006/relationships/hyperlink" Target="https://www.blueletterbible.org/search/preSearch.cfm?Criteria=Revelation+19&amp;t=NKJV" TargetMode="External"/><Relationship Id="rId516" Type="http://schemas.openxmlformats.org/officeDocument/2006/relationships/hyperlink" Target="https://www.blueletterbible.org/search/preSearch.cfm?Criteria=Exodus+14.21-31&amp;t=NKJV" TargetMode="External"/><Relationship Id="rId27" Type="http://schemas.openxmlformats.org/officeDocument/2006/relationships/hyperlink" Target="https://www.blueletterbible.org/search/preSearch.cfm?Criteria=Isaiah+1.24-26&amp;t=NKJV" TargetMode="External"/><Relationship Id="rId48" Type="http://schemas.openxmlformats.org/officeDocument/2006/relationships/hyperlink" Target="https://www.koffeekupkandor.com/gods-word-three.php" TargetMode="External"/><Relationship Id="rId69" Type="http://schemas.openxmlformats.org/officeDocument/2006/relationships/hyperlink" Target="https://www.blueletterbible.org/search/preSearch.cfm?Criteria=Psalm+33.12&amp;t=NKJV" TargetMode="External"/><Relationship Id="rId113" Type="http://schemas.openxmlformats.org/officeDocument/2006/relationships/hyperlink" Target="https://www.blueletterbible.org/search/preSearch.cfm?Criteria=Genesis+12.1-3&amp;t=NKJV" TargetMode="External"/><Relationship Id="rId134" Type="http://schemas.openxmlformats.org/officeDocument/2006/relationships/hyperlink" Target="https://www.blueletterbible.org/search/preSearch.cfm?Criteria=Genesis+21&amp;t=NKJV" TargetMode="External"/><Relationship Id="rId320" Type="http://schemas.openxmlformats.org/officeDocument/2006/relationships/hyperlink" Target="https://www.blueletterbible.org/search/preSearch.cfm?Criteria=Psalm+76.2&amp;t=NKJV" TargetMode="External"/><Relationship Id="rId537" Type="http://schemas.openxmlformats.org/officeDocument/2006/relationships/hyperlink" Target="https://www.blueletterbible.org/search/preSearch.cfm?Criteria=1Samuel+30.1&amp;t=NKJV" TargetMode="External"/><Relationship Id="rId80" Type="http://schemas.openxmlformats.org/officeDocument/2006/relationships/hyperlink" Target="https://www.blueletterbible.org/search/preSearch.cfm?Criteria=Psalm+83.4&amp;t=NKJV" TargetMode="External"/><Relationship Id="rId155" Type="http://schemas.openxmlformats.org/officeDocument/2006/relationships/hyperlink" Target="https://www.blueletterbible.org/search/preSearch.cfm?Criteria=Genesis+25&amp;t=NKJV" TargetMode="External"/><Relationship Id="rId176" Type="http://schemas.openxmlformats.org/officeDocument/2006/relationships/hyperlink" Target="https://www.blueletterbible.org/search/preSearch.cfm?Criteria=Revelation+13.3&amp;t=NKJV" TargetMode="External"/><Relationship Id="rId197" Type="http://schemas.openxmlformats.org/officeDocument/2006/relationships/hyperlink" Target="https://www.blueletterbible.org/search/preSearch.cfm?Criteria=Numbers+35.30-33&amp;t=NKJV" TargetMode="External"/><Relationship Id="rId341" Type="http://schemas.openxmlformats.org/officeDocument/2006/relationships/hyperlink" Target="https://www.blueletterbible.org/search/preSearch.cfm?Criteria=Jeremiah+34.18&amp;t=NKJV" TargetMode="External"/><Relationship Id="rId362" Type="http://schemas.openxmlformats.org/officeDocument/2006/relationships/hyperlink" Target="https://www.blueletterbible.org/search/preSearch.cfm?Criteria=Zechariah+2.8&amp;t=NKJV" TargetMode="External"/><Relationship Id="rId383" Type="http://schemas.openxmlformats.org/officeDocument/2006/relationships/hyperlink" Target="https://www.blueletterbible.org/search/preSearch.cfm?Criteria=Jeremiah+4.23&amp;t=NKJV" TargetMode="External"/><Relationship Id="rId418" Type="http://schemas.openxmlformats.org/officeDocument/2006/relationships/hyperlink" Target="https://www.blueletterbible.org/search/preSearch.cfm?Criteria=Isaiah+6.8&amp;t=NKJV" TargetMode="External"/><Relationship Id="rId439" Type="http://schemas.openxmlformats.org/officeDocument/2006/relationships/hyperlink" Target="https://www.blueletterbible.org/search/preSearch.cfm?Criteria=Revelation+1&amp;t=NKJV" TargetMode="External"/><Relationship Id="rId201" Type="http://schemas.openxmlformats.org/officeDocument/2006/relationships/hyperlink" Target="https://www.blueletterbible.org/search/preSearch.cfm?Criteria=Deuteronomy+4.41-43&amp;t=NKJV" TargetMode="External"/><Relationship Id="rId222" Type="http://schemas.openxmlformats.org/officeDocument/2006/relationships/hyperlink" Target="https://www.blueletterbible.org/search/preSearch.cfm?Criteria=Acts+3.14-15&amp;t=NKJV" TargetMode="External"/><Relationship Id="rId243" Type="http://schemas.openxmlformats.org/officeDocument/2006/relationships/hyperlink" Target="https://www.blueletterbible.org/search/preSearch.cfm?Criteria=Zechariah+12.10&amp;t=NKJV" TargetMode="External"/><Relationship Id="rId264" Type="http://schemas.openxmlformats.org/officeDocument/2006/relationships/hyperlink" Target="https://www.blueletterbible.org/search/preSearch.cfm?Criteria=Revelation+12.6&amp;t=NKJV" TargetMode="External"/><Relationship Id="rId285" Type="http://schemas.openxmlformats.org/officeDocument/2006/relationships/hyperlink" Target="https://www.blueletterbible.org/search/preSearch.cfm?Criteria=Isaiah+1.26-27&amp;t=NKJV" TargetMode="External"/><Relationship Id="rId450" Type="http://schemas.openxmlformats.org/officeDocument/2006/relationships/hyperlink" Target="https://www.blueletterbible.org/search/preSearch.cfm?Criteria=Matthew+24.15ff&amp;t=NKJV" TargetMode="External"/><Relationship Id="rId471" Type="http://schemas.openxmlformats.org/officeDocument/2006/relationships/hyperlink" Target="https://www.blueletterbible.org/search/preSearch.cfm?Criteria=Revelation+10&amp;t=NKJV" TargetMode="External"/><Relationship Id="rId506" Type="http://schemas.openxmlformats.org/officeDocument/2006/relationships/hyperlink" Target="https://www.blueletterbible.org/search/preSearch.cfm?Criteria=Isaiah+43.1-11&amp;t=NKJV" TargetMode="External"/><Relationship Id="rId17" Type="http://schemas.openxmlformats.org/officeDocument/2006/relationships/hyperlink" Target="https://www.blueletterbible.org/search/preSearch.cfm?Criteria=Joel+3.1-21&amp;t=NKJV" TargetMode="External"/><Relationship Id="rId38" Type="http://schemas.openxmlformats.org/officeDocument/2006/relationships/hyperlink" Target="https://www.blueletterbible.org/search/preSearch.cfm?Criteria=Leviticus+23.9-14&amp;t=NKJV" TargetMode="External"/><Relationship Id="rId59" Type="http://schemas.openxmlformats.org/officeDocument/2006/relationships/hyperlink" Target="https://www.blueletterbible.org/search/preSearch.cfm?Criteria=Exodus+4.23a&amp;t=NKJV" TargetMode="External"/><Relationship Id="rId103" Type="http://schemas.openxmlformats.org/officeDocument/2006/relationships/hyperlink" Target="https://www.blueletterbible.org/search/preSearch.cfm?Criteria=Matthew+24.30-31&amp;t=NKJV" TargetMode="External"/><Relationship Id="rId124" Type="http://schemas.openxmlformats.org/officeDocument/2006/relationships/hyperlink" Target="https://www.blueletterbible.org/search/preSearch.cfm?Criteria=Genesis+17.18-21&amp;t=NKJV" TargetMode="External"/><Relationship Id="rId310" Type="http://schemas.openxmlformats.org/officeDocument/2006/relationships/hyperlink" Target="https://www.blueletterbible.org/search/preSearch.cfm?Criteria=Psalm+110.4&amp;t=NKJV" TargetMode="External"/><Relationship Id="rId492" Type="http://schemas.openxmlformats.org/officeDocument/2006/relationships/hyperlink" Target="https://www.blueletterbible.org/search/preSearch.cfm?Criteria=Revelation+17.18&amp;t=NKJV" TargetMode="External"/><Relationship Id="rId527" Type="http://schemas.openxmlformats.org/officeDocument/2006/relationships/hyperlink" Target="https://www.blueletterbible.org/search/preSearch.cfm?Criteria=2Chronicles+7.12ff&amp;t=NKJV" TargetMode="External"/><Relationship Id="rId548" Type="http://schemas.openxmlformats.org/officeDocument/2006/relationships/hyperlink" Target="https://www.blueletterbible.org/search/preSearch.cfm?Criteria=Jonah+1.17&amp;t=NKJV" TargetMode="External"/><Relationship Id="rId70" Type="http://schemas.openxmlformats.org/officeDocument/2006/relationships/hyperlink" Target="https://www.blueletterbible.org/search/preSearch.cfm?Criteria=Genesis+9.27&amp;t=NKJV" TargetMode="External"/><Relationship Id="rId91" Type="http://schemas.openxmlformats.org/officeDocument/2006/relationships/hyperlink" Target="http://bibleone.net/Esther_A1.htm" TargetMode="External"/><Relationship Id="rId145" Type="http://schemas.openxmlformats.org/officeDocument/2006/relationships/hyperlink" Target="https://www.blueletterbible.org/search/preSearch.cfm?Criteria=Ezekiel+36.24ff&amp;t=NKJV" TargetMode="External"/><Relationship Id="rId166" Type="http://schemas.openxmlformats.org/officeDocument/2006/relationships/hyperlink" Target="https://www.blueletterbible.org/search/preSearch.cfm?Criteria=Ezekiel+30.12&amp;t=NKJV" TargetMode="External"/><Relationship Id="rId187" Type="http://schemas.openxmlformats.org/officeDocument/2006/relationships/hyperlink" Target="https://www.blueletterbible.org/search/preSearch.cfm?Criteria=Daniel+6.4-24&amp;t=NKJV" TargetMode="External"/><Relationship Id="rId331" Type="http://schemas.openxmlformats.org/officeDocument/2006/relationships/hyperlink" Target="https://www.blueletterbible.org/search/preSearch.cfm?Criteria=Psalm+110.2&amp;t=NKJV" TargetMode="External"/><Relationship Id="rId352" Type="http://schemas.openxmlformats.org/officeDocument/2006/relationships/hyperlink" Target="https://www.blueletterbible.org/search/preSearch.cfm?Criteria=Isaiah+1.6a&amp;t=NKJV" TargetMode="External"/><Relationship Id="rId373" Type="http://schemas.openxmlformats.org/officeDocument/2006/relationships/hyperlink" Target="https://www.blueletterbible.org/search/preSearch.cfm?Criteria=Revelation+20.7-9&amp;t=NKJV" TargetMode="External"/><Relationship Id="rId394" Type="http://schemas.openxmlformats.org/officeDocument/2006/relationships/hyperlink" Target="https://www.blueletterbible.org/search/preSearch.cfm?Criteria=Revelation+13.11&amp;t=NKJV" TargetMode="External"/><Relationship Id="rId408" Type="http://schemas.openxmlformats.org/officeDocument/2006/relationships/hyperlink" Target="https://www.blueletterbible.org/search/preSearch.cfm?Criteria=Daniel+8.8-9&amp;t=NKJV" TargetMode="External"/><Relationship Id="rId429" Type="http://schemas.openxmlformats.org/officeDocument/2006/relationships/hyperlink" Target="https://www.blueletterbible.org/search/preSearch.cfm?Criteria=Acts+7.51-60&amp;t=NKJ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blueletterbible.org/search/preSearch.cfm?Criteria=Exodus+12.1ff&amp;t=NKJV" TargetMode="External"/><Relationship Id="rId233" Type="http://schemas.openxmlformats.org/officeDocument/2006/relationships/hyperlink" Target="https://www.blueletterbible.org/search/preSearch.cfm?Criteria=Numbers+35&amp;t=NKJV" TargetMode="External"/><Relationship Id="rId254" Type="http://schemas.openxmlformats.org/officeDocument/2006/relationships/hyperlink" Target="https://www.blueletterbible.org/search/preSearch.cfm?Criteria=Numbers+35&amp;t=NKJV" TargetMode="External"/><Relationship Id="rId440" Type="http://schemas.openxmlformats.org/officeDocument/2006/relationships/hyperlink" Target="https://www.blueletterbible.org/search/preSearch.cfm?Criteria=Revelation+4&amp;t=NKJV" TargetMode="External"/><Relationship Id="rId28" Type="http://schemas.openxmlformats.org/officeDocument/2006/relationships/hyperlink" Target="https://www.blueletterbible.org/search/preSearch.cfm?Criteria=Isaiah+2.2-4&amp;t=NKJV" TargetMode="External"/><Relationship Id="rId49" Type="http://schemas.openxmlformats.org/officeDocument/2006/relationships/hyperlink" Target="https://www.koffeekupkandor.com/gods-word-two.php" TargetMode="External"/><Relationship Id="rId114" Type="http://schemas.openxmlformats.org/officeDocument/2006/relationships/hyperlink" Target="https://www.blueletterbible.org/search/preSearch.cfm?Criteria=Genesis+12.7&amp;t=NKJV" TargetMode="External"/><Relationship Id="rId275" Type="http://schemas.openxmlformats.org/officeDocument/2006/relationships/hyperlink" Target="https://www.blueletterbible.org/search/preSearch.cfm?Criteria=Psalm+2.7&amp;t=NKJV" TargetMode="External"/><Relationship Id="rId296" Type="http://schemas.openxmlformats.org/officeDocument/2006/relationships/hyperlink" Target="https://www.blueletterbible.org/search/preSearch.cfm?Criteria=2Samuel+7.12-13&amp;t=NKJV" TargetMode="External"/><Relationship Id="rId300" Type="http://schemas.openxmlformats.org/officeDocument/2006/relationships/hyperlink" Target="https://www.blueletterbible.org/search/preSearch.cfm?Criteria=Psalm+2.7&amp;t=NKJV" TargetMode="External"/><Relationship Id="rId461" Type="http://schemas.openxmlformats.org/officeDocument/2006/relationships/hyperlink" Target="https://www.blueletterbible.org/search/preSearch.cfm?Criteria=Revelation+9&amp;t=NKJV" TargetMode="External"/><Relationship Id="rId482" Type="http://schemas.openxmlformats.org/officeDocument/2006/relationships/hyperlink" Target="https://www.blueletterbible.org/search/preSearch.cfm?Criteria=Revelation+20&amp;t=NKJV" TargetMode="External"/><Relationship Id="rId517" Type="http://schemas.openxmlformats.org/officeDocument/2006/relationships/hyperlink" Target="https://www.blueletterbible.org/search/preSearch.cfm?Criteria=Daniel+7.3&amp;t=NKJV" TargetMode="External"/><Relationship Id="rId538" Type="http://schemas.openxmlformats.org/officeDocument/2006/relationships/hyperlink" Target="https://www.blueletterbible.org/search/preSearch.cfm?Criteria=1Samuel+30.12-13&amp;t=NKJV" TargetMode="External"/><Relationship Id="rId60" Type="http://schemas.openxmlformats.org/officeDocument/2006/relationships/hyperlink" Target="https://www.blueletterbible.org/search/preSearch.cfm?Criteria=Genesis+9&amp;t=NKJV" TargetMode="External"/><Relationship Id="rId81" Type="http://schemas.openxmlformats.org/officeDocument/2006/relationships/hyperlink" Target="https://www.blueletterbible.org/search/preSearch.cfm?Criteria=Psalm+83&amp;t=NKJV" TargetMode="External"/><Relationship Id="rId135" Type="http://schemas.openxmlformats.org/officeDocument/2006/relationships/hyperlink" Target="https://www.blueletterbible.org/search/preSearch.cfm?Criteria=Genesis+22&amp;t=NKJV" TargetMode="External"/><Relationship Id="rId156" Type="http://schemas.openxmlformats.org/officeDocument/2006/relationships/hyperlink" Target="https://www.blueletterbible.org/search/preSearch.cfm?Criteria=Genesis+16.12&amp;t=ASV" TargetMode="External"/><Relationship Id="rId177" Type="http://schemas.openxmlformats.org/officeDocument/2006/relationships/hyperlink" Target="https://www.blueletterbible.org/search/preSearch.cfm?Criteria=Revelation+17.8-11&amp;t=NKJV" TargetMode="External"/><Relationship Id="rId198" Type="http://schemas.openxmlformats.org/officeDocument/2006/relationships/hyperlink" Target="https://www.blueletterbible.org/search/preSearch.cfm?Criteria=Numbers+35&amp;t=NKJV" TargetMode="External"/><Relationship Id="rId321" Type="http://schemas.openxmlformats.org/officeDocument/2006/relationships/hyperlink" Target="https://www.blueletterbible.org/search/preSearch.cfm?Criteria=Genesis+14.18&amp;t=NKJV" TargetMode="External"/><Relationship Id="rId342" Type="http://schemas.openxmlformats.org/officeDocument/2006/relationships/hyperlink" Target="https://www.blueletterbible.org/search/preSearch.cfm?Criteria=Matthew+26.28&amp;t=NKJV" TargetMode="External"/><Relationship Id="rId363" Type="http://schemas.openxmlformats.org/officeDocument/2006/relationships/hyperlink" Target="https://www.blueletterbible.org/search/preSearch.cfm?Criteria=Genesis+12.1-3&amp;t=NKJV" TargetMode="External"/><Relationship Id="rId384" Type="http://schemas.openxmlformats.org/officeDocument/2006/relationships/hyperlink" Target="https://www.blueletterbible.org/search/preSearch.cfm?Criteria=Jeremiah+4.28&amp;t=NKJV" TargetMode="External"/><Relationship Id="rId419" Type="http://schemas.openxmlformats.org/officeDocument/2006/relationships/hyperlink" Target="https://www.blueletterbible.org/search/preSearch.cfm?Criteria=Isaiah+1&amp;t=NKJV" TargetMode="External"/><Relationship Id="rId202" Type="http://schemas.openxmlformats.org/officeDocument/2006/relationships/hyperlink" Target="https://www.blueletterbible.org/search/preSearch.cfm?Criteria=Joshua+20.1-7&amp;t=NKJV" TargetMode="External"/><Relationship Id="rId223" Type="http://schemas.openxmlformats.org/officeDocument/2006/relationships/hyperlink" Target="https://www.blueletterbible.org/search/preSearch.cfm?Criteria=Acts+3.17&amp;t=NKJV" TargetMode="External"/><Relationship Id="rId244" Type="http://schemas.openxmlformats.org/officeDocument/2006/relationships/hyperlink" Target="https://www.blueletterbible.org/search/preSearch.cfm?Criteria=Numbers+35&amp;t=NKJV" TargetMode="External"/><Relationship Id="rId430" Type="http://schemas.openxmlformats.org/officeDocument/2006/relationships/hyperlink" Target="https://www.blueletterbible.org/search/preSearch.cfm?Criteria=Acts+28.23-29&amp;t=NKJV" TargetMode="External"/><Relationship Id="rId18" Type="http://schemas.openxmlformats.org/officeDocument/2006/relationships/hyperlink" Target="https://www.blueletterbible.org/search/preSearch.cfm?Criteria=Lamentations+1.7-8&amp;t=NKJV" TargetMode="External"/><Relationship Id="rId39" Type="http://schemas.openxmlformats.org/officeDocument/2006/relationships/hyperlink" Target="https://www.blueletterbible.org/search/preSearch.cfm?Criteria=Leviticus+23.15-22&amp;t=NKJV" TargetMode="External"/><Relationship Id="rId265" Type="http://schemas.openxmlformats.org/officeDocument/2006/relationships/hyperlink" Target="https://www.blueletterbible.org/search/preSearch.cfm?Criteria=Revelation+12.14&amp;t=NKJV" TargetMode="External"/><Relationship Id="rId286" Type="http://schemas.openxmlformats.org/officeDocument/2006/relationships/hyperlink" Target="https://www.blueletterbible.org/search/preSearch.cfm?Criteria=Hebrews+5.5-6&amp;t=NKJV" TargetMode="External"/><Relationship Id="rId451" Type="http://schemas.openxmlformats.org/officeDocument/2006/relationships/hyperlink" Target="https://www.blueletterbible.org/search/preSearch.cfm?Criteria=Luke+21.20ff&amp;t=NKJV" TargetMode="External"/><Relationship Id="rId472" Type="http://schemas.openxmlformats.org/officeDocument/2006/relationships/hyperlink" Target="https://www.blueletterbible.org/search/preSearch.cfm?Criteria=Revelation+15&amp;t=NKJV" TargetMode="External"/><Relationship Id="rId493" Type="http://schemas.openxmlformats.org/officeDocument/2006/relationships/hyperlink" Target="https://www.blueletterbible.org/search/preSearch.cfm?Criteria=Revelation+11-18&amp;t=NKJV" TargetMode="External"/><Relationship Id="rId507" Type="http://schemas.openxmlformats.org/officeDocument/2006/relationships/hyperlink" Target="https://www.blueletterbible.org/search/preSearch.cfm?Criteria=Revelation+7.9ff&amp;t=NKJV" TargetMode="External"/><Relationship Id="rId528" Type="http://schemas.openxmlformats.org/officeDocument/2006/relationships/hyperlink" Target="https://www.blueletterbible.org/search/preSearch.cfm?Criteria=Matthew+24.15ff&amp;t=NKJV" TargetMode="External"/><Relationship Id="rId549" Type="http://schemas.openxmlformats.org/officeDocument/2006/relationships/hyperlink" Target="https://www.blueletterbible.org/search/preSearch.cfm?Criteria=Matthew+12.40&amp;t=NKJV" TargetMode="External"/><Relationship Id="rId50" Type="http://schemas.openxmlformats.org/officeDocument/2006/relationships/hyperlink" Target="https://www.blueletterbible.org/search/preSearch.cfm?Criteria=Psalm+119.89&amp;t=NKJV" TargetMode="External"/><Relationship Id="rId104" Type="http://schemas.openxmlformats.org/officeDocument/2006/relationships/hyperlink" Target="https://www.blueletterbible.org/search/preSearch.cfm?Criteria=Leviticus+23&amp;t=NKJV" TargetMode="External"/><Relationship Id="rId125" Type="http://schemas.openxmlformats.org/officeDocument/2006/relationships/hyperlink" Target="https://www.blueletterbible.org/search/preSearch.cfm?Criteria=Genesis+16.4&amp;t=NKJV" TargetMode="External"/><Relationship Id="rId146" Type="http://schemas.openxmlformats.org/officeDocument/2006/relationships/hyperlink" Target="https://www.blueletterbible.org/search/preSearch.cfm?Criteria=John+2.1ff&amp;t=NKJV" TargetMode="External"/><Relationship Id="rId167" Type="http://schemas.openxmlformats.org/officeDocument/2006/relationships/hyperlink" Target="https://www.blueletterbible.org/search/preSearch.cfm?Criteria=Ezekiel+29.11-15&amp;t=NKJV" TargetMode="External"/><Relationship Id="rId188" Type="http://schemas.openxmlformats.org/officeDocument/2006/relationships/hyperlink" Target="https://www.blueletterbible.org/search/preSearch.cfm?Criteria=Exodus+3.2-8&amp;t=NKJV" TargetMode="External"/><Relationship Id="rId311" Type="http://schemas.openxmlformats.org/officeDocument/2006/relationships/hyperlink" Target="https://www.blueletterbible.org/search/preSearch.cfm?Criteria=Hebrews+5.6&amp;t=NKJV" TargetMode="External"/><Relationship Id="rId332" Type="http://schemas.openxmlformats.org/officeDocument/2006/relationships/hyperlink" Target="https://www.blueletterbible.org/search/preSearch.cfm?Criteria=Psalm+110.3&amp;t=NKJV" TargetMode="External"/><Relationship Id="rId353" Type="http://schemas.openxmlformats.org/officeDocument/2006/relationships/hyperlink" Target="https://www.blueletterbible.org/search/preSearch.cfm?Criteria=Isaiah+1.7a&amp;t=NKJV" TargetMode="External"/><Relationship Id="rId374" Type="http://schemas.openxmlformats.org/officeDocument/2006/relationships/hyperlink" Target="https://www.blueletterbible.org/search/preSearch.cfm?Criteria=Romans+9.4&amp;t=NKJV" TargetMode="External"/><Relationship Id="rId395" Type="http://schemas.openxmlformats.org/officeDocument/2006/relationships/hyperlink" Target="https://www.blueletterbible.org/search/preSearch.cfm?Criteria=Jeremiah+4.23&amp;t=NKJV" TargetMode="External"/><Relationship Id="rId409" Type="http://schemas.openxmlformats.org/officeDocument/2006/relationships/hyperlink" Target="https://www.blueletterbible.org/search/preSearch.cfm?Criteria=Revelation+13.11&amp;t=NKJV" TargetMode="External"/><Relationship Id="rId71" Type="http://schemas.openxmlformats.org/officeDocument/2006/relationships/hyperlink" Target="https://www.blueletterbible.org/search/preSearch.cfm?Criteria=Genesis+9&amp;t=NKJV" TargetMode="External"/><Relationship Id="rId92" Type="http://schemas.openxmlformats.org/officeDocument/2006/relationships/hyperlink" Target="https://www.blueletterbible.org/search/preSearch.cfm?Criteria=Isaiah+1.2ff&amp;t=NKJV" TargetMode="External"/><Relationship Id="rId213" Type="http://schemas.openxmlformats.org/officeDocument/2006/relationships/hyperlink" Target="https://www.blueletterbible.org/search/preSearch.cfm?Criteria=1Corinthians+5.7&amp;t=NKJV" TargetMode="External"/><Relationship Id="rId234" Type="http://schemas.openxmlformats.org/officeDocument/2006/relationships/hyperlink" Target="https://www.blueletterbible.org/search/preSearch.cfm?Criteria=Jeremiah+31.31-34&amp;t=NKJV" TargetMode="External"/><Relationship Id="rId420" Type="http://schemas.openxmlformats.org/officeDocument/2006/relationships/hyperlink" Target="https://www.blueletterbible.org/search/preSearch.cfm?Criteria=Isaiah+2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ampbroadcast.org/Books/IDL.pdf" TargetMode="External"/><Relationship Id="rId255" Type="http://schemas.openxmlformats.org/officeDocument/2006/relationships/hyperlink" Target="https://www.blueletterbible.org/search/preSearch.cfm?Criteria=Numbers+19&amp;t=NKJV" TargetMode="External"/><Relationship Id="rId276" Type="http://schemas.openxmlformats.org/officeDocument/2006/relationships/hyperlink" Target="https://www.blueletterbible.org/search/preSearch.cfm?Criteria=Hebrews+5.5b&amp;t=NKJV" TargetMode="External"/><Relationship Id="rId297" Type="http://schemas.openxmlformats.org/officeDocument/2006/relationships/hyperlink" Target="https://www.blueletterbible.org/search/preSearch.cfm?Criteria=2Samuel+7.13&amp;t=NKJV" TargetMode="External"/><Relationship Id="rId441" Type="http://schemas.openxmlformats.org/officeDocument/2006/relationships/hyperlink" Target="https://www.blueletterbible.org/search/preSearch.cfm?Criteria=Revelation+1&amp;t=NKJV" TargetMode="External"/><Relationship Id="rId462" Type="http://schemas.openxmlformats.org/officeDocument/2006/relationships/hyperlink" Target="https://www.blueletterbible.org/search/preSearch.cfm?Criteria=Revelation+10&amp;t=NKJV" TargetMode="External"/><Relationship Id="rId483" Type="http://schemas.openxmlformats.org/officeDocument/2006/relationships/hyperlink" Target="https://www.blueletterbible.org/search/preSearch.cfm?Criteria=Revelation+19&amp;t=NKJV" TargetMode="External"/><Relationship Id="rId518" Type="http://schemas.openxmlformats.org/officeDocument/2006/relationships/hyperlink" Target="https://www.blueletterbible.org/search/preSearch.cfm?Criteria=Jonah+1.12-2.10&amp;t=NKJV" TargetMode="External"/><Relationship Id="rId539" Type="http://schemas.openxmlformats.org/officeDocument/2006/relationships/hyperlink" Target="https://www.blueletterbible.org/search/preSearch.cfm?Criteria=Esther+4.16-5.1&amp;t=NKJV" TargetMode="External"/><Relationship Id="rId40" Type="http://schemas.openxmlformats.org/officeDocument/2006/relationships/hyperlink" Target="https://www.blueletterbible.org/search/preSearch.cfm?Criteria=Leviticus+23.23-25&amp;t=NKJV" TargetMode="External"/><Relationship Id="rId115" Type="http://schemas.openxmlformats.org/officeDocument/2006/relationships/hyperlink" Target="https://www.blueletterbible.org/search/preSearch.cfm?Criteria=Genesis+13.14-17&amp;t=NKJV" TargetMode="External"/><Relationship Id="rId136" Type="http://schemas.openxmlformats.org/officeDocument/2006/relationships/hyperlink" Target="https://www.blueletterbible.org/search/preSearch.cfm?Criteria=Genesis+23&amp;t=NKJV" TargetMode="External"/><Relationship Id="rId157" Type="http://schemas.openxmlformats.org/officeDocument/2006/relationships/hyperlink" Target="https://www.blueletterbible.org/search/preSearch.cfm?Criteria=Job+39.5-6&amp;t=NKJV" TargetMode="External"/><Relationship Id="rId178" Type="http://schemas.openxmlformats.org/officeDocument/2006/relationships/hyperlink" Target="https://www.blueletterbible.org/search/preSearch.cfm?Criteria=Revelation+7&amp;t=NKJV" TargetMode="External"/><Relationship Id="rId301" Type="http://schemas.openxmlformats.org/officeDocument/2006/relationships/hyperlink" Target="https://www.blueletterbible.org/search/preSearch.cfm?Criteria=Acts+13.34&amp;t=NKJV" TargetMode="External"/><Relationship Id="rId322" Type="http://schemas.openxmlformats.org/officeDocument/2006/relationships/hyperlink" Target="https://www.blueletterbible.org/search/preSearch.cfm?Criteria=Genesis+14.18-19&amp;t=NKJV" TargetMode="External"/><Relationship Id="rId343" Type="http://schemas.openxmlformats.org/officeDocument/2006/relationships/hyperlink" Target="https://www.blueletterbible.org/search/preSearch.cfm?Criteria=Hebrews+7.21-22&amp;t=NKJV" TargetMode="External"/><Relationship Id="rId364" Type="http://schemas.openxmlformats.org/officeDocument/2006/relationships/hyperlink" Target="https://www.blueletterbible.org/search/preSearch.cfm?Criteria=Genesis+15.5-21&amp;t=NKJV" TargetMode="External"/><Relationship Id="rId550" Type="http://schemas.openxmlformats.org/officeDocument/2006/relationships/hyperlink" Target="https://www.blueletterbible.org/search/preSearch.cfm?Criteria=Psalm+2.1ff&amp;t=NKJV" TargetMode="External"/><Relationship Id="rId61" Type="http://schemas.openxmlformats.org/officeDocument/2006/relationships/hyperlink" Target="https://www.blueletterbible.org/search/preSearch.cfm?Criteria=Genesis+9.26&amp;t=NKJV" TargetMode="External"/><Relationship Id="rId82" Type="http://schemas.openxmlformats.org/officeDocument/2006/relationships/hyperlink" Target="http://lampbroadcast.org/Books/TMHR.pdf" TargetMode="External"/><Relationship Id="rId199" Type="http://schemas.openxmlformats.org/officeDocument/2006/relationships/hyperlink" Target="https://www.blueletterbible.org/search/preSearch.cfm?Criteria=Hebrews+5&amp;t=NKJV" TargetMode="External"/><Relationship Id="rId203" Type="http://schemas.openxmlformats.org/officeDocument/2006/relationships/hyperlink" Target="https://www.blueletterbible.org/search/preSearch.cfm?Criteria=Genesis+9.6&amp;t=NKJV" TargetMode="External"/><Relationship Id="rId385" Type="http://schemas.openxmlformats.org/officeDocument/2006/relationships/hyperlink" Target="https://www.blueletterbible.org/search/preSearch.cfm?Criteria=Jeremiah+4.6-7&amp;t=NKJV" TargetMode="External"/><Relationship Id="rId19" Type="http://schemas.openxmlformats.org/officeDocument/2006/relationships/hyperlink" Target="https://www.blueletterbible.org/search/preSearch.cfm?Criteria=Jeremiah+22.8-9&amp;t=NKJV" TargetMode="External"/><Relationship Id="rId224" Type="http://schemas.openxmlformats.org/officeDocument/2006/relationships/hyperlink" Target="https://www.blueletterbible.org/search/preSearch.cfm?Criteria=Exodus+21.13&amp;t=NKJV" TargetMode="External"/><Relationship Id="rId245" Type="http://schemas.openxmlformats.org/officeDocument/2006/relationships/hyperlink" Target="https://www.blueletterbible.org/search/preSearch.cfm?Criteria=Numbers+35&amp;t=NKJV" TargetMode="External"/><Relationship Id="rId266" Type="http://schemas.openxmlformats.org/officeDocument/2006/relationships/hyperlink" Target="https://www.blueletterbible.org/search/preSearch.cfm?Criteria=Joel+3.6&amp;t=NKJV" TargetMode="External"/><Relationship Id="rId287" Type="http://schemas.openxmlformats.org/officeDocument/2006/relationships/hyperlink" Target="https://www.blueletterbible.org/search/preSearch.cfm?Criteria=PSALM+2.7&amp;t=NKJV" TargetMode="External"/><Relationship Id="rId410" Type="http://schemas.openxmlformats.org/officeDocument/2006/relationships/hyperlink" Target="https://www.blueletterbible.org/search/preSearch.cfm?Criteria=Revelation+13.13ff&amp;t=NKJV" TargetMode="External"/><Relationship Id="rId431" Type="http://schemas.openxmlformats.org/officeDocument/2006/relationships/hyperlink" Target="https://www.blueletterbible.org/search/preSearch.cfm?Criteria=Romans+1.16&amp;t=NKJV" TargetMode="External"/><Relationship Id="rId452" Type="http://schemas.openxmlformats.org/officeDocument/2006/relationships/hyperlink" Target="https://www.blueletterbible.org/search/preSearch.cfm?Criteria=Acts+15.14-18&amp;t=NKJV" TargetMode="External"/><Relationship Id="rId473" Type="http://schemas.openxmlformats.org/officeDocument/2006/relationships/hyperlink" Target="https://www.blueletterbible.org/search/preSearch.cfm?Criteria=Revelation+16&amp;t=NKJV" TargetMode="External"/><Relationship Id="rId494" Type="http://schemas.openxmlformats.org/officeDocument/2006/relationships/hyperlink" Target="https://www.blueletterbible.org/search/preSearch.cfm?Criteria=Revelation+11.8&amp;t=NKJV" TargetMode="External"/><Relationship Id="rId508" Type="http://schemas.openxmlformats.org/officeDocument/2006/relationships/hyperlink" Target="https://www.blueletterbible.org/search/preSearch.cfm?Criteria=Revelation+7.1-8&amp;t=NKJV" TargetMode="External"/><Relationship Id="rId529" Type="http://schemas.openxmlformats.org/officeDocument/2006/relationships/hyperlink" Target="https://www.blueletterbible.org/search/preSearch.cfm?Criteria=Luke+21.20ff&amp;t=NKJV" TargetMode="External"/><Relationship Id="rId30" Type="http://schemas.openxmlformats.org/officeDocument/2006/relationships/hyperlink" Target="https://www.blueletterbible.org/search/preSearch.cfm?Criteria=Genesis+2.7&amp;t=NKJV" TargetMode="External"/><Relationship Id="rId105" Type="http://schemas.openxmlformats.org/officeDocument/2006/relationships/hyperlink" Target="https://www.blueletterbible.org/search/preSearch.cfm?Criteria=Psalm+2.1ff&amp;t=NKJV" TargetMode="External"/><Relationship Id="rId126" Type="http://schemas.openxmlformats.org/officeDocument/2006/relationships/hyperlink" Target="https://www.blueletterbible.org/search/preSearch.cfm?Criteria=Genesis+16.11&amp;t=NKJV" TargetMode="External"/><Relationship Id="rId147" Type="http://schemas.openxmlformats.org/officeDocument/2006/relationships/hyperlink" Target="https://www.blueletterbible.org/search/preSearch.cfm?Criteria=Genesis+21-25&amp;t=NKJV" TargetMode="External"/><Relationship Id="rId168" Type="http://schemas.openxmlformats.org/officeDocument/2006/relationships/hyperlink" Target="https://www.blueletterbible.org/search/preSearch.cfm?Criteria=Joel+3.19&amp;t=NKJV" TargetMode="External"/><Relationship Id="rId312" Type="http://schemas.openxmlformats.org/officeDocument/2006/relationships/hyperlink" Target="https://www.blueletterbible.org/search/preSearch.cfm?Criteria=Hebrews+5.10&amp;t=NKJV" TargetMode="External"/><Relationship Id="rId333" Type="http://schemas.openxmlformats.org/officeDocument/2006/relationships/hyperlink" Target="https://www.blueletterbible.org/search/preSearch.cfm?Criteria=Psalm+110.5-6&amp;t=NKJV" TargetMode="External"/><Relationship Id="rId354" Type="http://schemas.openxmlformats.org/officeDocument/2006/relationships/hyperlink" Target="https://www.blueletterbible.org/search/preSearch.cfm?Criteria=Isaiah+1.25-31&amp;t=NKJV" TargetMode="External"/><Relationship Id="rId540" Type="http://schemas.openxmlformats.org/officeDocument/2006/relationships/hyperlink" Target="https://www.blueletterbible.org/search/preSearch.cfm?Criteria=Genesis+40.12-20&amp;t=NKJV" TargetMode="External"/><Relationship Id="rId51" Type="http://schemas.openxmlformats.org/officeDocument/2006/relationships/hyperlink" Target="https://www.blueletterbible.org/search/preSearch.cfm?Criteria=Leviticus+23&amp;t=NKJV" TargetMode="External"/><Relationship Id="rId72" Type="http://schemas.openxmlformats.org/officeDocument/2006/relationships/hyperlink" Target="https://www.blueletterbible.org/search/preSearch.cfm?Criteria=Ephesians+2.12&amp;t=NKJV" TargetMode="External"/><Relationship Id="rId93" Type="http://schemas.openxmlformats.org/officeDocument/2006/relationships/hyperlink" Target="https://www.blueletterbible.org/search/preSearch.cfm?Criteria=Hosea+5.13-6.2&amp;t=NKJV" TargetMode="External"/><Relationship Id="rId189" Type="http://schemas.openxmlformats.org/officeDocument/2006/relationships/hyperlink" Target="https://www.blueletterbible.org/search/preSearch.cfm?Criteria=Exodus+12.29-30&amp;t=NKJV" TargetMode="External"/><Relationship Id="rId375" Type="http://schemas.openxmlformats.org/officeDocument/2006/relationships/hyperlink" Target="https://www.blueletterbible.org/search/preSearch.cfm?Criteria=Isaiah+9.3&amp;t=NKJV" TargetMode="External"/><Relationship Id="rId396" Type="http://schemas.openxmlformats.org/officeDocument/2006/relationships/hyperlink" Target="https://www.blueletterbible.org/search/preSearch.cfm?Criteria=Revelation+13.11&amp;t=NKJV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blueletterbible.org/search/preSearch.cfm?Criteria=Acts+2.23&amp;t=NKJV" TargetMode="External"/><Relationship Id="rId235" Type="http://schemas.openxmlformats.org/officeDocument/2006/relationships/hyperlink" Target="https://www.blueletterbible.org/search/preSearch.cfm?Criteria=Exodus+12.7&amp;t=NKJV" TargetMode="External"/><Relationship Id="rId256" Type="http://schemas.openxmlformats.org/officeDocument/2006/relationships/hyperlink" Target="https://www.blueletterbible.org/search/preSearch.cfm?Criteria=Ezekiel+37&amp;t=NKJV" TargetMode="External"/><Relationship Id="rId277" Type="http://schemas.openxmlformats.org/officeDocument/2006/relationships/hyperlink" Target="https://www.blueletterbible.org/search/preSearch.cfm?Criteria=Psalm+110.4&amp;t=NKJV" TargetMode="External"/><Relationship Id="rId298" Type="http://schemas.openxmlformats.org/officeDocument/2006/relationships/hyperlink" Target="https://www.blueletterbible.org/search/preSearch.cfm?Criteria=Luke+1.31-33&amp;t=NKJV" TargetMode="External"/><Relationship Id="rId400" Type="http://schemas.openxmlformats.org/officeDocument/2006/relationships/hyperlink" Target="https://www.blueletterbible.org/search/preSearch.cfm?Criteria=Jonah+1.12-2.10&amp;t=NKJV" TargetMode="External"/><Relationship Id="rId421" Type="http://schemas.openxmlformats.org/officeDocument/2006/relationships/hyperlink" Target="https://www.blueletterbible.org/search/preSearch.cfm?Criteria=Isaiah+6&amp;t=NKJV" TargetMode="External"/><Relationship Id="rId442" Type="http://schemas.openxmlformats.org/officeDocument/2006/relationships/hyperlink" Target="https://www.blueletterbible.org/search/preSearch.cfm?Criteria=Revelation+2&amp;t=NKJV" TargetMode="External"/><Relationship Id="rId463" Type="http://schemas.openxmlformats.org/officeDocument/2006/relationships/hyperlink" Target="https://www.blueletterbible.org/search/preSearch.cfm?Criteria=Revelation+11-14&amp;t=NKJV" TargetMode="External"/><Relationship Id="rId484" Type="http://schemas.openxmlformats.org/officeDocument/2006/relationships/hyperlink" Target="https://www.koffeekupkandor.com/gods-word-in-revelation.php" TargetMode="External"/><Relationship Id="rId519" Type="http://schemas.openxmlformats.org/officeDocument/2006/relationships/hyperlink" Target="https://www.blueletterbible.org/search/preSearch.cfm?Criteria=Revelation+13.1&amp;t=NKJV" TargetMode="External"/><Relationship Id="rId116" Type="http://schemas.openxmlformats.org/officeDocument/2006/relationships/hyperlink" Target="https://www.blueletterbible.org/search/preSearch.cfm?Criteria=Genesis+15.18-21&amp;t=NKJV" TargetMode="External"/><Relationship Id="rId137" Type="http://schemas.openxmlformats.org/officeDocument/2006/relationships/hyperlink" Target="https://www.blueletterbible.org/search/preSearch.cfm?Criteria=Genesis+24&amp;t=NKJV" TargetMode="External"/><Relationship Id="rId158" Type="http://schemas.openxmlformats.org/officeDocument/2006/relationships/hyperlink" Target="https://www.blueletterbible.org/search/preSearch.cfm?Criteria=Genesis+21.20-21&amp;t=NKJV" TargetMode="External"/><Relationship Id="rId302" Type="http://schemas.openxmlformats.org/officeDocument/2006/relationships/hyperlink" Target="https://www.blueletterbible.org/search/preSearch.cfm?Criteria=Psalm+2.7&amp;t=NKJV" TargetMode="External"/><Relationship Id="rId323" Type="http://schemas.openxmlformats.org/officeDocument/2006/relationships/hyperlink" Target="https://www.blueletterbible.org/search/preSearch.cfm?Criteria=Matthew+26.19ff&amp;t=NKJV" TargetMode="External"/><Relationship Id="rId344" Type="http://schemas.openxmlformats.org/officeDocument/2006/relationships/hyperlink" Target="https://www.blueletterbible.org/search/preSearch.cfm?Criteria=Leviticus+23.27-32&amp;t=NKJV" TargetMode="External"/><Relationship Id="rId530" Type="http://schemas.openxmlformats.org/officeDocument/2006/relationships/hyperlink" Target="https://www.blueletterbible.org/search/preSearch.cfm?Criteria=Jonah+1.1-3&amp;t=NKJV" TargetMode="External"/><Relationship Id="rId20" Type="http://schemas.openxmlformats.org/officeDocument/2006/relationships/hyperlink" Target="https://www.blueletterbible.org/search/preSearch.cfm?Criteria=Ezekiel+14.11-13&amp;t=NKJV" TargetMode="External"/><Relationship Id="rId41" Type="http://schemas.openxmlformats.org/officeDocument/2006/relationships/hyperlink" Target="https://www.blueletterbible.org/search/preSearch.cfm?Criteria=Leviticus+23.26-32&amp;t=NKJV" TargetMode="External"/><Relationship Id="rId62" Type="http://schemas.openxmlformats.org/officeDocument/2006/relationships/hyperlink" Target="https://www.blueletterbible.org/search/preSearch.cfm?Criteria=Genesis+9.27&amp;t=NKJV" TargetMode="External"/><Relationship Id="rId83" Type="http://schemas.openxmlformats.org/officeDocument/2006/relationships/hyperlink" Target="https://www.blueletterbible.org/search/preSearch.cfm?Criteria=Numbers+35&amp;t=NKJV" TargetMode="External"/><Relationship Id="rId179" Type="http://schemas.openxmlformats.org/officeDocument/2006/relationships/hyperlink" Target="https://www.blueletterbible.org/search/preSearch.cfm?Criteria=Revelation+12&amp;t=NKJV" TargetMode="External"/><Relationship Id="rId365" Type="http://schemas.openxmlformats.org/officeDocument/2006/relationships/hyperlink" Target="https://www.blueletterbible.org/search/preSearch.cfm?Criteria=Genesis+22.17-18&amp;t=NKJV" TargetMode="External"/><Relationship Id="rId386" Type="http://schemas.openxmlformats.org/officeDocument/2006/relationships/hyperlink" Target="https://www.blueletterbible.org/search/preSearch.cfm?Criteria=Jeremiah+4.14&amp;t=NKJV" TargetMode="External"/><Relationship Id="rId551" Type="http://schemas.openxmlformats.org/officeDocument/2006/relationships/fontTable" Target="fontTable.xml"/><Relationship Id="rId190" Type="http://schemas.openxmlformats.org/officeDocument/2006/relationships/hyperlink" Target="https://www.blueletterbible.org/search/preSearch.cfm?Criteria=Exodus+14.30&amp;t=NKJV" TargetMode="External"/><Relationship Id="rId204" Type="http://schemas.openxmlformats.org/officeDocument/2006/relationships/hyperlink" Target="https://www.blueletterbible.org/search/preSearch.cfm?Criteria=Exodus+20.13&amp;t=NKJV" TargetMode="External"/><Relationship Id="rId225" Type="http://schemas.openxmlformats.org/officeDocument/2006/relationships/hyperlink" Target="https://www.blueletterbible.org/search/preSearch.cfm?Criteria=Acts+2.23&amp;t=NKJV" TargetMode="External"/><Relationship Id="rId246" Type="http://schemas.openxmlformats.org/officeDocument/2006/relationships/hyperlink" Target="https://www.blueletterbible.org/search/preSearch.cfm?Criteria=Numbers+35&amp;t=NKJV" TargetMode="External"/><Relationship Id="rId267" Type="http://schemas.openxmlformats.org/officeDocument/2006/relationships/hyperlink" Target="https://www.blueletterbible.org/search/preSearch.cfm?Criteria=Luke+21.20-24&amp;t=NKJV" TargetMode="External"/><Relationship Id="rId288" Type="http://schemas.openxmlformats.org/officeDocument/2006/relationships/hyperlink" Target="https://www.blueletterbible.org/search/preSearch.cfm?Criteria=Psalm+2.7&amp;t=NKJV" TargetMode="External"/><Relationship Id="rId411" Type="http://schemas.openxmlformats.org/officeDocument/2006/relationships/hyperlink" Target="https://www.blueletterbible.org/search/preSearch.cfm?Criteria=Isaiah+6.7&amp;t=NKJV" TargetMode="External"/><Relationship Id="rId432" Type="http://schemas.openxmlformats.org/officeDocument/2006/relationships/hyperlink" Target="https://www.blueletterbible.org/search/preSearch.cfm?Criteria=Romans+2.9-10&amp;t=NKJV" TargetMode="External"/><Relationship Id="rId453" Type="http://schemas.openxmlformats.org/officeDocument/2006/relationships/hyperlink" Target="https://www.blueletterbible.org/search/preSearch.cfm?Criteria=Romans+11.25-26&amp;t=NKJV" TargetMode="External"/><Relationship Id="rId474" Type="http://schemas.openxmlformats.org/officeDocument/2006/relationships/hyperlink" Target="https://www.blueletterbible.org/search/preSearch.cfm?Criteria=Revelation+11&amp;t=NKJV" TargetMode="External"/><Relationship Id="rId509" Type="http://schemas.openxmlformats.org/officeDocument/2006/relationships/hyperlink" Target="https://www.blueletterbible.org/search/preSearch.cfm?Criteria=Revelation+14.1-5&amp;t=NKJV" TargetMode="External"/><Relationship Id="rId106" Type="http://schemas.openxmlformats.org/officeDocument/2006/relationships/hyperlink" Target="https://www.blueletterbible.org/search/preSearch.cfm?Criteria=Malachi+4.1&amp;t=NKJV" TargetMode="External"/><Relationship Id="rId127" Type="http://schemas.openxmlformats.org/officeDocument/2006/relationships/hyperlink" Target="https://www.blueletterbible.org/search/preSearch.cfm?Criteria=Genesis+22&amp;t=NKJV" TargetMode="External"/><Relationship Id="rId313" Type="http://schemas.openxmlformats.org/officeDocument/2006/relationships/hyperlink" Target="https://www.blueletterbible.org/search/preSearch.cfm?Criteria=Hebrews+6.20&amp;t=NKJV" TargetMode="External"/><Relationship Id="rId495" Type="http://schemas.openxmlformats.org/officeDocument/2006/relationships/hyperlink" Target="https://www.blueletterbible.org/search/preSearch.cfm?Criteria=Revelation+14.8&amp;t=NKJV" TargetMode="External"/><Relationship Id="rId10" Type="http://schemas.openxmlformats.org/officeDocument/2006/relationships/hyperlink" Target="https://www.koffeekupkandor.com/gods-word-three.php" TargetMode="External"/><Relationship Id="rId31" Type="http://schemas.openxmlformats.org/officeDocument/2006/relationships/hyperlink" Target="https://www.blueletterbible.org/search/preSearch.cfm?Criteria=Ezekiel+37.1-11&amp;t=NKJV" TargetMode="External"/><Relationship Id="rId52" Type="http://schemas.openxmlformats.org/officeDocument/2006/relationships/hyperlink" Target="https://www.blueletterbible.org/search/preSearch.cfm?Criteria=Exodus+23.14%E2%80%9317&amp;t=NKJV" TargetMode="External"/><Relationship Id="rId73" Type="http://schemas.openxmlformats.org/officeDocument/2006/relationships/hyperlink" Target="https://www.blueletterbible.org/search/preSearch.cfm?Criteria=Psalm+96.5&amp;t=NKJV" TargetMode="External"/><Relationship Id="rId94" Type="http://schemas.openxmlformats.org/officeDocument/2006/relationships/hyperlink" Target="https://www.blueletterbible.org/search/preSearch.cfm?Criteria=Isaiah+1.4-6&amp;t=NKJV" TargetMode="External"/><Relationship Id="rId148" Type="http://schemas.openxmlformats.org/officeDocument/2006/relationships/hyperlink" Target="https://www.blueletterbible.org/search/preSearch.cfm?Criteria=Genesis+21-25&amp;t=NKJV" TargetMode="External"/><Relationship Id="rId169" Type="http://schemas.openxmlformats.org/officeDocument/2006/relationships/hyperlink" Target="https://www.blueletterbible.org/search/preSearch.cfm?Criteria=Daniel+9.27&amp;t=NKJV" TargetMode="External"/><Relationship Id="rId334" Type="http://schemas.openxmlformats.org/officeDocument/2006/relationships/hyperlink" Target="https://www.blueletterbible.org/search/preSearch.cfm?Criteria=Psalm+110.4&amp;t=NKJV" TargetMode="External"/><Relationship Id="rId355" Type="http://schemas.openxmlformats.org/officeDocument/2006/relationships/hyperlink" Target="https://www.blueletterbible.org/search/preSearch.cfm?Criteria=Isaiah+2.1-4&amp;t=NKJV" TargetMode="External"/><Relationship Id="rId376" Type="http://schemas.openxmlformats.org/officeDocument/2006/relationships/hyperlink" Target="https://www.blueletterbible.org/search/preSearch.cfm?Criteria=Jeremiah+4&amp;t=NKJV" TargetMode="External"/><Relationship Id="rId397" Type="http://schemas.openxmlformats.org/officeDocument/2006/relationships/hyperlink" Target="https://www.blueletterbible.org/search/preSearch.cfm?Criteria=Revelation+13.1&amp;t=NKJV" TargetMode="External"/><Relationship Id="rId520" Type="http://schemas.openxmlformats.org/officeDocument/2006/relationships/hyperlink" Target="https://www.blueletterbible.org/search/preSearch.cfm?Criteria=Revelation+17.1&amp;t=NKJV" TargetMode="External"/><Relationship Id="rId541" Type="http://schemas.openxmlformats.org/officeDocument/2006/relationships/hyperlink" Target="https://www.blueletterbible.org/search/preSearch.cfm?Criteria=Genesis+42.17-18&amp;t=NKJV" TargetMode="External"/><Relationship Id="rId4" Type="http://schemas.openxmlformats.org/officeDocument/2006/relationships/hyperlink" Target="https://www.blueletterbible.org/search/preSearch.cfm?Criteria=Genesis+2.7&amp;t=NKJV" TargetMode="External"/><Relationship Id="rId180" Type="http://schemas.openxmlformats.org/officeDocument/2006/relationships/hyperlink" Target="https://www.blueletterbible.org/search/preSearch.cfm?Criteria=Matthew+24.15ff&amp;t=NKJV" TargetMode="External"/><Relationship Id="rId215" Type="http://schemas.openxmlformats.org/officeDocument/2006/relationships/hyperlink" Target="https://www.blueletterbible.org/search/preSearch.cfm?Criteria=Acts+2.36&amp;t=NKJV" TargetMode="External"/><Relationship Id="rId236" Type="http://schemas.openxmlformats.org/officeDocument/2006/relationships/hyperlink" Target="https://www.blueletterbible.org/search/preSearch.cfm?Criteria=Leviticus+23.5&amp;t=NKJV" TargetMode="External"/><Relationship Id="rId257" Type="http://schemas.openxmlformats.org/officeDocument/2006/relationships/hyperlink" Target="https://www.blueletterbible.org/search/preSearch.cfm?Criteria=Isaiah+2.1-4&amp;t=NKJV" TargetMode="External"/><Relationship Id="rId278" Type="http://schemas.openxmlformats.org/officeDocument/2006/relationships/hyperlink" Target="https://www.blueletterbible.org/search/preSearch.cfm?Criteria=Hebrews+5.6b&amp;t=NKJV" TargetMode="External"/><Relationship Id="rId401" Type="http://schemas.openxmlformats.org/officeDocument/2006/relationships/hyperlink" Target="https://www.blueletterbible.org/search/preSearch.cfm?Criteria=Revelation+13.1&amp;t=NKJV" TargetMode="External"/><Relationship Id="rId422" Type="http://schemas.openxmlformats.org/officeDocument/2006/relationships/hyperlink" Target="https://www.blueletterbible.org/search/preSearch.cfm?Criteria=Malachi+3&amp;t=NKJV" TargetMode="External"/><Relationship Id="rId443" Type="http://schemas.openxmlformats.org/officeDocument/2006/relationships/hyperlink" Target="https://www.blueletterbible.org/search/preSearch.cfm?Criteria=Revelation+3&amp;t=NKJV" TargetMode="External"/><Relationship Id="rId464" Type="http://schemas.openxmlformats.org/officeDocument/2006/relationships/hyperlink" Target="https://www.blueletterbible.org/search/preSearch.cfm?Criteria=Revelation+17-20&amp;t=NKJV" TargetMode="External"/><Relationship Id="rId303" Type="http://schemas.openxmlformats.org/officeDocument/2006/relationships/hyperlink" Target="https://www.blueletterbible.org/search/preSearch.cfm?Criteria=Hebrews+1&amp;t=NKJV" TargetMode="External"/><Relationship Id="rId485" Type="http://schemas.openxmlformats.org/officeDocument/2006/relationships/hyperlink" Target="http://lampbroadcast.org/Books/TJT.pdf" TargetMode="External"/><Relationship Id="rId42" Type="http://schemas.openxmlformats.org/officeDocument/2006/relationships/hyperlink" Target="https://www.blueletterbible.org/search/preSearch.cfm?Criteria=Leviticus+23.33-44&amp;t=NKJV" TargetMode="External"/><Relationship Id="rId84" Type="http://schemas.openxmlformats.org/officeDocument/2006/relationships/hyperlink" Target="https://www.blueletterbible.org/search/preSearch.cfm?Criteria=Numbers+35&amp;t=NKJV" TargetMode="External"/><Relationship Id="rId138" Type="http://schemas.openxmlformats.org/officeDocument/2006/relationships/hyperlink" Target="https://www.blueletterbible.org/search/preSearch.cfm?Criteria=Genesis+25&amp;t=NKJV" TargetMode="External"/><Relationship Id="rId345" Type="http://schemas.openxmlformats.org/officeDocument/2006/relationships/hyperlink" Target="https://www.blueletterbible.org/search/preSearch.cfm?Criteria=Isaiah+6&amp;t=NKJV" TargetMode="External"/><Relationship Id="rId387" Type="http://schemas.openxmlformats.org/officeDocument/2006/relationships/hyperlink" Target="https://www.blueletterbible.org/search/preSearch.cfm?Criteria=Jeremiah+4.20&amp;t=NKJV" TargetMode="External"/><Relationship Id="rId510" Type="http://schemas.openxmlformats.org/officeDocument/2006/relationships/hyperlink" Target="https://www.blueletterbible.org/search/preSearch.cfm?Criteria=Jonah+1.17&amp;t=NKJV" TargetMode="External"/><Relationship Id="rId552" Type="http://schemas.openxmlformats.org/officeDocument/2006/relationships/theme" Target="theme/theme1.xml"/><Relationship Id="rId191" Type="http://schemas.openxmlformats.org/officeDocument/2006/relationships/hyperlink" Target="https://www.blueletterbible.org/search/preSearch.cfm?Criteria=Isaiah+66.8&amp;t=NKJV" TargetMode="External"/><Relationship Id="rId205" Type="http://schemas.openxmlformats.org/officeDocument/2006/relationships/hyperlink" Target="https://www.blueletterbible.org/search/preSearch.cfm?Criteria=Exodus+21.12ff&amp;t=NKJV" TargetMode="External"/><Relationship Id="rId247" Type="http://schemas.openxmlformats.org/officeDocument/2006/relationships/hyperlink" Target="https://www.blueletterbible.org/search/preSearch.cfm?Criteria=Leviticus+23&amp;t=NKJV" TargetMode="External"/><Relationship Id="rId412" Type="http://schemas.openxmlformats.org/officeDocument/2006/relationships/hyperlink" Target="https://www.blueletterbible.org/search/preSearch.cfm?Criteria=Isaiah+6.5-8&amp;t=NKJV" TargetMode="External"/><Relationship Id="rId107" Type="http://schemas.openxmlformats.org/officeDocument/2006/relationships/hyperlink" Target="https://www.blueletterbible.org/search/preSearch.cfm?Criteria=Matthew+24.22&amp;t=NKJV" TargetMode="External"/><Relationship Id="rId289" Type="http://schemas.openxmlformats.org/officeDocument/2006/relationships/hyperlink" Target="https://www.blueletterbible.org/search/preSearch.cfm?Criteria=Acts+13.33&amp;t=NKJV" TargetMode="External"/><Relationship Id="rId454" Type="http://schemas.openxmlformats.org/officeDocument/2006/relationships/hyperlink" Target="https://www.blueletterbible.org/search/preSearch.cfm?Criteria=Revelation+6&amp;t=NKJV" TargetMode="External"/><Relationship Id="rId496" Type="http://schemas.openxmlformats.org/officeDocument/2006/relationships/hyperlink" Target="https://www.blueletterbible.org/search/preSearch.cfm?Criteria=Revelation+16.19&amp;t=NKJV" TargetMode="External"/><Relationship Id="rId11" Type="http://schemas.openxmlformats.org/officeDocument/2006/relationships/hyperlink" Target="https://www.koffeekupkandor.com/gods-word-three.php" TargetMode="External"/><Relationship Id="rId53" Type="http://schemas.openxmlformats.org/officeDocument/2006/relationships/hyperlink" Target="https://www.blueletterbible.org/search/preSearch.cfm?Criteria=Exodus+34.22%E2%80%9323&amp;t=NKJV" TargetMode="External"/><Relationship Id="rId149" Type="http://schemas.openxmlformats.org/officeDocument/2006/relationships/hyperlink" Target="https://www.blueletterbible.org/search/preSearch.cfm?Criteria=Genesis+25&amp;t=NKJV" TargetMode="External"/><Relationship Id="rId314" Type="http://schemas.openxmlformats.org/officeDocument/2006/relationships/hyperlink" Target="https://www.blueletterbible.org/search/preSearch.cfm?Criteria=Hebrews+7.1&amp;t=NKJV" TargetMode="External"/><Relationship Id="rId356" Type="http://schemas.openxmlformats.org/officeDocument/2006/relationships/hyperlink" Target="https://www.blueletterbible.org/search/preSearch.cfm?Criteria=Isaiah+6&amp;t=NKJV" TargetMode="External"/><Relationship Id="rId398" Type="http://schemas.openxmlformats.org/officeDocument/2006/relationships/hyperlink" Target="https://www.blueletterbible.org/search/preSearch.cfm?Criteria=Exodus+14.21-31&amp;t=NKJV" TargetMode="External"/><Relationship Id="rId521" Type="http://schemas.openxmlformats.org/officeDocument/2006/relationships/hyperlink" Target="https://www.blueletterbible.org/search/preSearch.cfm?Criteria=Revelation+17.15&amp;t=NKJV" TargetMode="External"/><Relationship Id="rId95" Type="http://schemas.openxmlformats.org/officeDocument/2006/relationships/hyperlink" Target="https://www.blueletterbible.org/search/preSearch.cfm?Criteria=Isaiah+1.7&amp;t=NKJV" TargetMode="External"/><Relationship Id="rId160" Type="http://schemas.openxmlformats.org/officeDocument/2006/relationships/hyperlink" Target="https://www.blueletterbible.org/search/preSearch.cfm?Criteria=Genesi+16.12&amp;t=NKJV" TargetMode="External"/><Relationship Id="rId216" Type="http://schemas.openxmlformats.org/officeDocument/2006/relationships/hyperlink" Target="https://www.blueletterbible.org/search/preSearch.cfm?Criteria=Acts+3.12-15&amp;t=NKJV" TargetMode="External"/><Relationship Id="rId423" Type="http://schemas.openxmlformats.org/officeDocument/2006/relationships/hyperlink" Target="https://www.blueletterbible.org/search/preSearch.cfm?Criteria=Malachi+4&amp;t=NKJV" TargetMode="External"/><Relationship Id="rId258" Type="http://schemas.openxmlformats.org/officeDocument/2006/relationships/hyperlink" Target="https://www.blueletterbible.org/search/preSearch.cfm?Criteria=Jeremiah+32.37-44&amp;t=NKJV" TargetMode="External"/><Relationship Id="rId465" Type="http://schemas.openxmlformats.org/officeDocument/2006/relationships/hyperlink" Target="https://www.blueletterbible.org/search/preSearch.cfm?Criteria=Revelation+17-19&amp;t=NKJV" TargetMode="External"/><Relationship Id="rId22" Type="http://schemas.openxmlformats.org/officeDocument/2006/relationships/hyperlink" Target="https://www.blueletterbible.org/search/preSearch.cfm?Criteria=Matthew+23.37&amp;t=NKJV" TargetMode="External"/><Relationship Id="rId64" Type="http://schemas.openxmlformats.org/officeDocument/2006/relationships/hyperlink" Target="https://www.blueletterbible.org/search/preSearch.cfm?Criteria=Numbers+23.9&amp;t=NKJV" TargetMode="External"/><Relationship Id="rId118" Type="http://schemas.openxmlformats.org/officeDocument/2006/relationships/hyperlink" Target="https://www.blueletterbible.org/search/preSearch.cfm?Criteria=Genesis+28.13-15&amp;t=NKJV" TargetMode="External"/><Relationship Id="rId325" Type="http://schemas.openxmlformats.org/officeDocument/2006/relationships/hyperlink" Target="https://www.blueletterbible.org/search/preSearch.cfm?Criteria=Matthew+26.29&amp;t=NKJV" TargetMode="External"/><Relationship Id="rId367" Type="http://schemas.openxmlformats.org/officeDocument/2006/relationships/hyperlink" Target="https://www.blueletterbible.org/search/preSearch.cfm?Criteria=Isaiah+6.3&amp;t=NKJV" TargetMode="External"/><Relationship Id="rId532" Type="http://schemas.openxmlformats.org/officeDocument/2006/relationships/hyperlink" Target="https://www.blueletterbible.org/search/preSearch.cfm?Criteria=Jonah+1.17-2.10&amp;t=NKJV" TargetMode="External"/><Relationship Id="rId171" Type="http://schemas.openxmlformats.org/officeDocument/2006/relationships/hyperlink" Target="https://www.blueletterbible.org/search/preSearch.cfm?Criteria=Joel+3.2&amp;t=NKJV" TargetMode="External"/><Relationship Id="rId227" Type="http://schemas.openxmlformats.org/officeDocument/2006/relationships/hyperlink" Target="https://www.blueletterbible.org/search/preSearch.cfm?Criteria=Hebrews+5&amp;t=NKJV" TargetMode="External"/><Relationship Id="rId269" Type="http://schemas.openxmlformats.org/officeDocument/2006/relationships/hyperlink" Target="https://www.blueletterbible.org/search/preSearch.cfm?Criteria=Daniel+9.24-27&amp;t=NKJV" TargetMode="External"/><Relationship Id="rId434" Type="http://schemas.openxmlformats.org/officeDocument/2006/relationships/hyperlink" Target="https://www.blueletterbible.org/search/preSearch.cfm?Criteria=1Corinthians+1.22&amp;t=NKJV" TargetMode="External"/><Relationship Id="rId476" Type="http://schemas.openxmlformats.org/officeDocument/2006/relationships/hyperlink" Target="https://www.blueletterbible.org/search/preSearch.cfm?Criteria=Revelation+13&amp;t=NKJV" TargetMode="External"/><Relationship Id="rId33" Type="http://schemas.openxmlformats.org/officeDocument/2006/relationships/hyperlink" Target="https://www.blueletterbible.org/search/preSearch.cfm?Criteria=Leviticus+23&amp;t=NKJV" TargetMode="External"/><Relationship Id="rId129" Type="http://schemas.openxmlformats.org/officeDocument/2006/relationships/hyperlink" Target="https://www.blueletterbible.org/search/preSearch.cfm?Criteria=Genesis+17.8&amp;t=NKJV" TargetMode="External"/><Relationship Id="rId280" Type="http://schemas.openxmlformats.org/officeDocument/2006/relationships/hyperlink" Target="https://www.blueletterbible.org/search/preSearch.cfm?Criteria=Psalm+2.6&amp;t=NKJV" TargetMode="External"/><Relationship Id="rId336" Type="http://schemas.openxmlformats.org/officeDocument/2006/relationships/hyperlink" Target="https://www.blueletterbible.org/search/preSearch.cfm?Criteria=Psalm+110&amp;t=NKJV" TargetMode="External"/><Relationship Id="rId501" Type="http://schemas.openxmlformats.org/officeDocument/2006/relationships/hyperlink" Target="https://www.blueletterbible.org/search/preSearch.cfm?Criteria=Ezekiel+14.13&amp;t=NKJV" TargetMode="External"/><Relationship Id="rId543" Type="http://schemas.openxmlformats.org/officeDocument/2006/relationships/hyperlink" Target="https://www.blueletterbible.org/search/preSearch.cfm?Criteria=2Chronicles+10.12&amp;t=NKJV" TargetMode="External"/><Relationship Id="rId75" Type="http://schemas.openxmlformats.org/officeDocument/2006/relationships/hyperlink" Target="https://www.blueletterbible.org/search/preSearch.cfm?Criteria=Genesis+12.2-3&amp;t=NKJV" TargetMode="External"/><Relationship Id="rId140" Type="http://schemas.openxmlformats.org/officeDocument/2006/relationships/hyperlink" Target="https://www.blueletterbible.org/search/preSearch.cfm?Criteria=John+11.1-44&amp;t=NKJV" TargetMode="External"/><Relationship Id="rId182" Type="http://schemas.openxmlformats.org/officeDocument/2006/relationships/hyperlink" Target="https://www.blueletterbible.org/search/preSearch.cfm?Criteria=Isaiah+56.5&amp;t=NKJV" TargetMode="External"/><Relationship Id="rId378" Type="http://schemas.openxmlformats.org/officeDocument/2006/relationships/hyperlink" Target="https://www.blueletterbible.org/search/preSearch.cfm?Criteria=Jeremiah+4.20&amp;t=NKJV" TargetMode="External"/><Relationship Id="rId403" Type="http://schemas.openxmlformats.org/officeDocument/2006/relationships/hyperlink" Target="https://www.blueletterbible.org/search/preSearch.cfm?Criteria=Revelation+17.15&amp;t=NKJV" TargetMode="External"/><Relationship Id="rId6" Type="http://schemas.openxmlformats.org/officeDocument/2006/relationships/hyperlink" Target="https://www.blueletterbible.org/search/preSearch.cfm?Criteria=John+5.24&amp;t=NKJV" TargetMode="External"/><Relationship Id="rId238" Type="http://schemas.openxmlformats.org/officeDocument/2006/relationships/hyperlink" Target="https://www.blueletterbible.org/search/preSearch.cfm?Criteria=Luke+24.13ff&amp;t=NKJV" TargetMode="External"/><Relationship Id="rId445" Type="http://schemas.openxmlformats.org/officeDocument/2006/relationships/hyperlink" Target="https://www.blueletterbible.org/search/preSearch.cfm?Criteria=Revelation+3&amp;t=NKJV" TargetMode="External"/><Relationship Id="rId487" Type="http://schemas.openxmlformats.org/officeDocument/2006/relationships/hyperlink" Target="https://www.blueletterbible.org/search/preSearch.cfm?Criteria=Revelation+18&amp;t=NKJV" TargetMode="External"/><Relationship Id="rId291" Type="http://schemas.openxmlformats.org/officeDocument/2006/relationships/hyperlink" Target="https://www.blueletterbible.org/search/preSearch.cfm?Criteria=Hebrews+5.5&amp;t=NKJV" TargetMode="External"/><Relationship Id="rId305" Type="http://schemas.openxmlformats.org/officeDocument/2006/relationships/hyperlink" Target="https://www.blueletterbible.org/search/preSearch.cfm?Criteria=Hebrews+1.5&amp;t=NKJV" TargetMode="External"/><Relationship Id="rId347" Type="http://schemas.openxmlformats.org/officeDocument/2006/relationships/hyperlink" Target="https://www.blueletterbible.org/search/preSearch.cfm?Criteria=Isaiah+6.1-8&amp;t=NKJV" TargetMode="External"/><Relationship Id="rId512" Type="http://schemas.openxmlformats.org/officeDocument/2006/relationships/hyperlink" Target="https://www.blueletterbible.org/search/preSearch.cfm?Criteria=Luke+24.7&amp;t=NKJV" TargetMode="External"/><Relationship Id="rId44" Type="http://schemas.openxmlformats.org/officeDocument/2006/relationships/hyperlink" Target="https://www.blueletterbible.org/search/preSearch.cfm?Criteria=Leviticus+23&amp;t=NKJV" TargetMode="External"/><Relationship Id="rId86" Type="http://schemas.openxmlformats.org/officeDocument/2006/relationships/hyperlink" Target="https://www.blueletterbible.org/search/preSearch.cfm?Criteria=Psalm+110.1-7&amp;t=NKJV" TargetMode="External"/><Relationship Id="rId151" Type="http://schemas.openxmlformats.org/officeDocument/2006/relationships/hyperlink" Target="https://www.blueletterbible.org/search/preSearch.cfm?Criteria=Genesis+25&amp;t=NKJV" TargetMode="External"/><Relationship Id="rId389" Type="http://schemas.openxmlformats.org/officeDocument/2006/relationships/hyperlink" Target="https://www.blueletterbible.org/search/preSearch.cfm?Criteria=Jeremiah+4.20&amp;t=NKJV" TargetMode="External"/><Relationship Id="rId193" Type="http://schemas.openxmlformats.org/officeDocument/2006/relationships/hyperlink" Target="https://www.koffeekupkandor.com/gods-word-in-revelation.php" TargetMode="External"/><Relationship Id="rId207" Type="http://schemas.openxmlformats.org/officeDocument/2006/relationships/hyperlink" Target="https://www.blueletterbible.org/search/preSearch.cfm?Criteria=Numbers+35.16-21&amp;t=NKJV" TargetMode="External"/><Relationship Id="rId249" Type="http://schemas.openxmlformats.org/officeDocument/2006/relationships/hyperlink" Target="https://www.blueletterbible.org/search/preSearch.cfm?Criteria=Matthew+16.1-12&amp;t=NKJV" TargetMode="External"/><Relationship Id="rId414" Type="http://schemas.openxmlformats.org/officeDocument/2006/relationships/hyperlink" Target="https://www.blueletterbible.org/search/preSearch.cfm?Criteria=Isaiah+6.5&amp;t=NKJV" TargetMode="External"/><Relationship Id="rId456" Type="http://schemas.openxmlformats.org/officeDocument/2006/relationships/hyperlink" Target="https://www.blueletterbible.org/search/preSearch.cfm?Criteria=Revelation+9&amp;t=NKJV" TargetMode="External"/><Relationship Id="rId498" Type="http://schemas.openxmlformats.org/officeDocument/2006/relationships/hyperlink" Target="https://www.blueletterbible.org/search/preSearch.cfm?Criteria=1Peter+5.13&amp;t=NKJV" TargetMode="External"/><Relationship Id="rId13" Type="http://schemas.openxmlformats.org/officeDocument/2006/relationships/hyperlink" Target="https://www.koffeekupkandor.com/gods-word-three.php" TargetMode="External"/><Relationship Id="rId109" Type="http://schemas.openxmlformats.org/officeDocument/2006/relationships/hyperlink" Target="https://www.blueletterbible.org/search/preSearch.cfm?Criteria=Psalm+122.6&amp;t=NKJV" TargetMode="External"/><Relationship Id="rId260" Type="http://schemas.openxmlformats.org/officeDocument/2006/relationships/hyperlink" Target="https://www.blueletterbible.org/search/preSearch.cfm?Criteria=Ezekiel+39.25-29&amp;t=NKJV" TargetMode="External"/><Relationship Id="rId316" Type="http://schemas.openxmlformats.org/officeDocument/2006/relationships/hyperlink" Target="https://www.blueletterbible.org/search/preSearch.cfm?Criteria=Hebrews+7.15&amp;t=NKJV" TargetMode="External"/><Relationship Id="rId523" Type="http://schemas.openxmlformats.org/officeDocument/2006/relationships/hyperlink" Target="https://www.blueletterbible.org/search/preSearch.cfm?Criteria=Revelation+21.4&amp;t=NKJV" TargetMode="External"/><Relationship Id="rId55" Type="http://schemas.openxmlformats.org/officeDocument/2006/relationships/hyperlink" Target="https://www.blueletterbible.org/search/preSearch.cfm?Criteria=Acts+2.1&amp;t=NKJV" TargetMode="External"/><Relationship Id="rId97" Type="http://schemas.openxmlformats.org/officeDocument/2006/relationships/hyperlink" Target="https://www.blueletterbible.org/search/preSearch.cfm?Criteria=Isaiah+1.4-2.5&amp;t=NKJV" TargetMode="External"/><Relationship Id="rId120" Type="http://schemas.openxmlformats.org/officeDocument/2006/relationships/hyperlink" Target="https://www.blueletterbible.org/search/preSearch.cfm?Criteria=Genesis+16.16-17.1&amp;t=NKJV" TargetMode="External"/><Relationship Id="rId358" Type="http://schemas.openxmlformats.org/officeDocument/2006/relationships/hyperlink" Target="https://www.blueletterbible.org/search/preSearch.cfm?Criteria=Isaiah+2&amp;t=NKJV" TargetMode="External"/><Relationship Id="rId162" Type="http://schemas.openxmlformats.org/officeDocument/2006/relationships/hyperlink" Target="https://www.blueletterbible.org/search/preSearch.cfm?Criteria=Genesis+25&amp;t=NKJV" TargetMode="External"/><Relationship Id="rId218" Type="http://schemas.openxmlformats.org/officeDocument/2006/relationships/hyperlink" Target="https://www.blueletterbible.org/search/preSearch.cfm?Criteria=Genesis+12.1-3&amp;t=NKJV" TargetMode="External"/><Relationship Id="rId425" Type="http://schemas.openxmlformats.org/officeDocument/2006/relationships/hyperlink" Target="https://www.koffeekupkandor.com/gods-word-in-revelation.php" TargetMode="External"/><Relationship Id="rId467" Type="http://schemas.openxmlformats.org/officeDocument/2006/relationships/hyperlink" Target="https://www.blueletterbible.org/search/preSearch.cfm?Criteria=Revelation+20&amp;t=NKJV" TargetMode="External"/><Relationship Id="rId271" Type="http://schemas.openxmlformats.org/officeDocument/2006/relationships/hyperlink" Target="https://www.blueletterbible.org/search/preSearch.cfm?Criteria=Revelation+11.2&amp;t=NKJV" TargetMode="External"/><Relationship Id="rId24" Type="http://schemas.openxmlformats.org/officeDocument/2006/relationships/hyperlink" Target="https://www.blueletterbible.org/search/preSearch.cfm?Criteria=Isaiah+1.6a&amp;t=NKJV" TargetMode="External"/><Relationship Id="rId66" Type="http://schemas.openxmlformats.org/officeDocument/2006/relationships/hyperlink" Target="https://www.blueletterbible.org/search/preSearch.cfm?Criteria=Psalm+96.5&amp;t=NKJV" TargetMode="External"/><Relationship Id="rId131" Type="http://schemas.openxmlformats.org/officeDocument/2006/relationships/hyperlink" Target="https://www.blueletterbible.org/search/preSearch.cfm?Criteria=Genesis+21-25&amp;t=NKJV" TargetMode="External"/><Relationship Id="rId327" Type="http://schemas.openxmlformats.org/officeDocument/2006/relationships/hyperlink" Target="https://www.blueletterbible.org/search/preSearch.cfm?Criteria=Genesis+22.17-18&amp;t=NKJV" TargetMode="External"/><Relationship Id="rId369" Type="http://schemas.openxmlformats.org/officeDocument/2006/relationships/hyperlink" Target="https://www.blueletterbible.org/search/preSearch.cfm?Criteria=Isaiah+6&amp;t=NKJV" TargetMode="External"/><Relationship Id="rId534" Type="http://schemas.openxmlformats.org/officeDocument/2006/relationships/hyperlink" Target="https://www.blueletterbible.org/search/preSearch.cfm?Criteria=Matthew+12.40&amp;t=NKJV" TargetMode="External"/><Relationship Id="rId173" Type="http://schemas.openxmlformats.org/officeDocument/2006/relationships/hyperlink" Target="https://www.blueletterbible.org/search/preSearch.cfm?Criteria=Revelation+17.8-11&amp;t=NKJV" TargetMode="External"/><Relationship Id="rId229" Type="http://schemas.openxmlformats.org/officeDocument/2006/relationships/hyperlink" Target="https://www.blueletterbible.org/search/preSearch.cfm?Criteria=Numbers+19&amp;t=NKJV" TargetMode="External"/><Relationship Id="rId380" Type="http://schemas.openxmlformats.org/officeDocument/2006/relationships/hyperlink" Target="https://www.blueletterbible.org/search/preSearch.cfm?Criteria=Jeremiah+4.27-28&amp;t=NKJV" TargetMode="External"/><Relationship Id="rId436" Type="http://schemas.openxmlformats.org/officeDocument/2006/relationships/hyperlink" Target="https://www.blueletterbible.org/search/preSearch.cfm?Criteria=Revelation+2&amp;t=NKJV" TargetMode="External"/><Relationship Id="rId240" Type="http://schemas.openxmlformats.org/officeDocument/2006/relationships/hyperlink" Target="https://www.blueletterbible.org/search/preSearch.cfm?Criteria=Luke+24.25-27&amp;t=NKJV" TargetMode="External"/><Relationship Id="rId478" Type="http://schemas.openxmlformats.org/officeDocument/2006/relationships/hyperlink" Target="https://www.blueletterbible.org/search/preSearch.cfm?Criteria=Revelation+14&amp;t=NKJV" TargetMode="External"/><Relationship Id="rId35" Type="http://schemas.openxmlformats.org/officeDocument/2006/relationships/hyperlink" Target="https://www.blueletterbible.org/search/preSearch.cfm?Criteria=Leviticus+23&amp;t=NKJV" TargetMode="External"/><Relationship Id="rId77" Type="http://schemas.openxmlformats.org/officeDocument/2006/relationships/hyperlink" Target="https://www.blueletterbible.org/search/preSearch.cfm?Criteria=Daniel+10.21&amp;t=NKJV" TargetMode="External"/><Relationship Id="rId100" Type="http://schemas.openxmlformats.org/officeDocument/2006/relationships/hyperlink" Target="https://www.blueletterbible.org/search/preSearch.cfm?Criteria=Ezekiel+37.21ff&amp;t=NKJV" TargetMode="External"/><Relationship Id="rId282" Type="http://schemas.openxmlformats.org/officeDocument/2006/relationships/hyperlink" Target="https://www.blueletterbible.org/search/preSearch.cfm?Criteria=Psalm+110.2&amp;t=NKJV" TargetMode="External"/><Relationship Id="rId338" Type="http://schemas.openxmlformats.org/officeDocument/2006/relationships/hyperlink" Target="https://www.blueletterbible.org/search/preSearch.cfm?Criteria=Genesis+14&amp;t=NKJV" TargetMode="External"/><Relationship Id="rId503" Type="http://schemas.openxmlformats.org/officeDocument/2006/relationships/hyperlink" Target="https://www.blueletterbible.org/search/preSearch.cfm?Criteria=Revelation+17.16-17&amp;t=NKJV" TargetMode="External"/><Relationship Id="rId545" Type="http://schemas.openxmlformats.org/officeDocument/2006/relationships/hyperlink" Target="https://www.blueletterbible.org/search/preSearch.cfm?Criteria=Luke+24.7&amp;t=NKJV" TargetMode="External"/><Relationship Id="rId8" Type="http://schemas.openxmlformats.org/officeDocument/2006/relationships/hyperlink" Target="https://www.koffeekupkandor.com/gods-word-three.php" TargetMode="External"/><Relationship Id="rId142" Type="http://schemas.openxmlformats.org/officeDocument/2006/relationships/hyperlink" Target="https://www.blueletterbible.org/search/preSearch.cfm?Criteria=Romans+11.25-26&amp;t=NKJV" TargetMode="External"/><Relationship Id="rId184" Type="http://schemas.openxmlformats.org/officeDocument/2006/relationships/hyperlink" Target="https://www.blueletterbible.org/search/preSearch.cfm?Criteria=Jeremiah+31.35-37&amp;t=NKJV" TargetMode="External"/><Relationship Id="rId391" Type="http://schemas.openxmlformats.org/officeDocument/2006/relationships/hyperlink" Target="https://www.koffeekupkandor.com/gods-word-one.php" TargetMode="External"/><Relationship Id="rId405" Type="http://schemas.openxmlformats.org/officeDocument/2006/relationships/hyperlink" Target="https://www.blueletterbible.org/search/preSearch.cfm?Criteria=Revelation+21.4&amp;t=NKJV" TargetMode="External"/><Relationship Id="rId447" Type="http://schemas.openxmlformats.org/officeDocument/2006/relationships/hyperlink" Target="https://www.blueletterbible.org/search/preSearch.cfm?Criteria=Revelation+5&amp;t=NKJV" TargetMode="External"/><Relationship Id="rId251" Type="http://schemas.openxmlformats.org/officeDocument/2006/relationships/hyperlink" Target="https://www.blueletterbible.org/search/preSearch.cfm?Criteria=Exodus+12.8-20&amp;t=NKJV" TargetMode="External"/><Relationship Id="rId489" Type="http://schemas.openxmlformats.org/officeDocument/2006/relationships/hyperlink" Target="https://www.blueletterbible.org/search/preSearch.cfm?Criteria=Revelation+17&amp;t=NKJV" TargetMode="External"/><Relationship Id="rId46" Type="http://schemas.openxmlformats.org/officeDocument/2006/relationships/hyperlink" Target="http://lampbroadcast.org/Books/CHK.pdf" TargetMode="External"/><Relationship Id="rId293" Type="http://schemas.openxmlformats.org/officeDocument/2006/relationships/hyperlink" Target="https://www.blueletterbible.org/search/preSearch.cfm?Criteria=Psalm+2&amp;t=NKJV" TargetMode="External"/><Relationship Id="rId307" Type="http://schemas.openxmlformats.org/officeDocument/2006/relationships/hyperlink" Target="https://www.blueletterbible.org/search/preSearch.cfm?Criteria=Hebrews+5.5-6&amp;t=NKJV" TargetMode="External"/><Relationship Id="rId349" Type="http://schemas.openxmlformats.org/officeDocument/2006/relationships/hyperlink" Target="https://www.blueletterbible.org/search/preSearch.cfm?Criteria=Leviticus+13.46&amp;t=NKJV" TargetMode="External"/><Relationship Id="rId514" Type="http://schemas.openxmlformats.org/officeDocument/2006/relationships/hyperlink" Target="https://www.blueletterbible.org/search/preSearch.cfm?Criteria=Luke+24.46&amp;t=NKJV" TargetMode="External"/><Relationship Id="rId88" Type="http://schemas.openxmlformats.org/officeDocument/2006/relationships/hyperlink" Target="https://www.blueletterbible.org/search/preSearch.cfm?Criteria=Hebrews+6.20&amp;t=NKJV" TargetMode="External"/><Relationship Id="rId111" Type="http://schemas.openxmlformats.org/officeDocument/2006/relationships/hyperlink" Target="https://www.blueletterbible.org/search/preSearch.cfm?Criteria=Genesis+25.17&amp;t=NKJV" TargetMode="External"/><Relationship Id="rId153" Type="http://schemas.openxmlformats.org/officeDocument/2006/relationships/hyperlink" Target="https://www.blueletterbible.org/search/preSearch.cfm?Criteria=Genesis+21-25&amp;t=NKJV" TargetMode="External"/><Relationship Id="rId195" Type="http://schemas.openxmlformats.org/officeDocument/2006/relationships/hyperlink" Target="https://www.blueletterbible.org/search/preSearch.cfm?Criteria=Numbers+35&amp;t=NKJV" TargetMode="External"/><Relationship Id="rId209" Type="http://schemas.openxmlformats.org/officeDocument/2006/relationships/hyperlink" Target="https://www.blueletterbible.org/search/preSearch.cfm?Criteria=Numbers+35.22-28&amp;t=NKJV" TargetMode="External"/><Relationship Id="rId360" Type="http://schemas.openxmlformats.org/officeDocument/2006/relationships/hyperlink" Target="https://www.blueletterbible.org/search/preSearch.cfm?Criteria=Isaiah+6.3&amp;t=NKJV" TargetMode="External"/><Relationship Id="rId416" Type="http://schemas.openxmlformats.org/officeDocument/2006/relationships/hyperlink" Target="https://www.blueletterbible.org/search/preSearch.cfm?Criteria=Isaiah+6.6-7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42</Pages>
  <Words>28641</Words>
  <Characters>163256</Characters>
  <Application>Microsoft Office Word</Application>
  <DocSecurity>0</DocSecurity>
  <Lines>1360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2020-10-06T17:44:00Z</dcterms:created>
  <dcterms:modified xsi:type="dcterms:W3CDTF">2020-10-06T18:20:00Z</dcterms:modified>
</cp:coreProperties>
</file>