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F3631C">
        <w:rPr>
          <w:rFonts w:ascii="Arial" w:hAnsi="Arial" w:cs="Arial"/>
          <w:b/>
          <w:bCs/>
          <w:color w:val="222222"/>
        </w:rPr>
        <w:t>What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is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an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unrepentant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and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unconverted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Israeli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nation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doing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back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in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the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land?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And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what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are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the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ramifications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of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the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Jewish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people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being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back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in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the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land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under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existing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conditions?</w:t>
      </w:r>
      <w:r w:rsidRPr="00F3631C">
        <w:rPr>
          <w:rFonts w:ascii="Arial" w:hAnsi="Arial" w:cs="Arial"/>
          <w:b/>
          <w:bCs/>
          <w:color w:val="222222"/>
        </w:rPr>
        <w:t xml:space="preserve">  </w:t>
      </w:r>
      <w:r w:rsidRPr="00F3631C">
        <w:rPr>
          <w:rFonts w:ascii="Arial" w:hAnsi="Arial" w:cs="Arial"/>
          <w:b/>
          <w:bCs/>
          <w:color w:val="222222"/>
        </w:rPr>
        <w:t>Until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repentance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is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forthcoming,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God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will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not</w:t>
      </w:r>
      <w:r w:rsidRPr="00F3631C">
        <w:rPr>
          <w:rFonts w:ascii="Arial" w:hAnsi="Arial" w:cs="Arial"/>
          <w:b/>
          <w:bCs/>
          <w:color w:val="222222"/>
        </w:rPr>
        <w:t xml:space="preserve"> </w:t>
      </w:r>
      <w:r w:rsidRPr="00F3631C">
        <w:rPr>
          <w:rFonts w:ascii="Arial" w:hAnsi="Arial" w:cs="Arial"/>
          <w:b/>
          <w:bCs/>
          <w:color w:val="222222"/>
        </w:rPr>
        <w:t>act.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b/>
          <w:color w:val="222222"/>
          <w:sz w:val="32"/>
          <w:szCs w:val="32"/>
        </w:rPr>
        <w:t>Middle</w:t>
      </w:r>
      <w:r w:rsidRPr="00F3631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3631C">
        <w:rPr>
          <w:rFonts w:ascii="Arial" w:hAnsi="Arial" w:cs="Arial"/>
          <w:b/>
          <w:color w:val="222222"/>
          <w:sz w:val="32"/>
          <w:szCs w:val="32"/>
        </w:rPr>
        <w:t>East</w:t>
      </w:r>
      <w:r w:rsidRPr="00F3631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3631C">
        <w:rPr>
          <w:rFonts w:ascii="Arial" w:hAnsi="Arial" w:cs="Arial"/>
          <w:b/>
          <w:color w:val="222222"/>
          <w:sz w:val="32"/>
          <w:szCs w:val="32"/>
        </w:rPr>
        <w:t>Peace</w:t>
      </w:r>
      <w:r w:rsidRPr="00F3631C">
        <w:rPr>
          <w:rFonts w:ascii="Arial" w:hAnsi="Arial" w:cs="Arial"/>
          <w:color w:val="222222"/>
        </w:rPr>
        <w:br/>
      </w:r>
      <w:r w:rsidRPr="00F3631C">
        <w:rPr>
          <w:rFonts w:ascii="Arial" w:hAnsi="Arial" w:cs="Arial"/>
          <w:i/>
          <w:color w:val="222222"/>
        </w:rPr>
        <w:t>How?</w:t>
      </w:r>
      <w:r w:rsidRPr="00F3631C">
        <w:rPr>
          <w:rFonts w:ascii="Arial" w:hAnsi="Arial" w:cs="Arial"/>
          <w:i/>
          <w:color w:val="222222"/>
        </w:rPr>
        <w:t xml:space="preserve"> </w:t>
      </w:r>
      <w:r w:rsidRPr="00F3631C">
        <w:rPr>
          <w:rFonts w:ascii="Arial" w:hAnsi="Arial" w:cs="Arial"/>
          <w:i/>
          <w:color w:val="222222"/>
        </w:rPr>
        <w:t>When?</w:t>
      </w:r>
      <w:r w:rsidRPr="00F3631C">
        <w:rPr>
          <w:rFonts w:ascii="Arial" w:hAnsi="Arial" w:cs="Arial"/>
          <w:i/>
          <w:color w:val="222222"/>
        </w:rPr>
        <w:br/>
      </w:r>
      <w:r w:rsidRPr="00F3631C">
        <w:rPr>
          <w:rStyle w:val="Strong"/>
          <w:rFonts w:ascii="Arial" w:hAnsi="Arial" w:cs="Arial"/>
          <w:color w:val="222222"/>
        </w:rPr>
        <w:t>By</w:t>
      </w:r>
      <w:r w:rsidRPr="00F3631C">
        <w:rPr>
          <w:rStyle w:val="Strong"/>
          <w:rFonts w:ascii="Arial" w:hAnsi="Arial" w:cs="Arial"/>
          <w:color w:val="222222"/>
        </w:rPr>
        <w:t xml:space="preserve"> </w:t>
      </w:r>
      <w:r w:rsidRPr="00F3631C">
        <w:rPr>
          <w:rStyle w:val="Strong"/>
          <w:rFonts w:ascii="Arial" w:hAnsi="Arial" w:cs="Arial"/>
          <w:color w:val="222222"/>
        </w:rPr>
        <w:t>Arlen</w:t>
      </w:r>
      <w:r w:rsidRPr="00F3631C">
        <w:rPr>
          <w:rStyle w:val="Strong"/>
          <w:rFonts w:ascii="Arial" w:hAnsi="Arial" w:cs="Arial"/>
          <w:color w:val="222222"/>
        </w:rPr>
        <w:t xml:space="preserve"> </w:t>
      </w:r>
      <w:r w:rsidRPr="00F3631C">
        <w:rPr>
          <w:rStyle w:val="Strong"/>
          <w:rFonts w:ascii="Arial" w:hAnsi="Arial" w:cs="Arial"/>
          <w:color w:val="222222"/>
        </w:rPr>
        <w:t>L.</w:t>
      </w:r>
      <w:r w:rsidRPr="00F3631C">
        <w:rPr>
          <w:rStyle w:val="Strong"/>
          <w:rFonts w:ascii="Arial" w:hAnsi="Arial" w:cs="Arial"/>
          <w:color w:val="222222"/>
        </w:rPr>
        <w:t xml:space="preserve"> </w:t>
      </w:r>
      <w:r w:rsidRPr="00F3631C">
        <w:rPr>
          <w:rStyle w:val="Strong"/>
          <w:rFonts w:ascii="Arial" w:hAnsi="Arial" w:cs="Arial"/>
          <w:color w:val="222222"/>
        </w:rPr>
        <w:t>Chitwood</w:t>
      </w:r>
      <w:r w:rsidRPr="00F3631C">
        <w:rPr>
          <w:rStyle w:val="Strong"/>
          <w:rFonts w:ascii="Arial" w:hAnsi="Arial" w:cs="Arial"/>
          <w:color w:val="222222"/>
        </w:rPr>
        <w:t xml:space="preserve"> </w:t>
      </w:r>
      <w:r w:rsidRPr="00F3631C">
        <w:rPr>
          <w:rStyle w:val="Strong"/>
          <w:rFonts w:ascii="Arial" w:hAnsi="Arial" w:cs="Arial"/>
          <w:color w:val="222222"/>
        </w:rPr>
        <w:t>of</w:t>
      </w:r>
      <w:r w:rsidRPr="00F3631C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FE1B54">
          <w:rPr>
            <w:rStyle w:val="Hyperlink"/>
            <w:rFonts w:ascii="Arial" w:hAnsi="Arial" w:cs="Arial"/>
            <w:b/>
            <w:color w:val="1F497D"/>
          </w:rPr>
          <w:t>Lamp</w:t>
        </w:r>
        <w:r w:rsidRPr="00FE1B54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E1B54">
          <w:rPr>
            <w:rStyle w:val="Hyperlink"/>
            <w:rFonts w:ascii="Arial" w:hAnsi="Arial" w:cs="Arial"/>
            <w:b/>
            <w:color w:val="1F497D"/>
          </w:rPr>
          <w:t>Broadcast</w:t>
        </w:r>
      </w:hyperlink>
      <w:bookmarkStart w:id="0" w:name="_GoBack"/>
      <w:bookmarkEnd w:id="0"/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An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intractable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Middle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East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problem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faces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man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today,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one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can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only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become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worse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worse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with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passage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time,</w:t>
      </w:r>
      <w:r w:rsidRPr="00F3631C">
        <w:rPr>
          <w:rFonts w:ascii="Arial" w:hAnsi="Arial" w:cs="Arial"/>
          <w:color w:val="222222"/>
        </w:rPr>
        <w:t xml:space="preserve"> </w:t>
      </w:r>
      <w:proofErr w:type="gramStart"/>
      <w:r w:rsidRPr="00F3631C">
        <w:rPr>
          <w:rStyle w:val="Emphasis"/>
          <w:rFonts w:ascii="Arial" w:hAnsi="Arial" w:cs="Arial"/>
          <w:color w:val="222222"/>
        </w:rPr>
        <w:t>Until</w:t>
      </w:r>
      <w:proofErr w:type="gramEnd"/>
      <w:r w:rsidRPr="00F3631C">
        <w:rPr>
          <w:rStyle w:val="Emphasis"/>
          <w:rFonts w:ascii="Arial" w:hAnsi="Arial" w:cs="Arial"/>
          <w:color w:val="222222"/>
        </w:rPr>
        <w:t>…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reason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for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problem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existence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of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Israeli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nation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in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midst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of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mainly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Moslem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nations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—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nation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presently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comprised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some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6,000,000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Jews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have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returned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land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covenanted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Abraham,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Isaac,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Jacob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before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time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for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Jewish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people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return.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“Jewish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people”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have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returned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land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in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unbelief,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prior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to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repentance,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prior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to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their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conversion,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and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while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house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still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lies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desolate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(</w:t>
      </w:r>
      <w:hyperlink r:id="rId5" w:history="1">
        <w:r w:rsidRPr="00F3631C">
          <w:rPr>
            <w:rStyle w:val="Hyperlink"/>
            <w:rFonts w:ascii="Arial" w:hAnsi="Arial" w:cs="Arial"/>
            <w:color w:val="0062B5"/>
          </w:rPr>
          <w:t>Exodus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12:1ff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6" w:history="1">
        <w:r w:rsidRPr="00F3631C">
          <w:rPr>
            <w:rStyle w:val="Hyperlink"/>
            <w:rFonts w:ascii="Arial" w:hAnsi="Arial" w:cs="Arial"/>
            <w:color w:val="0062B5"/>
          </w:rPr>
          <w:t>Daniel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9:24-27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7" w:history="1">
        <w:r w:rsidRPr="00F3631C">
          <w:rPr>
            <w:rStyle w:val="Hyperlink"/>
            <w:rFonts w:ascii="Arial" w:hAnsi="Arial" w:cs="Arial"/>
            <w:color w:val="0062B5"/>
          </w:rPr>
          <w:t>Matthew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23:37-39</w:t>
        </w:r>
      </w:hyperlink>
      <w:r w:rsidRPr="00F3631C">
        <w:rPr>
          <w:rFonts w:ascii="Arial" w:hAnsi="Arial" w:cs="Arial"/>
          <w:color w:val="222222"/>
        </w:rPr>
        <w:t>).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“</w:t>
      </w:r>
      <w:r w:rsidRPr="00F3631C">
        <w:rPr>
          <w:rStyle w:val="Emphasis"/>
          <w:rFonts w:ascii="Arial" w:hAnsi="Arial" w:cs="Arial"/>
          <w:color w:val="222222"/>
        </w:rPr>
        <w:t>manslayer</w:t>
      </w:r>
      <w:r w:rsidRPr="00F3631C">
        <w:rPr>
          <w:rFonts w:ascii="Arial" w:hAnsi="Arial" w:cs="Arial"/>
          <w:color w:val="222222"/>
        </w:rPr>
        <w:t>”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(KJV: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slayer</w:t>
      </w:r>
      <w:r w:rsidRPr="00F3631C">
        <w:rPr>
          <w:rFonts w:ascii="Arial" w:hAnsi="Arial" w:cs="Arial"/>
          <w:color w:val="222222"/>
        </w:rPr>
        <w:t>)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has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returned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to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land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of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her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possession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before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Christ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completes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His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high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priestly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ministry,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apart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from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availing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herself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of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ransom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(</w:t>
      </w:r>
      <w:hyperlink r:id="rId8" w:history="1">
        <w:r w:rsidRPr="00F3631C">
          <w:rPr>
            <w:rStyle w:val="Hyperlink"/>
            <w:rFonts w:ascii="Arial" w:hAnsi="Arial" w:cs="Arial"/>
            <w:color w:val="0062B5"/>
          </w:rPr>
          <w:t>Numbers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35:1ff</w:t>
        </w:r>
      </w:hyperlink>
      <w:r w:rsidRPr="00F3631C">
        <w:rPr>
          <w:rFonts w:ascii="Arial" w:hAnsi="Arial" w:cs="Arial"/>
          <w:color w:val="222222"/>
        </w:rPr>
        <w:t>).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God,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time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past,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because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Jewish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people’s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continued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disobedience,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extending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over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centuries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time,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uprooted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people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from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their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land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drove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out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among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nations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to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effect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repentance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through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persecution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at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hands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of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Gentiles.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And,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out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among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nations,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Jewish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people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possess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promise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(seen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numerous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places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Scripture)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when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repentance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forthcoming,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God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will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hear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from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heaven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act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complete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accord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with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promise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(</w:t>
      </w:r>
      <w:r w:rsidRPr="00F3631C">
        <w:rPr>
          <w:rStyle w:val="Emphasis"/>
          <w:rFonts w:ascii="Arial" w:hAnsi="Arial" w:cs="Arial"/>
          <w:color w:val="222222"/>
        </w:rPr>
        <w:t>cf</w:t>
      </w:r>
      <w:r w:rsidRPr="00F3631C">
        <w:rPr>
          <w:rFonts w:ascii="Arial" w:hAnsi="Arial" w:cs="Arial"/>
          <w:color w:val="222222"/>
        </w:rPr>
        <w:t>.</w:t>
      </w:r>
      <w:r w:rsidRPr="00F3631C">
        <w:rPr>
          <w:rFonts w:ascii="Arial" w:hAnsi="Arial" w:cs="Arial"/>
          <w:color w:val="222222"/>
        </w:rPr>
        <w:t xml:space="preserve"> </w:t>
      </w:r>
      <w:hyperlink r:id="rId9" w:history="1">
        <w:r w:rsidRPr="00F3631C">
          <w:rPr>
            <w:rStyle w:val="Hyperlink"/>
            <w:rFonts w:ascii="Arial" w:hAnsi="Arial" w:cs="Arial"/>
            <w:color w:val="0062B5"/>
          </w:rPr>
          <w:t>Exodus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1:8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10" w:history="1">
        <w:r w:rsidRPr="00F3631C">
          <w:rPr>
            <w:rStyle w:val="Hyperlink"/>
            <w:rFonts w:ascii="Arial" w:hAnsi="Arial" w:cs="Arial"/>
            <w:color w:val="0062B5"/>
          </w:rPr>
          <w:t>2:23-25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11" w:history="1">
        <w:r w:rsidRPr="00F3631C">
          <w:rPr>
            <w:rStyle w:val="Hyperlink"/>
            <w:rFonts w:ascii="Arial" w:hAnsi="Arial" w:cs="Arial"/>
            <w:color w:val="0062B5"/>
          </w:rPr>
          <w:t>3:1ff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12" w:history="1">
        <w:r w:rsidRPr="00F3631C">
          <w:rPr>
            <w:rStyle w:val="Hyperlink"/>
            <w:rFonts w:ascii="Arial" w:hAnsi="Arial" w:cs="Arial"/>
            <w:color w:val="0062B5"/>
          </w:rPr>
          <w:t>Leviticus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26:14-42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13" w:history="1">
        <w:r w:rsidRPr="00F3631C">
          <w:rPr>
            <w:rStyle w:val="Hyperlink"/>
            <w:rFonts w:ascii="Arial" w:hAnsi="Arial" w:cs="Arial"/>
            <w:color w:val="0062B5"/>
          </w:rPr>
          <w:t>Deuteronomy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30:1-3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14" w:history="1">
        <w:r w:rsidRPr="00F3631C">
          <w:rPr>
            <w:rStyle w:val="Hyperlink"/>
            <w:rFonts w:ascii="Arial" w:hAnsi="Arial" w:cs="Arial"/>
            <w:color w:val="0062B5"/>
          </w:rPr>
          <w:t>2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Chronicles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6:24-27</w:t>
        </w:r>
      </w:hyperlink>
      <w:r w:rsidRPr="00F3631C">
        <w:rPr>
          <w:rFonts w:ascii="Arial" w:hAnsi="Arial" w:cs="Arial"/>
          <w:color w:val="222222"/>
        </w:rPr>
        <w:t>;</w:t>
      </w:r>
      <w:r w:rsidRPr="00F3631C">
        <w:rPr>
          <w:rFonts w:ascii="Arial" w:hAnsi="Arial" w:cs="Arial"/>
          <w:color w:val="222222"/>
        </w:rPr>
        <w:t xml:space="preserve"> </w:t>
      </w:r>
      <w:hyperlink r:id="rId15" w:history="1">
        <w:r w:rsidRPr="00F3631C">
          <w:rPr>
            <w:rStyle w:val="Hyperlink"/>
            <w:rFonts w:ascii="Arial" w:hAnsi="Arial" w:cs="Arial"/>
            <w:color w:val="0062B5"/>
          </w:rPr>
          <w:t>7:12-14</w:t>
        </w:r>
      </w:hyperlink>
      <w:r w:rsidRPr="00F3631C">
        <w:rPr>
          <w:rFonts w:ascii="Arial" w:hAnsi="Arial" w:cs="Arial"/>
          <w:color w:val="222222"/>
        </w:rPr>
        <w:t>).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Until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repentance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forthcoming,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God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will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not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act.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God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will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act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with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respect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deliverance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people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only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after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His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purpose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for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uprooting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them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from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their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land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and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driving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them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out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among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the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nations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has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been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realized.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God’s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Word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is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crystal</w:t>
      </w:r>
      <w:r w:rsidRPr="00F3631C">
        <w:rPr>
          <w:rStyle w:val="Emphasis"/>
          <w:rFonts w:ascii="Arial" w:hAnsi="Arial" w:cs="Arial"/>
          <w:color w:val="222222"/>
        </w:rPr>
        <w:t xml:space="preserve"> </w:t>
      </w:r>
      <w:r w:rsidRPr="00F3631C">
        <w:rPr>
          <w:rStyle w:val="Emphasis"/>
          <w:rFonts w:ascii="Arial" w:hAnsi="Arial" w:cs="Arial"/>
          <w:color w:val="222222"/>
        </w:rPr>
        <w:t>clear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matter.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respect,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unrepentant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unconverted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Israeli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nation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doing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back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land?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are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ramifications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Jewish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people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being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back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land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under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existing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conditions?</w:t>
      </w: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3631C" w:rsidRPr="00F3631C" w:rsidRDefault="00F3631C" w:rsidP="00F363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preceding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book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all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about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—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not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man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may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think,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but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what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Scripture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has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to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say.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Numerous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facets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matter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are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covered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from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different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passages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of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Scripture,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with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particular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emphasis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on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beast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and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the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harlot</w:t>
      </w:r>
      <w:r w:rsidRPr="00F3631C">
        <w:rPr>
          <w:rFonts w:ascii="Arial" w:hAnsi="Arial" w:cs="Arial"/>
          <w:color w:val="222222"/>
        </w:rPr>
        <w:t xml:space="preserve"> </w:t>
      </w:r>
      <w:r w:rsidRPr="00F3631C">
        <w:rPr>
          <w:rFonts w:ascii="Arial" w:hAnsi="Arial" w:cs="Arial"/>
          <w:color w:val="222222"/>
        </w:rPr>
        <w:t>in</w:t>
      </w:r>
      <w:r w:rsidRPr="00F3631C">
        <w:rPr>
          <w:rFonts w:ascii="Arial" w:hAnsi="Arial" w:cs="Arial"/>
          <w:color w:val="222222"/>
        </w:rPr>
        <w:t xml:space="preserve"> </w:t>
      </w:r>
      <w:hyperlink r:id="rId16" w:history="1">
        <w:r w:rsidRPr="00F3631C">
          <w:rPr>
            <w:rStyle w:val="Hyperlink"/>
            <w:rFonts w:ascii="Arial" w:hAnsi="Arial" w:cs="Arial"/>
            <w:color w:val="0062B5"/>
          </w:rPr>
          <w:t>Revelation</w:t>
        </w:r>
        <w:r w:rsidRPr="00F3631C">
          <w:rPr>
            <w:rStyle w:val="Hyperlink"/>
            <w:rFonts w:ascii="Arial" w:hAnsi="Arial" w:cs="Arial"/>
            <w:color w:val="0062B5"/>
          </w:rPr>
          <w:t xml:space="preserve"> </w:t>
        </w:r>
        <w:r w:rsidRPr="00F3631C">
          <w:rPr>
            <w:rStyle w:val="Hyperlink"/>
            <w:rFonts w:ascii="Arial" w:hAnsi="Arial" w:cs="Arial"/>
            <w:color w:val="0062B5"/>
          </w:rPr>
          <w:t>17:1-19:6</w:t>
        </w:r>
      </w:hyperlink>
      <w:r w:rsidRPr="00F3631C">
        <w:rPr>
          <w:rFonts w:ascii="Arial" w:hAnsi="Arial" w:cs="Arial"/>
          <w:color w:val="222222"/>
        </w:rPr>
        <w:t>.</w:t>
      </w:r>
    </w:p>
    <w:sectPr w:rsidR="00F3631C" w:rsidRPr="00F3631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C"/>
    <w:rsid w:val="00774C51"/>
    <w:rsid w:val="00B51BB6"/>
    <w:rsid w:val="00F3631C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79280-7A69-4BC7-9F81-B403C2D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31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F363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63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6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Numbers+35.1ff&amp;t=NKJV" TargetMode="External"/><Relationship Id="rId13" Type="http://schemas.openxmlformats.org/officeDocument/2006/relationships/hyperlink" Target="https://www.blueletterbible.org/search/preSearch.cfm?Criteria=Deuteronomy+30.1-3&amp;t=N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Matthew+23.37-39&amp;t=NKJV" TargetMode="External"/><Relationship Id="rId12" Type="http://schemas.openxmlformats.org/officeDocument/2006/relationships/hyperlink" Target="https://www.blueletterbible.org/search/preSearch.cfm?Criteria=Leviticus+26.14-42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17.1-19.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Daniel+9.24-27&amp;t=NKJV" TargetMode="External"/><Relationship Id="rId11" Type="http://schemas.openxmlformats.org/officeDocument/2006/relationships/hyperlink" Target="https://www.blueletterbible.org/search/preSearch.cfm?Criteria=Exodus+3.1ff&amp;t=NKJV" TargetMode="External"/><Relationship Id="rId5" Type="http://schemas.openxmlformats.org/officeDocument/2006/relationships/hyperlink" Target="https://www.blueletterbible.org/search/preSearch.cfm?Criteria=Exodus+12.1ff&amp;t=NKJV" TargetMode="External"/><Relationship Id="rId15" Type="http://schemas.openxmlformats.org/officeDocument/2006/relationships/hyperlink" Target="https://www.blueletterbible.org/search/preSearch.cfm?Criteria=2Chronicles+7.12-14&amp;t=NKJV" TargetMode="External"/><Relationship Id="rId10" Type="http://schemas.openxmlformats.org/officeDocument/2006/relationships/hyperlink" Target="https://www.blueletterbible.org/search/preSearch.cfm?Criteria=Exodus+2.23-25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Exodus+1.8&amp;t=NKJV" TargetMode="External"/><Relationship Id="rId14" Type="http://schemas.openxmlformats.org/officeDocument/2006/relationships/hyperlink" Target="https://www.blueletterbible.org/search/preSearch.cfm?Criteria=2Chronicles+6.24-2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2020-09-20T19:10:00Z</dcterms:created>
  <dcterms:modified xsi:type="dcterms:W3CDTF">2020-09-20T19:18:00Z</dcterms:modified>
</cp:coreProperties>
</file>