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A5" w:rsidRDefault="001653A5" w:rsidP="005B1C81">
      <w:pPr>
        <w:shd w:val="clear" w:color="auto" w:fill="FFFFFF"/>
        <w:ind w:left="0"/>
        <w:jc w:val="center"/>
        <w:rPr>
          <w:rFonts w:eastAsia="Times New Roman"/>
          <w:color w:val="FF0000"/>
        </w:rPr>
      </w:pPr>
      <w:bookmarkStart w:id="0" w:name="_GoBack"/>
      <w:bookmarkEnd w:id="0"/>
      <w:r w:rsidRPr="005B1C81">
        <w:rPr>
          <w:rFonts w:eastAsia="Times New Roman"/>
          <w:color w:val="FF0000"/>
        </w:rPr>
        <w:t>It</w:t>
      </w:r>
      <w:r w:rsidR="005B1C81" w:rsidRPr="005B1C81">
        <w:rPr>
          <w:rFonts w:eastAsia="Times New Roman"/>
          <w:color w:val="FF0000"/>
        </w:rPr>
        <w:t xml:space="preserve"> </w:t>
      </w:r>
      <w:r w:rsidRPr="005B1C81">
        <w:rPr>
          <w:rFonts w:eastAsia="Times New Roman"/>
          <w:color w:val="FF0000"/>
        </w:rPr>
        <w:t>is</w:t>
      </w:r>
      <w:r w:rsidR="005B1C81" w:rsidRPr="005B1C81">
        <w:rPr>
          <w:rFonts w:eastAsia="Times New Roman"/>
          <w:color w:val="FF0000"/>
        </w:rPr>
        <w:t xml:space="preserve"> </w:t>
      </w:r>
      <w:r w:rsidRPr="005B1C81">
        <w:rPr>
          <w:rFonts w:eastAsia="Times New Roman"/>
          <w:color w:val="FF0000"/>
        </w:rPr>
        <w:t>the</w:t>
      </w:r>
      <w:r w:rsidR="005B1C81" w:rsidRPr="005B1C81">
        <w:rPr>
          <w:rFonts w:eastAsia="Times New Roman"/>
          <w:color w:val="FF0000"/>
        </w:rPr>
        <w:t xml:space="preserve"> </w:t>
      </w:r>
      <w:r w:rsidRPr="005B1C81">
        <w:rPr>
          <w:rFonts w:eastAsia="Times New Roman"/>
          <w:color w:val="FF0000"/>
        </w:rPr>
        <w:t>believer’s</w:t>
      </w:r>
      <w:r w:rsidR="005B1C81" w:rsidRPr="005B1C81">
        <w:rPr>
          <w:rFonts w:eastAsia="Times New Roman"/>
          <w:color w:val="FF0000"/>
        </w:rPr>
        <w:t xml:space="preserve"> </w:t>
      </w:r>
      <w:r w:rsidRPr="005B1C81">
        <w:rPr>
          <w:rFonts w:eastAsia="Times New Roman"/>
          <w:color w:val="FF0000"/>
        </w:rPr>
        <w:t>body</w:t>
      </w:r>
      <w:r w:rsidR="005B1C81" w:rsidRPr="005B1C81">
        <w:rPr>
          <w:rFonts w:eastAsia="Times New Roman"/>
          <w:color w:val="FF0000"/>
        </w:rPr>
        <w:t xml:space="preserve"> </w:t>
      </w:r>
      <w:r w:rsidRPr="005B1C81">
        <w:rPr>
          <w:rFonts w:eastAsia="Times New Roman"/>
          <w:color w:val="FF0000"/>
        </w:rPr>
        <w:t>that</w:t>
      </w:r>
      <w:r w:rsidR="005B1C81" w:rsidRPr="005B1C81">
        <w:rPr>
          <w:rFonts w:eastAsia="Times New Roman"/>
          <w:color w:val="FF0000"/>
        </w:rPr>
        <w:t xml:space="preserve"> </w:t>
      </w:r>
      <w:r w:rsidRPr="005B1C81">
        <w:rPr>
          <w:rFonts w:eastAsia="Times New Roman"/>
          <w:color w:val="FF0000"/>
        </w:rPr>
        <w:t>is</w:t>
      </w:r>
      <w:r w:rsidR="005B1C81" w:rsidRPr="005B1C81">
        <w:rPr>
          <w:rFonts w:eastAsia="Times New Roman"/>
          <w:color w:val="FF0000"/>
        </w:rPr>
        <w:t xml:space="preserve"> </w:t>
      </w:r>
      <w:r w:rsidRPr="005B1C81">
        <w:rPr>
          <w:rFonts w:eastAsia="Times New Roman"/>
          <w:color w:val="FF0000"/>
        </w:rPr>
        <w:t>holy</w:t>
      </w:r>
      <w:proofErr w:type="gramStart"/>
      <w:r w:rsidRPr="005B1C81">
        <w:rPr>
          <w:rFonts w:eastAsia="Times New Roman"/>
          <w:color w:val="FF0000"/>
        </w:rPr>
        <w:t>,</w:t>
      </w:r>
      <w:proofErr w:type="gramEnd"/>
      <w:r w:rsidRPr="005B1C81">
        <w:rPr>
          <w:rFonts w:eastAsia="Times New Roman"/>
          <w:color w:val="FF0000"/>
        </w:rPr>
        <w:br/>
        <w:t>not</w:t>
      </w:r>
      <w:r w:rsidR="005B1C81" w:rsidRPr="005B1C81">
        <w:rPr>
          <w:rFonts w:eastAsia="Times New Roman"/>
          <w:color w:val="FF0000"/>
        </w:rPr>
        <w:t xml:space="preserve"> </w:t>
      </w:r>
      <w:r w:rsidRPr="005B1C81">
        <w:rPr>
          <w:rFonts w:eastAsia="Times New Roman"/>
          <w:color w:val="FF0000"/>
        </w:rPr>
        <w:t>a</w:t>
      </w:r>
      <w:r w:rsidR="005B1C81" w:rsidRPr="005B1C81">
        <w:rPr>
          <w:rFonts w:eastAsia="Times New Roman"/>
          <w:color w:val="FF0000"/>
        </w:rPr>
        <w:t xml:space="preserve"> </w:t>
      </w:r>
      <w:r w:rsidRPr="005B1C81">
        <w:rPr>
          <w:rFonts w:eastAsia="Times New Roman"/>
          <w:color w:val="FF0000"/>
        </w:rPr>
        <w:t>meeting</w:t>
      </w:r>
      <w:r w:rsidR="005B1C81" w:rsidRPr="005B1C81">
        <w:rPr>
          <w:rFonts w:eastAsia="Times New Roman"/>
          <w:color w:val="FF0000"/>
        </w:rPr>
        <w:t xml:space="preserve"> </w:t>
      </w:r>
      <w:r w:rsidRPr="005B1C81">
        <w:rPr>
          <w:rFonts w:eastAsia="Times New Roman"/>
          <w:color w:val="FF0000"/>
        </w:rPr>
        <w:t>hall</w:t>
      </w:r>
      <w:r w:rsidR="005B1C81" w:rsidRPr="005B1C81">
        <w:rPr>
          <w:rFonts w:eastAsia="Times New Roman"/>
          <w:color w:val="FF0000"/>
        </w:rPr>
        <w:t xml:space="preserve"> </w:t>
      </w:r>
      <w:r w:rsidRPr="005B1C81">
        <w:rPr>
          <w:rFonts w:eastAsia="Times New Roman"/>
          <w:color w:val="FF0000"/>
        </w:rPr>
        <w:t>or</w:t>
      </w:r>
      <w:r w:rsidR="005B1C81" w:rsidRPr="005B1C81">
        <w:rPr>
          <w:rFonts w:eastAsia="Times New Roman"/>
          <w:color w:val="FF0000"/>
        </w:rPr>
        <w:t xml:space="preserve"> </w:t>
      </w:r>
      <w:r w:rsidRPr="005B1C81">
        <w:rPr>
          <w:rFonts w:eastAsia="Times New Roman"/>
          <w:color w:val="FF0000"/>
        </w:rPr>
        <w:t>building</w:t>
      </w:r>
      <w:r w:rsidR="005B1C81" w:rsidRPr="005B1C81">
        <w:rPr>
          <w:rFonts w:eastAsia="Times New Roman"/>
          <w:color w:val="FF0000"/>
        </w:rPr>
        <w:t xml:space="preserve"> </w:t>
      </w:r>
      <w:r w:rsidRPr="005B1C81">
        <w:rPr>
          <w:rFonts w:eastAsia="Times New Roman"/>
          <w:color w:val="FF0000"/>
        </w:rPr>
        <w:t>(called</w:t>
      </w:r>
      <w:r w:rsidR="005B1C81" w:rsidRPr="005B1C81">
        <w:rPr>
          <w:rFonts w:eastAsia="Times New Roman"/>
          <w:color w:val="FF0000"/>
        </w:rPr>
        <w:t xml:space="preserve"> </w:t>
      </w:r>
      <w:r w:rsidRPr="005B1C81">
        <w:rPr>
          <w:rFonts w:eastAsia="Times New Roman"/>
          <w:color w:val="FF0000"/>
        </w:rPr>
        <w:t>“church”)</w:t>
      </w:r>
      <w:r w:rsidRPr="005B1C81">
        <w:rPr>
          <w:rFonts w:eastAsia="Times New Roman"/>
          <w:color w:val="FF0000"/>
        </w:rPr>
        <w:br/>
        <w:t>in</w:t>
      </w:r>
      <w:r w:rsidR="005B1C81" w:rsidRPr="005B1C81">
        <w:rPr>
          <w:rFonts w:eastAsia="Times New Roman"/>
          <w:color w:val="FF0000"/>
        </w:rPr>
        <w:t xml:space="preserve"> </w:t>
      </w:r>
      <w:r w:rsidRPr="005B1C81">
        <w:rPr>
          <w:rFonts w:eastAsia="Times New Roman"/>
          <w:color w:val="FF0000"/>
        </w:rPr>
        <w:t>which</w:t>
      </w:r>
      <w:r w:rsidR="005B1C81" w:rsidRPr="005B1C81">
        <w:rPr>
          <w:rFonts w:eastAsia="Times New Roman"/>
          <w:color w:val="FF0000"/>
        </w:rPr>
        <w:t xml:space="preserve"> </w:t>
      </w:r>
      <w:r w:rsidRPr="005B1C81">
        <w:rPr>
          <w:rFonts w:eastAsia="Times New Roman"/>
          <w:color w:val="FF0000"/>
        </w:rPr>
        <w:t>he</w:t>
      </w:r>
      <w:r w:rsidR="005B1C81" w:rsidRPr="005B1C81">
        <w:rPr>
          <w:rFonts w:eastAsia="Times New Roman"/>
          <w:color w:val="FF0000"/>
        </w:rPr>
        <w:t xml:space="preserve"> </w:t>
      </w:r>
      <w:r w:rsidRPr="005B1C81">
        <w:rPr>
          <w:rFonts w:eastAsia="Times New Roman"/>
          <w:color w:val="FF0000"/>
        </w:rPr>
        <w:t>assembles</w:t>
      </w:r>
      <w:r w:rsidR="005B1C81" w:rsidRPr="005B1C81">
        <w:rPr>
          <w:rFonts w:eastAsia="Times New Roman"/>
          <w:color w:val="FF0000"/>
        </w:rPr>
        <w:t xml:space="preserve"> </w:t>
      </w:r>
      <w:r w:rsidRPr="005B1C81">
        <w:rPr>
          <w:rFonts w:eastAsia="Times New Roman"/>
          <w:color w:val="FF0000"/>
        </w:rPr>
        <w:t>with</w:t>
      </w:r>
      <w:r w:rsidR="005B1C81" w:rsidRPr="005B1C81">
        <w:rPr>
          <w:rFonts w:eastAsia="Times New Roman"/>
          <w:color w:val="FF0000"/>
        </w:rPr>
        <w:t xml:space="preserve"> </w:t>
      </w:r>
      <w:r w:rsidRPr="005B1C81">
        <w:rPr>
          <w:rFonts w:eastAsia="Times New Roman"/>
          <w:color w:val="FF0000"/>
        </w:rPr>
        <w:t>other</w:t>
      </w:r>
      <w:r w:rsidR="005B1C81" w:rsidRPr="005B1C81">
        <w:rPr>
          <w:rFonts w:eastAsia="Times New Roman"/>
          <w:color w:val="FF0000"/>
        </w:rPr>
        <w:t xml:space="preserve"> </w:t>
      </w:r>
      <w:r w:rsidRPr="005B1C81">
        <w:rPr>
          <w:rFonts w:eastAsia="Times New Roman"/>
          <w:color w:val="FF0000"/>
        </w:rPr>
        <w:t>believers.</w:t>
      </w:r>
    </w:p>
    <w:p w:rsidR="005B1C81" w:rsidRPr="005B1C81" w:rsidRDefault="005B1C81" w:rsidP="005B1C81">
      <w:pPr>
        <w:shd w:val="clear" w:color="auto" w:fill="FFFFFF"/>
        <w:ind w:left="0"/>
        <w:jc w:val="center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0"/>
        <w:rPr>
          <w:rFonts w:eastAsia="Times New Roman"/>
          <w:b/>
          <w:color w:val="1F497D"/>
          <w:u w:val="single"/>
        </w:rPr>
      </w:pPr>
      <w:r w:rsidRPr="005B1C81">
        <w:rPr>
          <w:rFonts w:eastAsia="Times New Roman"/>
          <w:b/>
          <w:color w:val="222222"/>
          <w:sz w:val="32"/>
          <w:szCs w:val="32"/>
        </w:rPr>
        <w:t>Misguided</w:t>
      </w:r>
      <w:r w:rsidR="005B1C81" w:rsidRPr="005B1C81">
        <w:rPr>
          <w:rFonts w:eastAsia="Times New Roman"/>
          <w:b/>
          <w:color w:val="222222"/>
          <w:sz w:val="32"/>
          <w:szCs w:val="32"/>
        </w:rPr>
        <w:t xml:space="preserve"> </w:t>
      </w:r>
      <w:r w:rsidRPr="005B1C81">
        <w:rPr>
          <w:rFonts w:eastAsia="Times New Roman"/>
          <w:b/>
          <w:color w:val="222222"/>
          <w:sz w:val="32"/>
          <w:szCs w:val="32"/>
        </w:rPr>
        <w:t>Priorities</w:t>
      </w:r>
      <w:r w:rsidRPr="005B1C81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5B1C81">
        <w:rPr>
          <w:rFonts w:eastAsia="Times New Roman"/>
          <w:bCs/>
          <w:i/>
          <w:iCs/>
          <w:color w:val="222222"/>
        </w:rPr>
        <w:t>An</w:t>
      </w:r>
      <w:proofErr w:type="gramEnd"/>
      <w:r w:rsidR="005B1C81" w:rsidRPr="005B1C81">
        <w:rPr>
          <w:rFonts w:eastAsia="Times New Roman"/>
          <w:bCs/>
          <w:i/>
          <w:iCs/>
          <w:color w:val="222222"/>
        </w:rPr>
        <w:t xml:space="preserve"> </w:t>
      </w:r>
      <w:r w:rsidRPr="005B1C81">
        <w:rPr>
          <w:rFonts w:eastAsia="Times New Roman"/>
          <w:bCs/>
          <w:i/>
          <w:iCs/>
          <w:color w:val="222222"/>
        </w:rPr>
        <w:t>Exposition</w:t>
      </w:r>
      <w:r w:rsidR="005B1C81" w:rsidRPr="005B1C81">
        <w:rPr>
          <w:rFonts w:eastAsia="Times New Roman"/>
          <w:bCs/>
          <w:i/>
          <w:iCs/>
          <w:color w:val="222222"/>
        </w:rPr>
        <w:t xml:space="preserve"> </w:t>
      </w:r>
      <w:r w:rsidRPr="005B1C81">
        <w:rPr>
          <w:rFonts w:eastAsia="Times New Roman"/>
          <w:bCs/>
          <w:i/>
          <w:iCs/>
          <w:color w:val="222222"/>
        </w:rPr>
        <w:t>of</w:t>
      </w:r>
      <w:r w:rsidR="005B1C81" w:rsidRPr="005B1C81">
        <w:rPr>
          <w:rFonts w:eastAsia="Times New Roman"/>
          <w:bCs/>
          <w:i/>
          <w:iCs/>
          <w:color w:val="222222"/>
        </w:rPr>
        <w:t xml:space="preserve"> </w:t>
      </w:r>
      <w:hyperlink r:id="rId4" w:history="1">
        <w:r w:rsidRPr="005B1C81">
          <w:rPr>
            <w:rFonts w:eastAsia="Times New Roman"/>
            <w:bCs/>
            <w:i/>
            <w:iCs/>
            <w:color w:val="0062B5"/>
            <w:u w:val="single"/>
          </w:rPr>
          <w:t>John</w:t>
        </w:r>
        <w:r w:rsidR="005B1C81" w:rsidRPr="005B1C81">
          <w:rPr>
            <w:rFonts w:eastAsia="Times New Roman"/>
            <w:bCs/>
            <w:i/>
            <w:iCs/>
            <w:color w:val="0062B5"/>
            <w:u w:val="single"/>
          </w:rPr>
          <w:t xml:space="preserve"> </w:t>
        </w:r>
        <w:r w:rsidRPr="005B1C81">
          <w:rPr>
            <w:rFonts w:eastAsia="Times New Roman"/>
            <w:bCs/>
            <w:i/>
            <w:iCs/>
            <w:color w:val="0062B5"/>
            <w:u w:val="single"/>
          </w:rPr>
          <w:t>2:16</w:t>
        </w:r>
      </w:hyperlink>
      <w:r w:rsidRPr="005B1C81">
        <w:rPr>
          <w:rFonts w:eastAsia="Times New Roman"/>
          <w:bCs/>
          <w:i/>
          <w:iCs/>
          <w:color w:val="222222"/>
        </w:rPr>
        <w:br/>
      </w:r>
      <w:r w:rsidRPr="005B1C81">
        <w:rPr>
          <w:rFonts w:eastAsia="Times New Roman"/>
          <w:b/>
          <w:bCs/>
          <w:color w:val="222222"/>
        </w:rPr>
        <w:t>By</w:t>
      </w:r>
      <w:r w:rsidR="005B1C81" w:rsidRPr="005B1C81">
        <w:rPr>
          <w:rFonts w:eastAsia="Times New Roman"/>
          <w:b/>
          <w:bCs/>
          <w:color w:val="222222"/>
        </w:rPr>
        <w:t xml:space="preserve"> </w:t>
      </w:r>
      <w:r w:rsidRPr="005B1C81">
        <w:rPr>
          <w:rFonts w:eastAsia="Times New Roman"/>
          <w:b/>
          <w:bCs/>
          <w:color w:val="222222"/>
        </w:rPr>
        <w:t>Charles</w:t>
      </w:r>
      <w:r w:rsidR="005B1C81" w:rsidRPr="005B1C81">
        <w:rPr>
          <w:rFonts w:eastAsia="Times New Roman"/>
          <w:b/>
          <w:bCs/>
          <w:color w:val="222222"/>
        </w:rPr>
        <w:t xml:space="preserve"> </w:t>
      </w:r>
      <w:r w:rsidRPr="005B1C81">
        <w:rPr>
          <w:rFonts w:eastAsia="Times New Roman"/>
          <w:b/>
          <w:bCs/>
          <w:color w:val="222222"/>
        </w:rPr>
        <w:t>Strong</w:t>
      </w:r>
      <w:r w:rsidR="005B1C81" w:rsidRPr="005B1C81">
        <w:rPr>
          <w:rFonts w:eastAsia="Times New Roman"/>
          <w:b/>
          <w:bCs/>
          <w:color w:val="222222"/>
        </w:rPr>
        <w:t xml:space="preserve"> </w:t>
      </w:r>
      <w:r w:rsidRPr="005B1C81">
        <w:rPr>
          <w:rFonts w:eastAsia="Times New Roman"/>
          <w:b/>
          <w:bCs/>
          <w:color w:val="222222"/>
        </w:rPr>
        <w:t>of</w:t>
      </w:r>
      <w:r w:rsidR="005B1C81" w:rsidRPr="005B1C81">
        <w:rPr>
          <w:rFonts w:eastAsia="Times New Roman"/>
          <w:b/>
          <w:bCs/>
          <w:color w:val="222222"/>
        </w:rPr>
        <w:t xml:space="preserve"> </w:t>
      </w:r>
      <w:hyperlink r:id="rId5" w:history="1">
        <w:r w:rsidRPr="005B1C81">
          <w:rPr>
            <w:rFonts w:eastAsia="Times New Roman"/>
            <w:b/>
            <w:color w:val="1F497D"/>
            <w:u w:val="single"/>
          </w:rPr>
          <w:t>Bible</w:t>
        </w:r>
        <w:r w:rsidR="005B1C81" w:rsidRPr="005B1C81">
          <w:rPr>
            <w:rFonts w:eastAsia="Times New Roman"/>
            <w:b/>
            <w:color w:val="1F497D"/>
            <w:u w:val="single"/>
          </w:rPr>
          <w:t xml:space="preserve"> </w:t>
        </w:r>
        <w:r w:rsidRPr="005B1C81">
          <w:rPr>
            <w:rFonts w:eastAsia="Times New Roman"/>
            <w:b/>
            <w:color w:val="1F497D"/>
            <w:u w:val="single"/>
          </w:rPr>
          <w:t>One</w:t>
        </w:r>
      </w:hyperlink>
    </w:p>
    <w:p w:rsidR="005B1C81" w:rsidRPr="005B1C81" w:rsidRDefault="005B1C81" w:rsidP="005B1C81">
      <w:pPr>
        <w:shd w:val="clear" w:color="auto" w:fill="FFFFFF"/>
        <w:ind w:left="0"/>
        <w:rPr>
          <w:rFonts w:eastAsia="Times New Roman"/>
          <w:b/>
          <w:color w:val="222222"/>
        </w:rPr>
      </w:pPr>
    </w:p>
    <w:p w:rsidR="001653A5" w:rsidRPr="005B1C81" w:rsidRDefault="001653A5" w:rsidP="005B1C81">
      <w:pPr>
        <w:shd w:val="clear" w:color="auto" w:fill="FFFFFF"/>
        <w:ind w:left="600"/>
        <w:rPr>
          <w:rFonts w:eastAsia="Times New Roman"/>
          <w:color w:val="222222"/>
        </w:rPr>
      </w:pPr>
      <w:r w:rsidRPr="005B1C81">
        <w:rPr>
          <w:rFonts w:eastAsia="Times New Roman"/>
          <w:i/>
          <w:iCs/>
          <w:color w:val="222222"/>
        </w:rPr>
        <w:t>And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He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said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to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those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who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sold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doves,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“Take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these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things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away!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Do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not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make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My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Father's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house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a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house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of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merchandise!”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color w:val="222222"/>
        </w:rPr>
        <w:t>(</w:t>
      </w:r>
      <w:hyperlink r:id="rId6" w:history="1">
        <w:r w:rsidRPr="005B1C81">
          <w:rPr>
            <w:rFonts w:eastAsia="Times New Roman"/>
            <w:color w:val="0062B5"/>
            <w:u w:val="single"/>
          </w:rPr>
          <w:t>John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2:16</w:t>
        </w:r>
      </w:hyperlink>
      <w:r w:rsidRPr="005B1C81">
        <w:rPr>
          <w:rFonts w:eastAsia="Times New Roman"/>
          <w:color w:val="222222"/>
        </w:rPr>
        <w:t>)</w:t>
      </w:r>
    </w:p>
    <w:p w:rsidR="005B1C81" w:rsidRDefault="005B1C81" w:rsidP="005B1C81">
      <w:pPr>
        <w:shd w:val="clear" w:color="auto" w:fill="FFFFFF"/>
        <w:ind w:left="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These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words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were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spoken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Jesus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Christ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certain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merchants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who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time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were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selling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doves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Temple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court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Jerusalem.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Immediately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preceding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these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comments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Jesus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engaged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driving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out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cattle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sheep,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their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tenders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those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who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engaged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exchange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money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within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Temple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court.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actions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Jesus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Christ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specific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words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have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application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believer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Church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Age,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but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not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necessarily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application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meaning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many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well-intentioned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Christians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jump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upon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superficial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reading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verse.</w:t>
      </w:r>
    </w:p>
    <w:p w:rsidR="005B1C81" w:rsidRPr="005B1C81" w:rsidRDefault="005B1C81" w:rsidP="005B1C81">
      <w:pPr>
        <w:shd w:val="clear" w:color="auto" w:fill="FFFFFF"/>
        <w:ind w:left="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gain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understanding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appreciation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what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verse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conveys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just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important,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what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doesn’t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convey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believer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Church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Age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era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upon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earth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starting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Pentecost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ending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Rapture),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necessary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understand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following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facts.</w:t>
      </w:r>
    </w:p>
    <w:p w:rsidR="005B1C81" w:rsidRPr="005B1C81" w:rsidRDefault="005B1C81" w:rsidP="005B1C81">
      <w:pPr>
        <w:shd w:val="clear" w:color="auto" w:fill="FFFFFF"/>
        <w:ind w:left="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60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1.</w:t>
      </w:r>
      <w:r w:rsidR="005B1C81" w:rsidRPr="005B1C81">
        <w:rPr>
          <w:rFonts w:eastAsia="Times New Roman"/>
          <w:color w:val="222222"/>
        </w:rPr>
        <w:t xml:space="preserve"> 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specific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focus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verse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governed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era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Mosaic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Law,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time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when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administered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Israelites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means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laws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rituals.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Christians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are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no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longer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under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Law;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are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under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Grace.</w:t>
      </w:r>
    </w:p>
    <w:p w:rsidR="005B1C81" w:rsidRPr="005B1C81" w:rsidRDefault="005B1C81" w:rsidP="005B1C81">
      <w:pPr>
        <w:shd w:val="clear" w:color="auto" w:fill="FFFFFF"/>
        <w:ind w:left="60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60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2.</w:t>
      </w:r>
      <w:r w:rsidR="005B1C81" w:rsidRPr="005B1C81">
        <w:rPr>
          <w:rFonts w:eastAsia="Times New Roman"/>
          <w:color w:val="222222"/>
        </w:rPr>
        <w:t xml:space="preserve"> 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specific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application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verse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pertains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Jewish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Temple.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Temple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outgrowth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portable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Tabernacle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(sanctuary)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designed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established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Moses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seen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hyperlink r:id="rId7" w:history="1">
        <w:r w:rsidRPr="005B1C81">
          <w:rPr>
            <w:rFonts w:eastAsia="Times New Roman"/>
            <w:color w:val="0062B5"/>
            <w:u w:val="single"/>
          </w:rPr>
          <w:t>Exodus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25</w:t>
        </w:r>
      </w:hyperlink>
      <w:r w:rsidRPr="005B1C81">
        <w:rPr>
          <w:rFonts w:eastAsia="Times New Roman"/>
          <w:color w:val="222222"/>
        </w:rPr>
        <w:t>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primary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color w:val="222222"/>
        </w:rPr>
        <w:t>purpose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Tabernacle,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later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Temple,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God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could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dwell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among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His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people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form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“Shekinah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Glory,”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which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resided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above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mercy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seat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Ark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Testimony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between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two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cherubim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located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Holy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Holies.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Temple,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whose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design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given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King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David,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patterned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after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Tabernacle,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except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twice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big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employed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few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additions.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built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King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Solomon.</w:t>
      </w:r>
    </w:p>
    <w:p w:rsidR="005B1C81" w:rsidRPr="005B1C81" w:rsidRDefault="005B1C81" w:rsidP="005B1C81">
      <w:pPr>
        <w:shd w:val="clear" w:color="auto" w:fill="FFFFFF"/>
        <w:ind w:left="60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120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a)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Mosaic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Tabernacle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(translated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temple</w:t>
      </w:r>
      <w:r w:rsidRPr="005B1C81">
        <w:rPr>
          <w:rFonts w:eastAsia="Times New Roman"/>
          <w:color w:val="222222"/>
        </w:rPr>
        <w:t>,</w:t>
      </w:r>
      <w:r w:rsidR="005B1C81" w:rsidRPr="005B1C81">
        <w:rPr>
          <w:rFonts w:eastAsia="Times New Roman"/>
          <w:color w:val="222222"/>
        </w:rPr>
        <w:t xml:space="preserve"> </w:t>
      </w:r>
      <w:hyperlink r:id="rId8" w:history="1">
        <w:r w:rsidRPr="005B1C81">
          <w:rPr>
            <w:rFonts w:eastAsia="Times New Roman"/>
            <w:color w:val="0062B5"/>
            <w:u w:val="single"/>
          </w:rPr>
          <w:t>1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Samuel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1:9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9" w:history="1">
        <w:r w:rsidRPr="005B1C81">
          <w:rPr>
            <w:rFonts w:eastAsia="Times New Roman"/>
            <w:color w:val="0062B5"/>
            <w:u w:val="single"/>
          </w:rPr>
          <w:t>3:3</w:t>
        </w:r>
      </w:hyperlink>
      <w:r w:rsidRPr="005B1C81">
        <w:rPr>
          <w:rFonts w:eastAsia="Times New Roman"/>
          <w:color w:val="222222"/>
        </w:rPr>
        <w:t>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lasted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around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500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years—up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until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first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Jewish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temple.</w:t>
      </w:r>
    </w:p>
    <w:p w:rsidR="005B1C81" w:rsidRPr="005B1C81" w:rsidRDefault="005B1C81" w:rsidP="005B1C81">
      <w:pPr>
        <w:shd w:val="clear" w:color="auto" w:fill="FFFFFF"/>
        <w:ind w:left="120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120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b)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Solomon’s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Temple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</w:t>
      </w:r>
      <w:hyperlink r:id="rId10" w:history="1">
        <w:r w:rsidRPr="005B1C81">
          <w:rPr>
            <w:rFonts w:eastAsia="Times New Roman"/>
            <w:color w:val="0062B5"/>
            <w:u w:val="single"/>
          </w:rPr>
          <w:t>1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Kings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6:1-38</w:t>
        </w:r>
      </w:hyperlink>
      <w:r w:rsidRPr="005B1C81">
        <w:rPr>
          <w:rFonts w:eastAsia="Times New Roman"/>
          <w:color w:val="222222"/>
        </w:rPr>
        <w:t>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lasted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nearly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400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years—it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destroyed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Nebuchadnezzar.</w:t>
      </w:r>
    </w:p>
    <w:p w:rsidR="005B1C81" w:rsidRPr="005B1C81" w:rsidRDefault="005B1C81" w:rsidP="005B1C81">
      <w:pPr>
        <w:shd w:val="clear" w:color="auto" w:fill="FFFFFF"/>
        <w:ind w:left="120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120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c)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Herod’s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Temple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</w:t>
      </w:r>
      <w:hyperlink r:id="rId11" w:history="1">
        <w:r w:rsidRPr="005B1C81">
          <w:rPr>
            <w:rFonts w:eastAsia="Times New Roman"/>
            <w:color w:val="0062B5"/>
            <w:u w:val="single"/>
          </w:rPr>
          <w:t>John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2:14-16</w:t>
        </w:r>
      </w:hyperlink>
      <w:r w:rsidRPr="005B1C81">
        <w:rPr>
          <w:rFonts w:eastAsia="Times New Roman"/>
          <w:color w:val="222222"/>
        </w:rPr>
        <w:t>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lasted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85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years—it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destroyed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Titus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Roman.</w:t>
      </w:r>
    </w:p>
    <w:p w:rsidR="005B1C81" w:rsidRPr="005B1C81" w:rsidRDefault="005B1C81" w:rsidP="005B1C81">
      <w:pPr>
        <w:shd w:val="clear" w:color="auto" w:fill="FFFFFF"/>
        <w:ind w:left="120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120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d)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third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temple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will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erected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Jews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“end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times”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occupied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“man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lawlessness”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</w:t>
      </w:r>
      <w:hyperlink r:id="rId12" w:history="1">
        <w:r w:rsidRPr="005B1C81">
          <w:rPr>
            <w:rFonts w:eastAsia="Times New Roman"/>
            <w:color w:val="0062B5"/>
            <w:u w:val="single"/>
          </w:rPr>
          <w:t>2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Thessalonians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2:4</w:t>
        </w:r>
      </w:hyperlink>
      <w:r w:rsidRPr="005B1C81">
        <w:rPr>
          <w:rFonts w:eastAsia="Times New Roman"/>
          <w:color w:val="222222"/>
        </w:rPr>
        <w:t>).</w:t>
      </w:r>
    </w:p>
    <w:p w:rsidR="005B1C81" w:rsidRPr="005B1C81" w:rsidRDefault="005B1C81" w:rsidP="005B1C81">
      <w:pPr>
        <w:shd w:val="clear" w:color="auto" w:fill="FFFFFF"/>
        <w:ind w:left="120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120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e)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Millennial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Temple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</w:t>
      </w:r>
      <w:hyperlink r:id="rId13" w:history="1">
        <w:r w:rsidRPr="005B1C81">
          <w:rPr>
            <w:rFonts w:eastAsia="Times New Roman"/>
            <w:color w:val="0062B5"/>
            <w:u w:val="single"/>
          </w:rPr>
          <w:t>Ezekiel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40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14" w:history="1">
        <w:r w:rsidRPr="005B1C81">
          <w:rPr>
            <w:rFonts w:eastAsia="Times New Roman"/>
            <w:color w:val="0062B5"/>
            <w:u w:val="single"/>
          </w:rPr>
          <w:t>41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15" w:history="1">
        <w:r w:rsidRPr="005B1C81">
          <w:rPr>
            <w:rFonts w:eastAsia="Times New Roman"/>
            <w:color w:val="0062B5"/>
            <w:u w:val="single"/>
          </w:rPr>
          <w:t>42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16" w:history="1">
        <w:r w:rsidRPr="005B1C81">
          <w:rPr>
            <w:rFonts w:eastAsia="Times New Roman"/>
            <w:color w:val="0062B5"/>
            <w:u w:val="single"/>
          </w:rPr>
          <w:t>43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17" w:history="1">
        <w:r w:rsidRPr="005B1C81">
          <w:rPr>
            <w:rFonts w:eastAsia="Times New Roman"/>
            <w:color w:val="0062B5"/>
            <w:u w:val="single"/>
          </w:rPr>
          <w:t>44</w:t>
        </w:r>
      </w:hyperlink>
      <w:r w:rsidRPr="005B1C81">
        <w:rPr>
          <w:rFonts w:eastAsia="Times New Roman"/>
          <w:color w:val="222222"/>
        </w:rPr>
        <w:t>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will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erected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Jesus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Christ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upon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return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earth.</w:t>
      </w:r>
    </w:p>
    <w:p w:rsidR="00720B75" w:rsidRPr="005B1C81" w:rsidRDefault="00720B75" w:rsidP="005B1C81">
      <w:pPr>
        <w:shd w:val="clear" w:color="auto" w:fill="FFFFFF"/>
        <w:ind w:left="1200"/>
        <w:rPr>
          <w:rFonts w:eastAsia="Times New Roman"/>
          <w:color w:val="222222"/>
        </w:rPr>
      </w:pPr>
    </w:p>
    <w:p w:rsidR="001653A5" w:rsidRPr="005B1C81" w:rsidRDefault="001653A5" w:rsidP="005B1C81">
      <w:pPr>
        <w:shd w:val="clear" w:color="auto" w:fill="FFFFFF"/>
        <w:ind w:left="120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f)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Heavenly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Temple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personal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presence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Father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New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Jerusalem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</w:t>
      </w:r>
      <w:hyperlink r:id="rId18" w:history="1">
        <w:r w:rsidRPr="005B1C81">
          <w:rPr>
            <w:rFonts w:eastAsia="Times New Roman"/>
            <w:color w:val="0062B5"/>
            <w:u w:val="single"/>
          </w:rPr>
          <w:t>Revelation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21:3</w:t>
        </w:r>
      </w:hyperlink>
      <w:r w:rsidRPr="005B1C81">
        <w:rPr>
          <w:rFonts w:eastAsia="Times New Roman"/>
          <w:color w:val="222222"/>
        </w:rPr>
        <w:t>,</w:t>
      </w:r>
      <w:r w:rsidR="005B1C81" w:rsidRPr="005B1C81">
        <w:rPr>
          <w:rFonts w:eastAsia="Times New Roman"/>
          <w:color w:val="222222"/>
        </w:rPr>
        <w:t xml:space="preserve"> </w:t>
      </w:r>
      <w:hyperlink r:id="rId19" w:history="1">
        <w:r w:rsidRPr="005B1C81">
          <w:rPr>
            <w:rFonts w:eastAsia="Times New Roman"/>
            <w:color w:val="0062B5"/>
            <w:u w:val="single"/>
          </w:rPr>
          <w:t>22</w:t>
        </w:r>
      </w:hyperlink>
      <w:r w:rsidRPr="005B1C81">
        <w:rPr>
          <w:rFonts w:eastAsia="Times New Roman"/>
          <w:color w:val="222222"/>
        </w:rPr>
        <w:t>).</w:t>
      </w:r>
    </w:p>
    <w:p w:rsidR="00720B75" w:rsidRDefault="00720B75" w:rsidP="005B1C81">
      <w:pPr>
        <w:shd w:val="clear" w:color="auto" w:fill="FFFFFF"/>
        <w:ind w:left="60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60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3.</w:t>
      </w:r>
      <w:r w:rsidR="005B1C81" w:rsidRPr="005B1C81">
        <w:rPr>
          <w:rFonts w:eastAsia="Times New Roman"/>
          <w:color w:val="222222"/>
        </w:rPr>
        <w:t xml:space="preserve"> 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Church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Age,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Age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Grace,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neither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designed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nor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required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physical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structure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accessories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kind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Christians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utilize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their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worship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service.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ordained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water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baptism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outward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symbol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inner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faith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experience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death,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burial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resurrection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Jesus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Christ)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Lord’s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Table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act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remembrance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sacrifice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Christ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all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mankind)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Christians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experience,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but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left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up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children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arrange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details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administer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these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ordinances.</w:t>
      </w:r>
    </w:p>
    <w:p w:rsidR="006B6633" w:rsidRPr="005B1C81" w:rsidRDefault="006B6633" w:rsidP="005B1C81">
      <w:pPr>
        <w:shd w:val="clear" w:color="auto" w:fill="FFFFFF"/>
        <w:ind w:left="60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60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4.</w:t>
      </w:r>
      <w:r w:rsidR="005B1C81" w:rsidRPr="005B1C81">
        <w:rPr>
          <w:rFonts w:eastAsia="Times New Roman"/>
          <w:color w:val="222222"/>
        </w:rPr>
        <w:t xml:space="preserve"> 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Greek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word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“church”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used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New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Testament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ekklesia</w:t>
      </w:r>
      <w:r w:rsidRPr="005B1C81">
        <w:rPr>
          <w:rFonts w:eastAsia="Times New Roman"/>
          <w:color w:val="222222"/>
        </w:rPr>
        <w:t>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which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never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refers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structure,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building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place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worship.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Its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exact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meaning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“assembly”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individuals)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either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refers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</w:p>
    <w:p w:rsidR="006B6633" w:rsidRPr="005B1C81" w:rsidRDefault="006B6633" w:rsidP="005B1C81">
      <w:pPr>
        <w:shd w:val="clear" w:color="auto" w:fill="FFFFFF"/>
        <w:ind w:left="60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120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(1)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all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believers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make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up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“Body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Christ”—</w:t>
      </w:r>
      <w:hyperlink r:id="rId20" w:history="1">
        <w:r w:rsidRPr="005B1C81">
          <w:rPr>
            <w:rFonts w:eastAsia="Times New Roman"/>
            <w:color w:val="0062B5"/>
            <w:u w:val="single"/>
          </w:rPr>
          <w:t>Matthew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16:18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21" w:history="1">
        <w:r w:rsidRPr="005B1C81">
          <w:rPr>
            <w:rFonts w:eastAsia="Times New Roman"/>
            <w:color w:val="0062B5"/>
            <w:u w:val="single"/>
          </w:rPr>
          <w:t>Acts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12:1</w:t>
        </w:r>
      </w:hyperlink>
      <w:r w:rsidRPr="005B1C81">
        <w:rPr>
          <w:rFonts w:eastAsia="Times New Roman"/>
          <w:color w:val="222222"/>
        </w:rPr>
        <w:t>,</w:t>
      </w:r>
      <w:r w:rsidR="005B1C81" w:rsidRPr="005B1C81">
        <w:rPr>
          <w:rFonts w:eastAsia="Times New Roman"/>
          <w:color w:val="222222"/>
        </w:rPr>
        <w:t xml:space="preserve"> </w:t>
      </w:r>
      <w:hyperlink r:id="rId22" w:history="1">
        <w:r w:rsidRPr="005B1C81">
          <w:rPr>
            <w:rFonts w:eastAsia="Times New Roman"/>
            <w:color w:val="0062B5"/>
            <w:u w:val="single"/>
          </w:rPr>
          <w:t>5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23" w:history="1">
        <w:r w:rsidRPr="005B1C81">
          <w:rPr>
            <w:rFonts w:eastAsia="Times New Roman"/>
            <w:color w:val="0062B5"/>
            <w:u w:val="single"/>
          </w:rPr>
          <w:t>20:28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24" w:history="1">
        <w:r w:rsidRPr="005B1C81">
          <w:rPr>
            <w:rFonts w:eastAsia="Times New Roman"/>
            <w:color w:val="0062B5"/>
            <w:u w:val="single"/>
          </w:rPr>
          <w:t>Romans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16:23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25" w:history="1">
        <w:r w:rsidRPr="005B1C81">
          <w:rPr>
            <w:rFonts w:eastAsia="Times New Roman"/>
            <w:color w:val="0062B5"/>
            <w:u w:val="single"/>
          </w:rPr>
          <w:t>1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Corinthians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10:32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26" w:history="1">
        <w:r w:rsidRPr="005B1C81">
          <w:rPr>
            <w:rFonts w:eastAsia="Times New Roman"/>
            <w:color w:val="0062B5"/>
            <w:u w:val="single"/>
          </w:rPr>
          <w:t>12:28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27" w:history="1">
        <w:r w:rsidRPr="005B1C81">
          <w:rPr>
            <w:rFonts w:eastAsia="Times New Roman"/>
            <w:color w:val="0062B5"/>
            <w:u w:val="single"/>
          </w:rPr>
          <w:t>Ephesians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1:22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28" w:history="1">
        <w:r w:rsidRPr="005B1C81">
          <w:rPr>
            <w:rFonts w:eastAsia="Times New Roman"/>
            <w:color w:val="0062B5"/>
            <w:u w:val="single"/>
          </w:rPr>
          <w:t>3:10</w:t>
        </w:r>
      </w:hyperlink>
      <w:r w:rsidRPr="005B1C81">
        <w:rPr>
          <w:rFonts w:eastAsia="Times New Roman"/>
          <w:color w:val="222222"/>
        </w:rPr>
        <w:t>,</w:t>
      </w:r>
      <w:r w:rsidR="005B1C81" w:rsidRPr="005B1C81">
        <w:rPr>
          <w:rFonts w:eastAsia="Times New Roman"/>
          <w:color w:val="222222"/>
        </w:rPr>
        <w:t xml:space="preserve"> </w:t>
      </w:r>
      <w:hyperlink r:id="rId29" w:history="1">
        <w:r w:rsidRPr="005B1C81">
          <w:rPr>
            <w:rFonts w:eastAsia="Times New Roman"/>
            <w:color w:val="0062B5"/>
            <w:u w:val="single"/>
          </w:rPr>
          <w:t>21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30" w:history="1">
        <w:r w:rsidRPr="005B1C81">
          <w:rPr>
            <w:rFonts w:eastAsia="Times New Roman"/>
            <w:color w:val="0062B5"/>
            <w:u w:val="single"/>
          </w:rPr>
          <w:t>5:23-32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31" w:history="1">
        <w:r w:rsidRPr="005B1C81">
          <w:rPr>
            <w:rFonts w:eastAsia="Times New Roman"/>
            <w:color w:val="0062B5"/>
            <w:u w:val="single"/>
          </w:rPr>
          <w:t>Colossians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1:18</w:t>
        </w:r>
      </w:hyperlink>
      <w:r w:rsidRPr="005B1C81">
        <w:rPr>
          <w:rFonts w:eastAsia="Times New Roman"/>
          <w:color w:val="222222"/>
        </w:rPr>
        <w:t>,</w:t>
      </w:r>
      <w:r w:rsidR="005B1C81" w:rsidRPr="005B1C81">
        <w:rPr>
          <w:rFonts w:eastAsia="Times New Roman"/>
          <w:color w:val="222222"/>
        </w:rPr>
        <w:t xml:space="preserve"> </w:t>
      </w:r>
      <w:hyperlink r:id="rId32" w:history="1">
        <w:r w:rsidRPr="005B1C81">
          <w:rPr>
            <w:rFonts w:eastAsia="Times New Roman"/>
            <w:color w:val="0062B5"/>
            <w:u w:val="single"/>
          </w:rPr>
          <w:t>24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etc.,</w:t>
      </w:r>
    </w:p>
    <w:p w:rsidR="006B6633" w:rsidRPr="005B1C81" w:rsidRDefault="006B6633" w:rsidP="005B1C81">
      <w:pPr>
        <w:shd w:val="clear" w:color="auto" w:fill="FFFFFF"/>
        <w:ind w:left="120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120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(2)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gathering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local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believers—</w:t>
      </w:r>
      <w:hyperlink r:id="rId33" w:history="1">
        <w:r w:rsidRPr="005B1C81">
          <w:rPr>
            <w:rFonts w:eastAsia="Times New Roman"/>
            <w:color w:val="0062B5"/>
            <w:u w:val="single"/>
          </w:rPr>
          <w:t>Acts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2:47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34" w:history="1">
        <w:r w:rsidRPr="005B1C81">
          <w:rPr>
            <w:rFonts w:eastAsia="Times New Roman"/>
            <w:color w:val="0062B5"/>
            <w:u w:val="single"/>
          </w:rPr>
          <w:t>5:11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35" w:history="1">
        <w:r w:rsidRPr="005B1C81">
          <w:rPr>
            <w:rFonts w:eastAsia="Times New Roman"/>
            <w:color w:val="0062B5"/>
            <w:u w:val="single"/>
          </w:rPr>
          <w:t>8:1</w:t>
        </w:r>
      </w:hyperlink>
      <w:r w:rsidRPr="005B1C81">
        <w:rPr>
          <w:rFonts w:eastAsia="Times New Roman"/>
          <w:color w:val="222222"/>
        </w:rPr>
        <w:t>,</w:t>
      </w:r>
      <w:r w:rsidR="005B1C81" w:rsidRPr="005B1C81">
        <w:rPr>
          <w:rFonts w:eastAsia="Times New Roman"/>
          <w:color w:val="222222"/>
        </w:rPr>
        <w:t xml:space="preserve"> </w:t>
      </w:r>
      <w:hyperlink r:id="rId36" w:history="1">
        <w:r w:rsidRPr="005B1C81">
          <w:rPr>
            <w:rFonts w:eastAsia="Times New Roman"/>
            <w:color w:val="0062B5"/>
            <w:u w:val="single"/>
          </w:rPr>
          <w:t>3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37" w:history="1">
        <w:r w:rsidRPr="005B1C81">
          <w:rPr>
            <w:rFonts w:eastAsia="Times New Roman"/>
            <w:color w:val="0062B5"/>
            <w:u w:val="single"/>
          </w:rPr>
          <w:t>11:22</w:t>
        </w:r>
      </w:hyperlink>
      <w:r w:rsidRPr="005B1C81">
        <w:rPr>
          <w:rFonts w:eastAsia="Times New Roman"/>
          <w:color w:val="222222"/>
        </w:rPr>
        <w:t>,</w:t>
      </w:r>
      <w:r w:rsidR="005B1C81" w:rsidRPr="005B1C81">
        <w:rPr>
          <w:rFonts w:eastAsia="Times New Roman"/>
          <w:color w:val="222222"/>
        </w:rPr>
        <w:t xml:space="preserve"> </w:t>
      </w:r>
      <w:hyperlink r:id="rId38" w:history="1">
        <w:r w:rsidRPr="005B1C81">
          <w:rPr>
            <w:rFonts w:eastAsia="Times New Roman"/>
            <w:color w:val="0062B5"/>
            <w:u w:val="single"/>
          </w:rPr>
          <w:t>26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39" w:history="1">
        <w:r w:rsidRPr="005B1C81">
          <w:rPr>
            <w:rFonts w:eastAsia="Times New Roman"/>
            <w:color w:val="0062B5"/>
            <w:u w:val="single"/>
          </w:rPr>
          <w:t>13:1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40" w:history="1">
        <w:r w:rsidRPr="005B1C81">
          <w:rPr>
            <w:rFonts w:eastAsia="Times New Roman"/>
            <w:color w:val="0062B5"/>
            <w:u w:val="single"/>
          </w:rPr>
          <w:t>14:23</w:t>
        </w:r>
      </w:hyperlink>
      <w:r w:rsidRPr="005B1C81">
        <w:rPr>
          <w:rFonts w:eastAsia="Times New Roman"/>
          <w:color w:val="222222"/>
        </w:rPr>
        <w:t>,</w:t>
      </w:r>
      <w:r w:rsidR="005B1C81" w:rsidRPr="005B1C81">
        <w:rPr>
          <w:rFonts w:eastAsia="Times New Roman"/>
          <w:color w:val="222222"/>
        </w:rPr>
        <w:t xml:space="preserve"> </w:t>
      </w:r>
      <w:hyperlink r:id="rId41" w:history="1">
        <w:r w:rsidRPr="005B1C81">
          <w:rPr>
            <w:rFonts w:eastAsia="Times New Roman"/>
            <w:color w:val="0062B5"/>
            <w:u w:val="single"/>
          </w:rPr>
          <w:t>27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42" w:history="1">
        <w:r w:rsidRPr="005B1C81">
          <w:rPr>
            <w:rFonts w:eastAsia="Times New Roman"/>
            <w:color w:val="0062B5"/>
            <w:u w:val="single"/>
          </w:rPr>
          <w:t>15:3-4</w:t>
        </w:r>
      </w:hyperlink>
      <w:r w:rsidRPr="005B1C81">
        <w:rPr>
          <w:rFonts w:eastAsia="Times New Roman"/>
          <w:color w:val="222222"/>
        </w:rPr>
        <w:t>,</w:t>
      </w:r>
      <w:r w:rsidR="005B1C81" w:rsidRPr="005B1C81">
        <w:rPr>
          <w:rFonts w:eastAsia="Times New Roman"/>
          <w:color w:val="222222"/>
        </w:rPr>
        <w:t xml:space="preserve"> </w:t>
      </w:r>
      <w:hyperlink r:id="rId43" w:history="1">
        <w:r w:rsidRPr="005B1C81">
          <w:rPr>
            <w:rFonts w:eastAsia="Times New Roman"/>
            <w:color w:val="0062B5"/>
            <w:u w:val="single"/>
          </w:rPr>
          <w:t>22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44" w:history="1">
        <w:r w:rsidRPr="005B1C81">
          <w:rPr>
            <w:rFonts w:eastAsia="Times New Roman"/>
            <w:color w:val="0062B5"/>
            <w:u w:val="single"/>
          </w:rPr>
          <w:t>18:22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45" w:history="1">
        <w:r w:rsidRPr="005B1C81">
          <w:rPr>
            <w:rFonts w:eastAsia="Times New Roman"/>
            <w:color w:val="0062B5"/>
            <w:u w:val="single"/>
          </w:rPr>
          <w:t>20:17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46" w:history="1">
        <w:r w:rsidRPr="005B1C81">
          <w:rPr>
            <w:rFonts w:eastAsia="Times New Roman"/>
            <w:color w:val="0062B5"/>
            <w:u w:val="single"/>
          </w:rPr>
          <w:t>Romans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16:1</w:t>
        </w:r>
      </w:hyperlink>
      <w:r w:rsidRPr="005B1C81">
        <w:rPr>
          <w:rFonts w:eastAsia="Times New Roman"/>
          <w:color w:val="222222"/>
        </w:rPr>
        <w:t>,</w:t>
      </w:r>
      <w:r w:rsidR="005B1C81" w:rsidRPr="005B1C81">
        <w:rPr>
          <w:rFonts w:eastAsia="Times New Roman"/>
          <w:color w:val="222222"/>
        </w:rPr>
        <w:t xml:space="preserve"> </w:t>
      </w:r>
      <w:hyperlink r:id="rId47" w:history="1">
        <w:r w:rsidRPr="005B1C81">
          <w:rPr>
            <w:rFonts w:eastAsia="Times New Roman"/>
            <w:color w:val="0062B5"/>
            <w:u w:val="single"/>
          </w:rPr>
          <w:t>5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48" w:history="1">
        <w:r w:rsidRPr="005B1C81">
          <w:rPr>
            <w:rFonts w:eastAsia="Times New Roman"/>
            <w:color w:val="0062B5"/>
            <w:u w:val="single"/>
          </w:rPr>
          <w:t>1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Corinthians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1:2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49" w:history="1">
        <w:r w:rsidRPr="005B1C81">
          <w:rPr>
            <w:rFonts w:eastAsia="Times New Roman"/>
            <w:color w:val="0062B5"/>
            <w:u w:val="single"/>
          </w:rPr>
          <w:t>4:17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50" w:history="1">
        <w:r w:rsidRPr="005B1C81">
          <w:rPr>
            <w:rFonts w:eastAsia="Times New Roman"/>
            <w:color w:val="0062B5"/>
            <w:u w:val="single"/>
          </w:rPr>
          <w:t>6:4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51" w:history="1">
        <w:r w:rsidRPr="005B1C81">
          <w:rPr>
            <w:rFonts w:eastAsia="Times New Roman"/>
            <w:color w:val="0062B5"/>
            <w:u w:val="single"/>
          </w:rPr>
          <w:t>11:18</w:t>
        </w:r>
      </w:hyperlink>
      <w:r w:rsidRPr="005B1C81">
        <w:rPr>
          <w:rFonts w:eastAsia="Times New Roman"/>
          <w:color w:val="222222"/>
        </w:rPr>
        <w:t>,</w:t>
      </w:r>
      <w:r w:rsidR="005B1C81" w:rsidRPr="005B1C81">
        <w:rPr>
          <w:rFonts w:eastAsia="Times New Roman"/>
          <w:color w:val="222222"/>
        </w:rPr>
        <w:t xml:space="preserve"> </w:t>
      </w:r>
      <w:hyperlink r:id="rId52" w:history="1">
        <w:r w:rsidRPr="005B1C81">
          <w:rPr>
            <w:rFonts w:eastAsia="Times New Roman"/>
            <w:color w:val="0062B5"/>
            <w:u w:val="single"/>
          </w:rPr>
          <w:t>22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53" w:history="1">
        <w:r w:rsidRPr="005B1C81">
          <w:rPr>
            <w:rFonts w:eastAsia="Times New Roman"/>
            <w:color w:val="0062B5"/>
            <w:u w:val="single"/>
          </w:rPr>
          <w:t>14:4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54" w:history="1">
        <w:r w:rsidRPr="005B1C81">
          <w:rPr>
            <w:rFonts w:eastAsia="Times New Roman"/>
            <w:color w:val="0062B5"/>
            <w:u w:val="single"/>
          </w:rPr>
          <w:t>Colossians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4:15-16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etc.,</w:t>
      </w:r>
    </w:p>
    <w:p w:rsidR="006B6633" w:rsidRPr="005B1C81" w:rsidRDefault="006B6633" w:rsidP="005B1C81">
      <w:pPr>
        <w:shd w:val="clear" w:color="auto" w:fill="FFFFFF"/>
        <w:ind w:left="120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120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(3)</w:t>
      </w:r>
      <w:r w:rsidR="005B1C81" w:rsidRPr="005B1C81">
        <w:rPr>
          <w:rFonts w:eastAsia="Times New Roman"/>
          <w:color w:val="222222"/>
        </w:rPr>
        <w:t xml:space="preserve"> </w:t>
      </w:r>
      <w:proofErr w:type="gramStart"/>
      <w:r w:rsidRPr="005B1C81">
        <w:rPr>
          <w:rFonts w:eastAsia="Times New Roman"/>
          <w:color w:val="222222"/>
        </w:rPr>
        <w:t>a</w:t>
      </w:r>
      <w:proofErr w:type="gramEnd"/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legal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citizens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assembly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Greek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city—</w:t>
      </w:r>
      <w:hyperlink r:id="rId55" w:history="1">
        <w:r w:rsidRPr="005B1C81">
          <w:rPr>
            <w:rFonts w:eastAsia="Times New Roman"/>
            <w:color w:val="0062B5"/>
            <w:u w:val="single"/>
          </w:rPr>
          <w:t>Acts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19:39</w:t>
        </w:r>
      </w:hyperlink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or</w:t>
      </w:r>
    </w:p>
    <w:p w:rsidR="006B6633" w:rsidRPr="005B1C81" w:rsidRDefault="006B6633" w:rsidP="005B1C81">
      <w:pPr>
        <w:shd w:val="clear" w:color="auto" w:fill="FFFFFF"/>
        <w:ind w:left="1200"/>
        <w:rPr>
          <w:rFonts w:eastAsia="Times New Roman"/>
          <w:color w:val="222222"/>
        </w:rPr>
      </w:pPr>
    </w:p>
    <w:p w:rsidR="001653A5" w:rsidRPr="005B1C81" w:rsidRDefault="001653A5" w:rsidP="005B1C81">
      <w:pPr>
        <w:shd w:val="clear" w:color="auto" w:fill="FFFFFF"/>
        <w:ind w:left="120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(4)</w:t>
      </w:r>
      <w:r w:rsidR="005B1C81" w:rsidRPr="005B1C81">
        <w:rPr>
          <w:rFonts w:eastAsia="Times New Roman"/>
          <w:color w:val="222222"/>
        </w:rPr>
        <w:t xml:space="preserve"> </w:t>
      </w:r>
      <w:proofErr w:type="gramStart"/>
      <w:r w:rsidRPr="005B1C81">
        <w:rPr>
          <w:rFonts w:eastAsia="Times New Roman"/>
          <w:color w:val="222222"/>
        </w:rPr>
        <w:t>an</w:t>
      </w:r>
      <w:proofErr w:type="gramEnd"/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Old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Testament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Jewish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assembly—</w:t>
      </w:r>
      <w:hyperlink r:id="rId56" w:history="1">
        <w:r w:rsidRPr="005B1C81">
          <w:rPr>
            <w:rFonts w:eastAsia="Times New Roman"/>
            <w:color w:val="0062B5"/>
            <w:u w:val="single"/>
          </w:rPr>
          <w:t>Acts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7:38</w:t>
        </w:r>
      </w:hyperlink>
      <w:r w:rsidRPr="005B1C81">
        <w:rPr>
          <w:rFonts w:eastAsia="Times New Roman"/>
          <w:color w:val="222222"/>
        </w:rPr>
        <w:t>.</w:t>
      </w:r>
    </w:p>
    <w:p w:rsidR="006B6633" w:rsidRDefault="006B6633" w:rsidP="005B1C81">
      <w:pPr>
        <w:shd w:val="clear" w:color="auto" w:fill="FFFFFF"/>
        <w:ind w:left="60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60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5.</w:t>
      </w:r>
      <w:r w:rsidR="005B1C81" w:rsidRPr="005B1C81">
        <w:rPr>
          <w:rFonts w:eastAsia="Times New Roman"/>
          <w:color w:val="222222"/>
        </w:rPr>
        <w:t xml:space="preserve"> 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Temple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Church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Age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refers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individual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believer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who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embodies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Person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Holy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Spirit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and/or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may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refer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Body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Christ—the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spiritual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union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all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believers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means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indwelling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Holy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Spirit.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Both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realities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are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contingent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upon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“second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(spiritual)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birth,”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which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activated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faith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alone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Christ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alone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</w:t>
      </w:r>
      <w:hyperlink r:id="rId57" w:history="1">
        <w:r w:rsidRPr="005B1C81">
          <w:rPr>
            <w:rFonts w:eastAsia="Times New Roman"/>
            <w:color w:val="0062B5"/>
            <w:u w:val="single"/>
          </w:rPr>
          <w:t>John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14:17-20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58" w:history="1">
        <w:r w:rsidRPr="005B1C81">
          <w:rPr>
            <w:rFonts w:eastAsia="Times New Roman"/>
            <w:color w:val="0062B5"/>
            <w:u w:val="single"/>
          </w:rPr>
          <w:t>17:23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59" w:history="1">
        <w:r w:rsidRPr="005B1C81">
          <w:rPr>
            <w:rFonts w:eastAsia="Times New Roman"/>
            <w:color w:val="0062B5"/>
            <w:u w:val="single"/>
          </w:rPr>
          <w:t>1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Corinthians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3:9</w:t>
        </w:r>
      </w:hyperlink>
      <w:r w:rsidRPr="005B1C81">
        <w:rPr>
          <w:rFonts w:eastAsia="Times New Roman"/>
          <w:color w:val="222222"/>
        </w:rPr>
        <w:t>,</w:t>
      </w:r>
      <w:r w:rsidR="005B1C81" w:rsidRPr="005B1C81">
        <w:rPr>
          <w:rFonts w:eastAsia="Times New Roman"/>
          <w:color w:val="222222"/>
        </w:rPr>
        <w:t xml:space="preserve"> </w:t>
      </w:r>
      <w:hyperlink r:id="rId60" w:history="1">
        <w:r w:rsidRPr="005B1C81">
          <w:rPr>
            <w:rFonts w:eastAsia="Times New Roman"/>
            <w:color w:val="0062B5"/>
            <w:u w:val="single"/>
          </w:rPr>
          <w:t>16</w:t>
        </w:r>
      </w:hyperlink>
      <w:r w:rsidRPr="005B1C81">
        <w:rPr>
          <w:rFonts w:eastAsia="Times New Roman"/>
          <w:color w:val="222222"/>
        </w:rPr>
        <w:t>,</w:t>
      </w:r>
      <w:r w:rsidR="005B1C81" w:rsidRPr="005B1C81">
        <w:rPr>
          <w:rFonts w:eastAsia="Times New Roman"/>
          <w:color w:val="222222"/>
        </w:rPr>
        <w:t xml:space="preserve"> </w:t>
      </w:r>
      <w:hyperlink r:id="rId61" w:history="1">
        <w:r w:rsidRPr="005B1C81">
          <w:rPr>
            <w:rFonts w:eastAsia="Times New Roman"/>
            <w:color w:val="0062B5"/>
            <w:u w:val="single"/>
          </w:rPr>
          <w:t>17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62" w:history="1">
        <w:r w:rsidRPr="005B1C81">
          <w:rPr>
            <w:rFonts w:eastAsia="Times New Roman"/>
            <w:color w:val="0062B5"/>
            <w:u w:val="single"/>
          </w:rPr>
          <w:t>6:19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63" w:history="1">
        <w:r w:rsidRPr="005B1C81">
          <w:rPr>
            <w:rFonts w:eastAsia="Times New Roman"/>
            <w:color w:val="0062B5"/>
            <w:u w:val="single"/>
          </w:rPr>
          <w:t>2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Corinthians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6:16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64" w:history="1">
        <w:r w:rsidRPr="005B1C81">
          <w:rPr>
            <w:rFonts w:eastAsia="Times New Roman"/>
            <w:color w:val="0062B5"/>
            <w:u w:val="single"/>
          </w:rPr>
          <w:t>Galatians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2:20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65" w:history="1">
        <w:r w:rsidRPr="005B1C81">
          <w:rPr>
            <w:rFonts w:eastAsia="Times New Roman"/>
            <w:color w:val="0062B5"/>
            <w:u w:val="single"/>
          </w:rPr>
          <w:t>Ephesians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2:20-22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66" w:history="1">
        <w:r w:rsidRPr="005B1C81">
          <w:rPr>
            <w:rFonts w:eastAsia="Times New Roman"/>
            <w:color w:val="0062B5"/>
            <w:u w:val="single"/>
          </w:rPr>
          <w:t>3:17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67" w:history="1">
        <w:r w:rsidRPr="005B1C81">
          <w:rPr>
            <w:rFonts w:eastAsia="Times New Roman"/>
            <w:color w:val="0062B5"/>
            <w:u w:val="single"/>
          </w:rPr>
          <w:t>Colossians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1:27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68" w:history="1">
        <w:r w:rsidRPr="005B1C81">
          <w:rPr>
            <w:rFonts w:eastAsia="Times New Roman"/>
            <w:color w:val="0062B5"/>
            <w:u w:val="single"/>
          </w:rPr>
          <w:t>1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John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3:24</w:t>
        </w:r>
      </w:hyperlink>
      <w:r w:rsidRPr="005B1C81">
        <w:rPr>
          <w:rFonts w:eastAsia="Times New Roman"/>
          <w:color w:val="222222"/>
        </w:rPr>
        <w:t>).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Every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believer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not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only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Temple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but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Priest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purpose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serving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</w:t>
      </w:r>
      <w:hyperlink r:id="rId69" w:history="1">
        <w:r w:rsidRPr="005B1C81">
          <w:rPr>
            <w:rFonts w:eastAsia="Times New Roman"/>
            <w:color w:val="0062B5"/>
            <w:u w:val="single"/>
          </w:rPr>
          <w:t>1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Peter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2:5</w:t>
        </w:r>
      </w:hyperlink>
      <w:r w:rsidRPr="005B1C81">
        <w:rPr>
          <w:rFonts w:eastAsia="Times New Roman"/>
          <w:color w:val="222222"/>
        </w:rPr>
        <w:t>,</w:t>
      </w:r>
      <w:r w:rsidR="005B1C81" w:rsidRPr="005B1C81">
        <w:rPr>
          <w:rFonts w:eastAsia="Times New Roman"/>
          <w:color w:val="222222"/>
        </w:rPr>
        <w:t xml:space="preserve"> </w:t>
      </w:r>
      <w:hyperlink r:id="rId70" w:history="1">
        <w:r w:rsidRPr="005B1C81">
          <w:rPr>
            <w:rFonts w:eastAsia="Times New Roman"/>
            <w:color w:val="0062B5"/>
            <w:u w:val="single"/>
          </w:rPr>
          <w:t>9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71" w:history="1">
        <w:r w:rsidRPr="005B1C81">
          <w:rPr>
            <w:rFonts w:eastAsia="Times New Roman"/>
            <w:color w:val="0062B5"/>
            <w:u w:val="single"/>
          </w:rPr>
          <w:t>Revelation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1:6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72" w:history="1">
        <w:r w:rsidRPr="005B1C81">
          <w:rPr>
            <w:rFonts w:eastAsia="Times New Roman"/>
            <w:color w:val="0062B5"/>
            <w:u w:val="single"/>
          </w:rPr>
          <w:t>5:10</w:t>
        </w:r>
      </w:hyperlink>
      <w:r w:rsidRPr="005B1C81">
        <w:rPr>
          <w:rFonts w:eastAsia="Times New Roman"/>
          <w:color w:val="222222"/>
        </w:rPr>
        <w:t>).</w:t>
      </w:r>
    </w:p>
    <w:p w:rsidR="002F2F91" w:rsidRPr="005B1C81" w:rsidRDefault="002F2F91" w:rsidP="005B1C81">
      <w:pPr>
        <w:shd w:val="clear" w:color="auto" w:fill="FFFFFF"/>
        <w:ind w:left="600"/>
        <w:rPr>
          <w:rFonts w:eastAsia="Times New Roman"/>
          <w:color w:val="222222"/>
        </w:rPr>
      </w:pPr>
    </w:p>
    <w:p w:rsidR="001653A5" w:rsidRPr="005B1C81" w:rsidRDefault="001653A5" w:rsidP="005B1C81">
      <w:pPr>
        <w:shd w:val="clear" w:color="auto" w:fill="FFFFFF"/>
        <w:ind w:left="60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6.</w:t>
      </w:r>
      <w:r w:rsidR="005B1C81" w:rsidRPr="005B1C81">
        <w:rPr>
          <w:rFonts w:eastAsia="Times New Roman"/>
          <w:color w:val="222222"/>
        </w:rPr>
        <w:t xml:space="preserve">  </w:t>
      </w:r>
      <w:r w:rsidRPr="005B1C81">
        <w:rPr>
          <w:rFonts w:eastAsia="Times New Roman"/>
          <w:color w:val="222222"/>
        </w:rPr>
        <w:t>During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early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days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Church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(Body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Christ),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only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local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churches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were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those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assemblies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believers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who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met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private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homes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</w:t>
      </w:r>
      <w:hyperlink r:id="rId73" w:history="1">
        <w:r w:rsidRPr="005B1C81">
          <w:rPr>
            <w:rFonts w:eastAsia="Times New Roman"/>
            <w:color w:val="0062B5"/>
            <w:u w:val="single"/>
          </w:rPr>
          <w:t>Romans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16:5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74" w:history="1">
        <w:r w:rsidRPr="005B1C81">
          <w:rPr>
            <w:rFonts w:eastAsia="Times New Roman"/>
            <w:color w:val="0062B5"/>
            <w:u w:val="single"/>
          </w:rPr>
          <w:t>1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Corinthians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16:19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75" w:history="1">
        <w:r w:rsidRPr="005B1C81">
          <w:rPr>
            <w:rFonts w:eastAsia="Times New Roman"/>
            <w:color w:val="0062B5"/>
            <w:u w:val="single"/>
          </w:rPr>
          <w:t>Colossians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4:15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76" w:history="1">
        <w:r w:rsidRPr="005B1C81">
          <w:rPr>
            <w:rFonts w:eastAsia="Times New Roman"/>
            <w:color w:val="0062B5"/>
            <w:u w:val="single"/>
          </w:rPr>
          <w:t>Philemon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1:2</w:t>
        </w:r>
      </w:hyperlink>
      <w:r w:rsidRPr="005B1C81">
        <w:rPr>
          <w:rFonts w:eastAsia="Times New Roman"/>
          <w:color w:val="222222"/>
        </w:rPr>
        <w:t>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anywhere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else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outside)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could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achieve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some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privacy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Bible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instruction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worship.</w:t>
      </w:r>
    </w:p>
    <w:p w:rsidR="002F2F91" w:rsidRDefault="002F2F91" w:rsidP="005B1C81">
      <w:pPr>
        <w:shd w:val="clear" w:color="auto" w:fill="FFFFFF"/>
        <w:ind w:left="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With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preceding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facts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mind,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following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conclusions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regarding</w:t>
      </w:r>
      <w:r w:rsidR="005B1C81" w:rsidRPr="005B1C81">
        <w:rPr>
          <w:rFonts w:eastAsia="Times New Roman"/>
          <w:color w:val="222222"/>
        </w:rPr>
        <w:t xml:space="preserve"> </w:t>
      </w:r>
      <w:hyperlink r:id="rId77" w:history="1">
        <w:r w:rsidRPr="005B1C81">
          <w:rPr>
            <w:rFonts w:eastAsia="Times New Roman"/>
            <w:color w:val="0062B5"/>
            <w:u w:val="single"/>
          </w:rPr>
          <w:t>John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2:16</w:t>
        </w:r>
      </w:hyperlink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may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safely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determined.</w:t>
      </w:r>
    </w:p>
    <w:p w:rsidR="002F2F91" w:rsidRPr="005B1C81" w:rsidRDefault="002F2F91" w:rsidP="005B1C81">
      <w:pPr>
        <w:shd w:val="clear" w:color="auto" w:fill="FFFFFF"/>
        <w:ind w:left="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5B1C81">
        <w:rPr>
          <w:rFonts w:eastAsia="Times New Roman"/>
          <w:b/>
          <w:bCs/>
          <w:color w:val="222222"/>
        </w:rPr>
        <w:t>What</w:t>
      </w:r>
      <w:r w:rsidR="005B1C81" w:rsidRPr="005B1C81">
        <w:rPr>
          <w:rFonts w:eastAsia="Times New Roman"/>
          <w:b/>
          <w:bCs/>
          <w:color w:val="222222"/>
        </w:rPr>
        <w:t xml:space="preserve"> </w:t>
      </w:r>
      <w:r w:rsidRPr="005B1C81">
        <w:rPr>
          <w:rFonts w:eastAsia="Times New Roman"/>
          <w:b/>
          <w:bCs/>
          <w:color w:val="222222"/>
        </w:rPr>
        <w:t>It</w:t>
      </w:r>
      <w:r w:rsidR="005B1C81" w:rsidRPr="005B1C81">
        <w:rPr>
          <w:rFonts w:eastAsia="Times New Roman"/>
          <w:b/>
          <w:bCs/>
          <w:color w:val="222222"/>
        </w:rPr>
        <w:t xml:space="preserve"> </w:t>
      </w:r>
      <w:r w:rsidRPr="005B1C81">
        <w:rPr>
          <w:rFonts w:eastAsia="Times New Roman"/>
          <w:b/>
          <w:bCs/>
          <w:color w:val="222222"/>
        </w:rPr>
        <w:t>Doesn’t</w:t>
      </w:r>
      <w:r w:rsidR="005B1C81" w:rsidRPr="005B1C81">
        <w:rPr>
          <w:rFonts w:eastAsia="Times New Roman"/>
          <w:b/>
          <w:bCs/>
          <w:color w:val="222222"/>
        </w:rPr>
        <w:t xml:space="preserve"> </w:t>
      </w:r>
      <w:r w:rsidRPr="005B1C81">
        <w:rPr>
          <w:rFonts w:eastAsia="Times New Roman"/>
          <w:b/>
          <w:bCs/>
          <w:color w:val="222222"/>
        </w:rPr>
        <w:t>Teach</w:t>
      </w:r>
    </w:p>
    <w:p w:rsidR="002F2F91" w:rsidRPr="005B1C81" w:rsidRDefault="002F2F91" w:rsidP="005B1C81">
      <w:pPr>
        <w:shd w:val="clear" w:color="auto" w:fill="FFFFFF"/>
        <w:ind w:left="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0"/>
        <w:rPr>
          <w:rFonts w:eastAsia="Times New Roman"/>
          <w:b/>
          <w:bCs/>
          <w:i/>
          <w:iCs/>
          <w:color w:val="222222"/>
        </w:rPr>
      </w:pPr>
      <w:r w:rsidRPr="005B1C81">
        <w:rPr>
          <w:rFonts w:eastAsia="Times New Roman"/>
          <w:b/>
          <w:bCs/>
          <w:i/>
          <w:iCs/>
          <w:color w:val="222222"/>
        </w:rPr>
        <w:t>First</w:t>
      </w:r>
    </w:p>
    <w:p w:rsidR="002F2F91" w:rsidRPr="005B1C81" w:rsidRDefault="002F2F91" w:rsidP="005B1C81">
      <w:pPr>
        <w:shd w:val="clear" w:color="auto" w:fill="FFFFFF"/>
        <w:ind w:left="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It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does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not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teach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structure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employed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worship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assembly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believers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least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bit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sacred.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only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man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continued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misguided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eagerness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achieve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approbation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(approval)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through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“religion”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(good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works,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beautiful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buildings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other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means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“outward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appearance”)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who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applies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form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holiness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meeting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halls.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B.</w:t>
      </w:r>
      <w:r w:rsidR="005B1C81" w:rsidRPr="005B1C81">
        <w:rPr>
          <w:rFonts w:eastAsia="Times New Roman"/>
          <w:color w:val="222222"/>
        </w:rPr>
        <w:t xml:space="preserve"> </w:t>
      </w:r>
      <w:proofErr w:type="spellStart"/>
      <w:r w:rsidRPr="005B1C81">
        <w:rPr>
          <w:rFonts w:eastAsia="Times New Roman"/>
          <w:color w:val="222222"/>
        </w:rPr>
        <w:t>Thieme</w:t>
      </w:r>
      <w:proofErr w:type="spellEnd"/>
      <w:r w:rsidRPr="005B1C81">
        <w:rPr>
          <w:rFonts w:eastAsia="Times New Roman"/>
          <w:color w:val="222222"/>
        </w:rPr>
        <w:t>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Jr.,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Pastor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proofErr w:type="spellStart"/>
      <w:r w:rsidRPr="005B1C81">
        <w:rPr>
          <w:rFonts w:eastAsia="Times New Roman"/>
          <w:color w:val="222222"/>
        </w:rPr>
        <w:t>Berachah</w:t>
      </w:r>
      <w:proofErr w:type="spellEnd"/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Church,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Houston,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Texas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one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most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astute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Greek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Hebrew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scholars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Bible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expositors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today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routinely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tells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following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account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visitor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church.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walking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outside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visitor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approached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him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asked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following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question,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“Sir,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could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you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please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direct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tabernacle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sanctuary?”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Pastor</w:t>
      </w:r>
      <w:r w:rsidR="005B1C81" w:rsidRPr="005B1C81">
        <w:rPr>
          <w:rFonts w:eastAsia="Times New Roman"/>
          <w:color w:val="222222"/>
        </w:rPr>
        <w:t xml:space="preserve"> </w:t>
      </w:r>
      <w:proofErr w:type="spellStart"/>
      <w:r w:rsidRPr="005B1C81">
        <w:rPr>
          <w:rFonts w:eastAsia="Times New Roman"/>
          <w:color w:val="222222"/>
        </w:rPr>
        <w:t>Thieme</w:t>
      </w:r>
      <w:proofErr w:type="spellEnd"/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responded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saying,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“Sir,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you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are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looking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it.”</w:t>
      </w:r>
    </w:p>
    <w:p w:rsidR="002F2F91" w:rsidRPr="005B1C81" w:rsidRDefault="002F2F91" w:rsidP="005B1C81">
      <w:pPr>
        <w:shd w:val="clear" w:color="auto" w:fill="FFFFFF"/>
        <w:ind w:left="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point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only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valid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tabernacle,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sanctuary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temple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Church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Age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individual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believer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and/or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spiritual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union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all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believers,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which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also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classified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Body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Christ.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Whereas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Shekinah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color w:val="222222"/>
        </w:rPr>
        <w:t>Glory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abode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among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people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within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physical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Temple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under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Old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Covenant,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now,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under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New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Covenant,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abides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within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every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believer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means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indwelling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Holy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Spirit.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believer’s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body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holy,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not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meeting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hall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building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(called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“church”)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which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assembles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with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other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believers.</w:t>
      </w:r>
    </w:p>
    <w:p w:rsidR="002F2F91" w:rsidRPr="005B1C81" w:rsidRDefault="002F2F91" w:rsidP="005B1C81">
      <w:pPr>
        <w:shd w:val="clear" w:color="auto" w:fill="FFFFFF"/>
        <w:ind w:left="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Believers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may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meet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private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homes,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parking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lots,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warehouses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physical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location.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None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them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are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more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notable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worthy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than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other.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all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are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simply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fabrication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wood,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stone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other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building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materials.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only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man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“religious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mode”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(which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product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Satan)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attempts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ascribe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something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special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sacred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structure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which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assembly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believers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meets.</w:t>
      </w:r>
    </w:p>
    <w:p w:rsidR="002F2F91" w:rsidRPr="005B1C81" w:rsidRDefault="002F2F91" w:rsidP="005B1C81">
      <w:pPr>
        <w:shd w:val="clear" w:color="auto" w:fill="FFFFFF"/>
        <w:ind w:left="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will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even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farther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insisting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no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expense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spared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erecting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monumental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edifice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with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lofty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spirals,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stained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glass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windows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ornate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interior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may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“feel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close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God”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“show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religiosity.”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doing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brings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shame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upon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himself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dishonor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Unfortunately,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through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“misguided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priorities”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such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other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superficial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spiritual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endeavors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Church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age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drifted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away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from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Man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seeks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cathedrals;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seeks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cardiac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involvement,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which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say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looks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heart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man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(his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true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motivation)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rather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than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elitist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pretense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embedded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religion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which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many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aspire.</w:t>
      </w:r>
    </w:p>
    <w:p w:rsidR="002F2F91" w:rsidRPr="005B1C81" w:rsidRDefault="002F2F91" w:rsidP="005B1C81">
      <w:pPr>
        <w:shd w:val="clear" w:color="auto" w:fill="FFFFFF"/>
        <w:ind w:left="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0"/>
        <w:rPr>
          <w:rFonts w:eastAsia="Times New Roman"/>
          <w:b/>
          <w:bCs/>
          <w:i/>
          <w:iCs/>
          <w:color w:val="222222"/>
        </w:rPr>
      </w:pPr>
      <w:r w:rsidRPr="005B1C81">
        <w:rPr>
          <w:rFonts w:eastAsia="Times New Roman"/>
          <w:b/>
          <w:bCs/>
          <w:i/>
          <w:iCs/>
          <w:color w:val="222222"/>
        </w:rPr>
        <w:t>Second</w:t>
      </w:r>
    </w:p>
    <w:p w:rsidR="002F2F91" w:rsidRPr="005B1C81" w:rsidRDefault="002F2F91" w:rsidP="005B1C81">
      <w:pPr>
        <w:shd w:val="clear" w:color="auto" w:fill="FFFFFF"/>
        <w:ind w:left="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It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does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not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teach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offering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Christian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material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purchase,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which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ministry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itself,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within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confines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assembly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hall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(local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church)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inappropriate,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long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motive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such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offerings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are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truly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blessing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spiritual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growth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believers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not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distract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from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worship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service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within.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Because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Temple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under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Old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Covenant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represented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abode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verse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cannot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strictly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applied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building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meeting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hall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today.</w:t>
      </w:r>
    </w:p>
    <w:p w:rsidR="002F2F91" w:rsidRPr="005B1C81" w:rsidRDefault="002F2F91" w:rsidP="005B1C81">
      <w:pPr>
        <w:shd w:val="clear" w:color="auto" w:fill="FFFFFF"/>
        <w:ind w:left="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5B1C81">
        <w:rPr>
          <w:rFonts w:eastAsia="Times New Roman"/>
          <w:b/>
          <w:bCs/>
          <w:color w:val="222222"/>
        </w:rPr>
        <w:t>What</w:t>
      </w:r>
      <w:r w:rsidR="005B1C81" w:rsidRPr="005B1C81">
        <w:rPr>
          <w:rFonts w:eastAsia="Times New Roman"/>
          <w:b/>
          <w:bCs/>
          <w:color w:val="222222"/>
        </w:rPr>
        <w:t xml:space="preserve"> </w:t>
      </w:r>
      <w:r w:rsidRPr="005B1C81">
        <w:rPr>
          <w:rFonts w:eastAsia="Times New Roman"/>
          <w:b/>
          <w:bCs/>
          <w:color w:val="222222"/>
        </w:rPr>
        <w:t>It</w:t>
      </w:r>
      <w:r w:rsidR="005B1C81" w:rsidRPr="005B1C81">
        <w:rPr>
          <w:rFonts w:eastAsia="Times New Roman"/>
          <w:b/>
          <w:bCs/>
          <w:color w:val="222222"/>
        </w:rPr>
        <w:t xml:space="preserve"> </w:t>
      </w:r>
      <w:r w:rsidRPr="005B1C81">
        <w:rPr>
          <w:rFonts w:eastAsia="Times New Roman"/>
          <w:b/>
          <w:bCs/>
          <w:color w:val="222222"/>
        </w:rPr>
        <w:t>Does</w:t>
      </w:r>
      <w:r w:rsidR="005B1C81" w:rsidRPr="005B1C81">
        <w:rPr>
          <w:rFonts w:eastAsia="Times New Roman"/>
          <w:b/>
          <w:bCs/>
          <w:color w:val="222222"/>
        </w:rPr>
        <w:t xml:space="preserve"> </w:t>
      </w:r>
      <w:r w:rsidRPr="005B1C81">
        <w:rPr>
          <w:rFonts w:eastAsia="Times New Roman"/>
          <w:b/>
          <w:bCs/>
          <w:color w:val="222222"/>
        </w:rPr>
        <w:t>Teach</w:t>
      </w:r>
    </w:p>
    <w:p w:rsidR="002F2F91" w:rsidRPr="005B1C81" w:rsidRDefault="002F2F91" w:rsidP="005B1C81">
      <w:pPr>
        <w:shd w:val="clear" w:color="auto" w:fill="FFFFFF"/>
        <w:ind w:left="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proper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interpretation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verse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must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involve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parallel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with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Temple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(Church)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Age.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Scriptures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clearly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indicate,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believer,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both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individually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collectively,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is/are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Temple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Living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days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Christ,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under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Mosaic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Law,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“abode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God”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(Temple)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had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been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violated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with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“religious”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interests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activities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dishonored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presence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religious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order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day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had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forsaken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true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purpose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Temple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turning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from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“divine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good”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“human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good”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within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its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very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walls.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Instead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submitting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following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God’s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way,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turned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self-interest,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self-efforts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carnal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motivations.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doing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turned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God’s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abode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“den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robbers”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</w:t>
      </w:r>
      <w:hyperlink r:id="rId78" w:history="1">
        <w:r w:rsidRPr="005B1C81">
          <w:rPr>
            <w:rFonts w:eastAsia="Times New Roman"/>
            <w:color w:val="0062B5"/>
            <w:u w:val="single"/>
          </w:rPr>
          <w:t>Matthew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21:13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79" w:history="1">
        <w:r w:rsidRPr="005B1C81">
          <w:rPr>
            <w:rFonts w:eastAsia="Times New Roman"/>
            <w:color w:val="0062B5"/>
            <w:u w:val="single"/>
          </w:rPr>
          <w:t>Mark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11:17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80" w:history="1">
        <w:r w:rsidRPr="005B1C81">
          <w:rPr>
            <w:rFonts w:eastAsia="Times New Roman"/>
            <w:color w:val="0062B5"/>
            <w:u w:val="single"/>
          </w:rPr>
          <w:t>Luke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19:46</w:t>
        </w:r>
      </w:hyperlink>
      <w:r w:rsidRPr="005B1C81">
        <w:rPr>
          <w:rFonts w:eastAsia="Times New Roman"/>
          <w:color w:val="222222"/>
        </w:rPr>
        <w:t>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making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“their”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house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merchandise.</w:t>
      </w:r>
    </w:p>
    <w:p w:rsidR="002F2F91" w:rsidRPr="005B1C81" w:rsidRDefault="002F2F91" w:rsidP="005B1C81">
      <w:pPr>
        <w:shd w:val="clear" w:color="auto" w:fill="FFFFFF"/>
        <w:ind w:left="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After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person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accepts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God’s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gracious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gift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salvation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faith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alone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Christ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alone,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immediately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prompted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Satan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minions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concert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with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“sin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nature”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return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self-effort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(human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good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works)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please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doing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corrupts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Temple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why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critical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immediately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after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salvation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experience,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new-born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Christian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should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encouraged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guided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Bible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doctrine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fellowship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Christ-honoring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loving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local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church.</w:t>
      </w:r>
    </w:p>
    <w:p w:rsidR="002F2F91" w:rsidRPr="005B1C81" w:rsidRDefault="002F2F91" w:rsidP="005B1C81">
      <w:pPr>
        <w:shd w:val="clear" w:color="auto" w:fill="FFFFFF"/>
        <w:ind w:left="0"/>
        <w:rPr>
          <w:rFonts w:eastAsia="Times New Roman"/>
          <w:color w:val="222222"/>
        </w:rPr>
      </w:pPr>
    </w:p>
    <w:p w:rsidR="001653A5" w:rsidRDefault="001653A5" w:rsidP="005B1C81">
      <w:pPr>
        <w:shd w:val="clear" w:color="auto" w:fill="FFFFFF"/>
        <w:ind w:left="0"/>
        <w:rPr>
          <w:rFonts w:eastAsia="Times New Roman"/>
          <w:color w:val="222222"/>
        </w:rPr>
      </w:pP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fundamental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application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hyperlink r:id="rId81" w:history="1">
        <w:r w:rsidRPr="005B1C81">
          <w:rPr>
            <w:rFonts w:eastAsia="Times New Roman"/>
            <w:color w:val="0062B5"/>
            <w:u w:val="single"/>
          </w:rPr>
          <w:t>John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2:16</w:t>
        </w:r>
      </w:hyperlink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believer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today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that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above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all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else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must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keep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himself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pure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following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God’s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plan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sanctification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[</w:t>
      </w:r>
      <w:r w:rsidRPr="005B1C81">
        <w:rPr>
          <w:rFonts w:eastAsia="Times New Roman"/>
          <w:color w:val="FF0000"/>
        </w:rPr>
        <w:t>*</w:t>
      </w:r>
      <w:r w:rsidRPr="005B1C81">
        <w:rPr>
          <w:rFonts w:eastAsia="Times New Roman"/>
          <w:color w:val="222222"/>
        </w:rPr>
        <w:t>soul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salvation],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because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now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he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is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the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Temple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of</w:t>
      </w:r>
      <w:r w:rsidR="005B1C81" w:rsidRPr="005B1C81">
        <w:rPr>
          <w:rFonts w:eastAsia="Times New Roman"/>
          <w:i/>
          <w:iCs/>
          <w:color w:val="222222"/>
        </w:rPr>
        <w:t xml:space="preserve"> </w:t>
      </w:r>
      <w:r w:rsidRPr="005B1C81">
        <w:rPr>
          <w:rFonts w:eastAsia="Times New Roman"/>
          <w:i/>
          <w:iCs/>
          <w:color w:val="222222"/>
        </w:rPr>
        <w:t>God</w:t>
      </w:r>
      <w:r w:rsidRPr="005B1C81">
        <w:rPr>
          <w:rFonts w:eastAsia="Times New Roman"/>
          <w:color w:val="222222"/>
        </w:rPr>
        <w:t>.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God’s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way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turn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from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religiosity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just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accepted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Christ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Jesus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personal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justification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([</w:t>
      </w:r>
      <w:r w:rsidRPr="005B1C81">
        <w:rPr>
          <w:rFonts w:eastAsia="Times New Roman"/>
          <w:color w:val="FF0000"/>
        </w:rPr>
        <w:t>*</w:t>
      </w:r>
      <w:r w:rsidRPr="005B1C81">
        <w:rPr>
          <w:rFonts w:eastAsia="Times New Roman"/>
          <w:color w:val="222222"/>
        </w:rPr>
        <w:t>spiritual]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salvation),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continue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same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manner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for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personal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sanctification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lastRenderedPageBreak/>
        <w:t>(spiritual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growth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[</w:t>
      </w:r>
      <w:r w:rsidRPr="005B1C81">
        <w:rPr>
          <w:rFonts w:eastAsia="Times New Roman"/>
          <w:color w:val="FF0000"/>
        </w:rPr>
        <w:t>*</w:t>
      </w:r>
      <w:r w:rsidRPr="005B1C81">
        <w:rPr>
          <w:rFonts w:eastAsia="Times New Roman"/>
          <w:color w:val="222222"/>
        </w:rPr>
        <w:t>soul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salvation]),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which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is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turn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from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self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all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self-effort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(human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good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works)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and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solely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trust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Jesus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Christ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to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live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a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life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of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“divine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good”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through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him</w:t>
      </w:r>
      <w:r w:rsidR="005B1C81" w:rsidRPr="005B1C81">
        <w:rPr>
          <w:rFonts w:eastAsia="Times New Roman"/>
          <w:color w:val="222222"/>
        </w:rPr>
        <w:t xml:space="preserve"> </w:t>
      </w:r>
      <w:r w:rsidRPr="005B1C81">
        <w:rPr>
          <w:rFonts w:eastAsia="Times New Roman"/>
          <w:color w:val="222222"/>
        </w:rPr>
        <w:t>(</w:t>
      </w:r>
      <w:hyperlink r:id="rId82" w:history="1">
        <w:r w:rsidRPr="005B1C81">
          <w:rPr>
            <w:rFonts w:eastAsia="Times New Roman"/>
            <w:color w:val="0062B5"/>
            <w:u w:val="single"/>
          </w:rPr>
          <w:t>Galatians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2:20</w:t>
        </w:r>
      </w:hyperlink>
      <w:r w:rsidRPr="005B1C81">
        <w:rPr>
          <w:rFonts w:eastAsia="Times New Roman"/>
          <w:color w:val="222222"/>
        </w:rPr>
        <w:t>;</w:t>
      </w:r>
      <w:r w:rsidR="005B1C81" w:rsidRPr="005B1C81">
        <w:rPr>
          <w:rFonts w:eastAsia="Times New Roman"/>
          <w:color w:val="222222"/>
        </w:rPr>
        <w:t xml:space="preserve"> </w:t>
      </w:r>
      <w:hyperlink r:id="rId83" w:history="1">
        <w:r w:rsidRPr="005B1C81">
          <w:rPr>
            <w:rFonts w:eastAsia="Times New Roman"/>
            <w:color w:val="0062B5"/>
            <w:u w:val="single"/>
          </w:rPr>
          <w:t>Colossians</w:t>
        </w:r>
        <w:r w:rsidR="005B1C81" w:rsidRPr="005B1C81">
          <w:rPr>
            <w:rFonts w:eastAsia="Times New Roman"/>
            <w:color w:val="0062B5"/>
            <w:u w:val="single"/>
          </w:rPr>
          <w:t xml:space="preserve"> </w:t>
        </w:r>
        <w:r w:rsidRPr="005B1C81">
          <w:rPr>
            <w:rFonts w:eastAsia="Times New Roman"/>
            <w:color w:val="0062B5"/>
            <w:u w:val="single"/>
          </w:rPr>
          <w:t>2:6</w:t>
        </w:r>
      </w:hyperlink>
      <w:r w:rsidRPr="005B1C81">
        <w:rPr>
          <w:rFonts w:eastAsia="Times New Roman"/>
          <w:color w:val="222222"/>
        </w:rPr>
        <w:t>).</w:t>
      </w:r>
    </w:p>
    <w:p w:rsidR="002F2F91" w:rsidRPr="005B1C81" w:rsidRDefault="002F2F91" w:rsidP="005B1C81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1653A5" w:rsidRDefault="001653A5" w:rsidP="005B1C81">
      <w:pPr>
        <w:shd w:val="clear" w:color="auto" w:fill="FFFFFF"/>
        <w:ind w:left="0"/>
        <w:rPr>
          <w:rFonts w:eastAsia="Times New Roman"/>
          <w:color w:val="222222"/>
        </w:rPr>
      </w:pPr>
      <w:r w:rsidRPr="005B1C81">
        <w:rPr>
          <w:rFonts w:eastAsia="Times New Roman"/>
          <w:color w:val="FF0000"/>
        </w:rPr>
        <w:t>*</w:t>
      </w:r>
      <w:r w:rsidRPr="005B1C81">
        <w:rPr>
          <w:rFonts w:eastAsia="Times New Roman"/>
          <w:color w:val="222222"/>
        </w:rPr>
        <w:t>Added</w:t>
      </w:r>
    </w:p>
    <w:p w:rsidR="002F2F91" w:rsidRPr="005B1C81" w:rsidRDefault="002F2F91" w:rsidP="005B1C81">
      <w:pPr>
        <w:shd w:val="clear" w:color="auto" w:fill="FFFFFF"/>
        <w:ind w:left="0"/>
        <w:rPr>
          <w:rFonts w:eastAsia="Times New Roman"/>
          <w:color w:val="222222"/>
        </w:rPr>
      </w:pPr>
    </w:p>
    <w:p w:rsidR="001653A5" w:rsidRPr="005B1C81" w:rsidRDefault="002F2F91" w:rsidP="005B1C81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S</w:t>
      </w:r>
      <w:r w:rsidR="001653A5" w:rsidRPr="005B1C81">
        <w:rPr>
          <w:rFonts w:eastAsia="Times New Roman"/>
          <w:color w:val="222222"/>
        </w:rPr>
        <w:t>ee</w:t>
      </w:r>
      <w:r w:rsidR="005B1C81" w:rsidRPr="005B1C81">
        <w:rPr>
          <w:rFonts w:eastAsia="Times New Roman"/>
          <w:color w:val="222222"/>
        </w:rPr>
        <w:t xml:space="preserve"> </w:t>
      </w:r>
      <w:hyperlink r:id="rId84" w:anchor="Conditions%20in%20the%20Church%20Today!" w:history="1">
        <w:r w:rsidR="001653A5" w:rsidRPr="005B1C81">
          <w:rPr>
            <w:rFonts w:eastAsia="Times New Roman"/>
            <w:color w:val="2F5597"/>
            <w:u w:val="single"/>
          </w:rPr>
          <w:t>Conditions</w:t>
        </w:r>
        <w:r w:rsidR="005B1C81" w:rsidRPr="005B1C81">
          <w:rPr>
            <w:rFonts w:eastAsia="Times New Roman"/>
            <w:color w:val="2F5597"/>
            <w:u w:val="single"/>
          </w:rPr>
          <w:t xml:space="preserve"> </w:t>
        </w:r>
        <w:r w:rsidR="001653A5" w:rsidRPr="005B1C81">
          <w:rPr>
            <w:rFonts w:eastAsia="Times New Roman"/>
            <w:color w:val="2F5597"/>
            <w:u w:val="single"/>
          </w:rPr>
          <w:t>in</w:t>
        </w:r>
        <w:r w:rsidR="005B1C81" w:rsidRPr="005B1C81">
          <w:rPr>
            <w:rFonts w:eastAsia="Times New Roman"/>
            <w:color w:val="2F5597"/>
            <w:u w:val="single"/>
          </w:rPr>
          <w:t xml:space="preserve"> </w:t>
        </w:r>
        <w:r w:rsidR="001653A5" w:rsidRPr="005B1C81">
          <w:rPr>
            <w:rFonts w:eastAsia="Times New Roman"/>
            <w:color w:val="2F5597"/>
            <w:u w:val="single"/>
          </w:rPr>
          <w:t>the</w:t>
        </w:r>
        <w:r w:rsidR="005B1C81" w:rsidRPr="005B1C81">
          <w:rPr>
            <w:rFonts w:eastAsia="Times New Roman"/>
            <w:color w:val="2F5597"/>
            <w:u w:val="single"/>
          </w:rPr>
          <w:t xml:space="preserve"> </w:t>
        </w:r>
        <w:r w:rsidR="001653A5" w:rsidRPr="005B1C81">
          <w:rPr>
            <w:rFonts w:eastAsia="Times New Roman"/>
            <w:color w:val="2F5597"/>
            <w:u w:val="single"/>
          </w:rPr>
          <w:t>Church</w:t>
        </w:r>
        <w:r w:rsidR="005B1C81" w:rsidRPr="005B1C81">
          <w:rPr>
            <w:rFonts w:eastAsia="Times New Roman"/>
            <w:color w:val="2F5597"/>
            <w:u w:val="single"/>
          </w:rPr>
          <w:t xml:space="preserve"> </w:t>
        </w:r>
        <w:r w:rsidR="001653A5" w:rsidRPr="005B1C81">
          <w:rPr>
            <w:rFonts w:eastAsia="Times New Roman"/>
            <w:color w:val="2F5597"/>
            <w:u w:val="single"/>
          </w:rPr>
          <w:t>Today!</w:t>
        </w:r>
      </w:hyperlink>
      <w:r w:rsidR="005B1C81" w:rsidRPr="005B1C81">
        <w:rPr>
          <w:rFonts w:eastAsia="Times New Roman"/>
          <w:color w:val="222222"/>
        </w:rPr>
        <w:t xml:space="preserve"> </w:t>
      </w:r>
      <w:proofErr w:type="gramStart"/>
      <w:r w:rsidR="001653A5" w:rsidRPr="005B1C81">
        <w:rPr>
          <w:rFonts w:eastAsia="Times New Roman"/>
          <w:color w:val="222222"/>
        </w:rPr>
        <w:t>and</w:t>
      </w:r>
      <w:proofErr w:type="gramEnd"/>
      <w:r w:rsidR="005B1C81" w:rsidRPr="005B1C81">
        <w:rPr>
          <w:rFonts w:eastAsia="Times New Roman"/>
          <w:color w:val="222222"/>
        </w:rPr>
        <w:t xml:space="preserve"> </w:t>
      </w:r>
      <w:hyperlink r:id="rId85" w:anchor="%20The%20Home%20Church!" w:history="1">
        <w:r w:rsidR="001653A5" w:rsidRPr="005B1C81">
          <w:rPr>
            <w:rFonts w:eastAsia="Times New Roman"/>
            <w:color w:val="2F5597"/>
            <w:u w:val="single"/>
          </w:rPr>
          <w:t>The</w:t>
        </w:r>
        <w:r w:rsidR="005B1C81" w:rsidRPr="005B1C81">
          <w:rPr>
            <w:rFonts w:eastAsia="Times New Roman"/>
            <w:color w:val="2F5597"/>
            <w:u w:val="single"/>
          </w:rPr>
          <w:t xml:space="preserve"> </w:t>
        </w:r>
        <w:r w:rsidR="001653A5" w:rsidRPr="005B1C81">
          <w:rPr>
            <w:rFonts w:eastAsia="Times New Roman"/>
            <w:color w:val="2F5597"/>
            <w:u w:val="single"/>
          </w:rPr>
          <w:t>Home</w:t>
        </w:r>
        <w:r w:rsidR="005B1C81" w:rsidRPr="005B1C81">
          <w:rPr>
            <w:rFonts w:eastAsia="Times New Roman"/>
            <w:color w:val="2F5597"/>
            <w:u w:val="single"/>
          </w:rPr>
          <w:t xml:space="preserve"> </w:t>
        </w:r>
        <w:r w:rsidR="001653A5" w:rsidRPr="005B1C81">
          <w:rPr>
            <w:rFonts w:eastAsia="Times New Roman"/>
            <w:color w:val="2F5597"/>
            <w:u w:val="single"/>
          </w:rPr>
          <w:t>Church!</w:t>
        </w:r>
      </w:hyperlink>
      <w:r w:rsidR="005B1C81" w:rsidRPr="005B1C81">
        <w:rPr>
          <w:rFonts w:eastAsia="Times New Roman"/>
          <w:color w:val="222222"/>
        </w:rPr>
        <w:t xml:space="preserve"> </w:t>
      </w:r>
      <w:proofErr w:type="gramStart"/>
      <w:r w:rsidR="001653A5" w:rsidRPr="005B1C81">
        <w:rPr>
          <w:rFonts w:eastAsia="Times New Roman"/>
          <w:color w:val="222222"/>
        </w:rPr>
        <w:t>in</w:t>
      </w:r>
      <w:proofErr w:type="gramEnd"/>
      <w:r w:rsidR="005B1C81" w:rsidRPr="005B1C81">
        <w:rPr>
          <w:rFonts w:eastAsia="Times New Roman"/>
          <w:color w:val="222222"/>
        </w:rPr>
        <w:t xml:space="preserve"> </w:t>
      </w:r>
      <w:r w:rsidR="001653A5" w:rsidRPr="005B1C81">
        <w:rPr>
          <w:rFonts w:eastAsia="Times New Roman"/>
          <w:color w:val="222222"/>
        </w:rPr>
        <w:t>this</w:t>
      </w:r>
      <w:r w:rsidR="005B1C81" w:rsidRPr="005B1C81">
        <w:rPr>
          <w:rFonts w:eastAsia="Times New Roman"/>
          <w:color w:val="222222"/>
        </w:rPr>
        <w:t xml:space="preserve"> </w:t>
      </w:r>
      <w:r w:rsidR="001653A5" w:rsidRPr="005B1C81">
        <w:rPr>
          <w:rFonts w:eastAsia="Times New Roman"/>
          <w:color w:val="222222"/>
        </w:rPr>
        <w:t>site.</w:t>
      </w:r>
    </w:p>
    <w:sectPr w:rsidR="001653A5" w:rsidRPr="005B1C81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A5"/>
    <w:rsid w:val="001653A5"/>
    <w:rsid w:val="002F2F91"/>
    <w:rsid w:val="005B1C81"/>
    <w:rsid w:val="006B6633"/>
    <w:rsid w:val="00720B75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BE60B-A3CB-4653-9780-88D15124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3A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1653A5"/>
    <w:rPr>
      <w:b/>
      <w:bCs/>
    </w:rPr>
  </w:style>
  <w:style w:type="character" w:styleId="Emphasis">
    <w:name w:val="Emphasis"/>
    <w:basedOn w:val="DefaultParagraphFont"/>
    <w:uiPriority w:val="20"/>
    <w:qFormat/>
    <w:rsid w:val="001653A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65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01069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49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420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21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76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5053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8167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903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7819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607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1980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3806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6173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9571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175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3566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727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Ezekiel+40&amp;t=NKJV" TargetMode="External"/><Relationship Id="rId18" Type="http://schemas.openxmlformats.org/officeDocument/2006/relationships/hyperlink" Target="https://www.blueletterbible.org/search/preSearch.cfm?Criteria=Revelation+21.3&amp;t=NKJV" TargetMode="External"/><Relationship Id="rId26" Type="http://schemas.openxmlformats.org/officeDocument/2006/relationships/hyperlink" Target="https://www.blueletterbible.org/search/preSearch.cfm?Criteria=1Corinthians+12.28&amp;t=NKJV" TargetMode="External"/><Relationship Id="rId39" Type="http://schemas.openxmlformats.org/officeDocument/2006/relationships/hyperlink" Target="https://www.blueletterbible.org/search/preSearch.cfm?Criteria=Acts+13.1&amp;t=NKJV" TargetMode="External"/><Relationship Id="rId21" Type="http://schemas.openxmlformats.org/officeDocument/2006/relationships/hyperlink" Target="https://www.blueletterbible.org/search/preSearch.cfm?Criteria=Acts+12.1&amp;t=NKJV" TargetMode="External"/><Relationship Id="rId34" Type="http://schemas.openxmlformats.org/officeDocument/2006/relationships/hyperlink" Target="https://www.blueletterbible.org/search/preSearch.cfm?Criteria=Acts+5.11&amp;t=NKJV" TargetMode="External"/><Relationship Id="rId42" Type="http://schemas.openxmlformats.org/officeDocument/2006/relationships/hyperlink" Target="https://www.blueletterbible.org/search/preSearch.cfm?Criteria=Acts+15.3-4&amp;t=NKJV" TargetMode="External"/><Relationship Id="rId47" Type="http://schemas.openxmlformats.org/officeDocument/2006/relationships/hyperlink" Target="https://www.blueletterbible.org/search/preSearch.cfm?Criteria=Romans+16.5&amp;t=NKJV" TargetMode="External"/><Relationship Id="rId50" Type="http://schemas.openxmlformats.org/officeDocument/2006/relationships/hyperlink" Target="https://www.blueletterbible.org/search/preSearch.cfm?Criteria=1Corinthians+6.4&amp;t=NKJV" TargetMode="External"/><Relationship Id="rId55" Type="http://schemas.openxmlformats.org/officeDocument/2006/relationships/hyperlink" Target="https://www.blueletterbible.org/search/preSearch.cfm?Criteria=Acts+19.39&amp;t=NKJV" TargetMode="External"/><Relationship Id="rId63" Type="http://schemas.openxmlformats.org/officeDocument/2006/relationships/hyperlink" Target="https://www.blueletterbible.org/search/preSearch.cfm?Criteria=2Corinthians+6.16&amp;t=NKJV" TargetMode="External"/><Relationship Id="rId68" Type="http://schemas.openxmlformats.org/officeDocument/2006/relationships/hyperlink" Target="https://www.blueletterbible.org/search/preSearch.cfm?Criteria=1John+3.24&amp;t=NKJV" TargetMode="External"/><Relationship Id="rId76" Type="http://schemas.openxmlformats.org/officeDocument/2006/relationships/hyperlink" Target="https://www.blueletterbible.org/search/preSearch.cfm?Criteria=Philemon+1.2&amp;t=NKJV" TargetMode="External"/><Relationship Id="rId84" Type="http://schemas.openxmlformats.org/officeDocument/2006/relationships/hyperlink" Target="https://www.koffeekupkandor.com/gods-word-one.php" TargetMode="External"/><Relationship Id="rId7" Type="http://schemas.openxmlformats.org/officeDocument/2006/relationships/hyperlink" Target="https://www.blueletterbible.org/search/preSearch.cfm?Criteria=Exodus+25&amp;t=NKJV" TargetMode="External"/><Relationship Id="rId71" Type="http://schemas.openxmlformats.org/officeDocument/2006/relationships/hyperlink" Target="https://www.blueletterbible.org/search/preSearch.cfm?Criteria=Revelation+1.6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Ezekiel+43&amp;t=NKJV" TargetMode="External"/><Relationship Id="rId29" Type="http://schemas.openxmlformats.org/officeDocument/2006/relationships/hyperlink" Target="https://www.blueletterbible.org/search/preSearch.cfm?Criteria=Ephesians+3.21&amp;t=NKJV" TargetMode="External"/><Relationship Id="rId11" Type="http://schemas.openxmlformats.org/officeDocument/2006/relationships/hyperlink" Target="https://www.blueletterbible.org/search/preSearch.cfm?Criteria=John+2.14-16&amp;t=NKJV" TargetMode="External"/><Relationship Id="rId24" Type="http://schemas.openxmlformats.org/officeDocument/2006/relationships/hyperlink" Target="https://www.blueletterbible.org/search/preSearch.cfm?Criteria=Romans+16.23&amp;t=NKJV" TargetMode="External"/><Relationship Id="rId32" Type="http://schemas.openxmlformats.org/officeDocument/2006/relationships/hyperlink" Target="https://www.blueletterbible.org/search/preSearch.cfm?Criteria=Colossians+1.24&amp;t=NKJV" TargetMode="External"/><Relationship Id="rId37" Type="http://schemas.openxmlformats.org/officeDocument/2006/relationships/hyperlink" Target="https://www.blueletterbible.org/search/preSearch.cfm?Criteria=Acts+11.22&amp;t=NKJV" TargetMode="External"/><Relationship Id="rId40" Type="http://schemas.openxmlformats.org/officeDocument/2006/relationships/hyperlink" Target="https://www.blueletterbible.org/search/preSearch.cfm?Criteria=Acts+14.23&amp;t=NKJV" TargetMode="External"/><Relationship Id="rId45" Type="http://schemas.openxmlformats.org/officeDocument/2006/relationships/hyperlink" Target="https://www.blueletterbible.org/search/preSearch.cfm?Criteria=Acts+20.17&amp;t=NKJV" TargetMode="External"/><Relationship Id="rId53" Type="http://schemas.openxmlformats.org/officeDocument/2006/relationships/hyperlink" Target="https://www.blueletterbible.org/search/preSearch.cfm?Criteria=1Corinthians+14.4&amp;t=NKJV" TargetMode="External"/><Relationship Id="rId58" Type="http://schemas.openxmlformats.org/officeDocument/2006/relationships/hyperlink" Target="https://www.blueletterbible.org/search/preSearch.cfm?Criteria=John+17.23&amp;t=NKJV" TargetMode="External"/><Relationship Id="rId66" Type="http://schemas.openxmlformats.org/officeDocument/2006/relationships/hyperlink" Target="https://www.blueletterbible.org/search/preSearch.cfm?Criteria=Ephesians+3.17&amp;t=NKJV" TargetMode="External"/><Relationship Id="rId74" Type="http://schemas.openxmlformats.org/officeDocument/2006/relationships/hyperlink" Target="https://www.blueletterbible.org/search/preSearch.cfm?Criteria=1Corinthians+16.19&amp;t=NKJV" TargetMode="External"/><Relationship Id="rId79" Type="http://schemas.openxmlformats.org/officeDocument/2006/relationships/hyperlink" Target="https://www.blueletterbible.org/search/preSearch.cfm?Criteria=Mark+11.17&amp;t=NKJV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www.bibleone.net/" TargetMode="External"/><Relationship Id="rId61" Type="http://schemas.openxmlformats.org/officeDocument/2006/relationships/hyperlink" Target="https://www.blueletterbible.org/search/preSearch.cfm?Criteria=1Corinthians+3.17&amp;t=NKJV" TargetMode="External"/><Relationship Id="rId82" Type="http://schemas.openxmlformats.org/officeDocument/2006/relationships/hyperlink" Target="https://www.blueletterbible.org/search/preSearch.cfm?Criteria=Galatians+2.20&amp;t=NKJV" TargetMode="External"/><Relationship Id="rId19" Type="http://schemas.openxmlformats.org/officeDocument/2006/relationships/hyperlink" Target="https://www.blueletterbible.org/search/preSearch.cfm?Criteria=Revelation+21.22&amp;t=NKJV" TargetMode="External"/><Relationship Id="rId4" Type="http://schemas.openxmlformats.org/officeDocument/2006/relationships/hyperlink" Target="https://www.blueletterbible.org/search/preSearch.cfm?Criteria=John+2.16&amp;t=NKJV" TargetMode="External"/><Relationship Id="rId9" Type="http://schemas.openxmlformats.org/officeDocument/2006/relationships/hyperlink" Target="https://www.blueletterbible.org/search/preSearch.cfm?Criteria=1Samuel+3.3&amp;t=NKJV" TargetMode="External"/><Relationship Id="rId14" Type="http://schemas.openxmlformats.org/officeDocument/2006/relationships/hyperlink" Target="https://www.blueletterbible.org/search/preSearch.cfm?Criteria=Ezekiel+41&amp;t=NKJV" TargetMode="External"/><Relationship Id="rId22" Type="http://schemas.openxmlformats.org/officeDocument/2006/relationships/hyperlink" Target="https://www.blueletterbible.org/search/preSearch.cfm?Criteria=Acts+12.5&amp;t=NKJV" TargetMode="External"/><Relationship Id="rId27" Type="http://schemas.openxmlformats.org/officeDocument/2006/relationships/hyperlink" Target="https://www.blueletterbible.org/search/preSearch.cfm?Criteria=Ephesians+1.22&amp;t=NKJV" TargetMode="External"/><Relationship Id="rId30" Type="http://schemas.openxmlformats.org/officeDocument/2006/relationships/hyperlink" Target="https://www.blueletterbible.org/search/preSearch.cfm?Criteria=Ephesians+5.23-32&amp;t=NKJV" TargetMode="External"/><Relationship Id="rId35" Type="http://schemas.openxmlformats.org/officeDocument/2006/relationships/hyperlink" Target="https://www.blueletterbible.org/search/preSearch.cfm?Criteria=Acts+8.1&amp;t=NKJV" TargetMode="External"/><Relationship Id="rId43" Type="http://schemas.openxmlformats.org/officeDocument/2006/relationships/hyperlink" Target="https://www.blueletterbible.org/search/preSearch.cfm?Criteria=Acts+15.22&amp;t=NKJV" TargetMode="External"/><Relationship Id="rId48" Type="http://schemas.openxmlformats.org/officeDocument/2006/relationships/hyperlink" Target="https://www.blueletterbible.org/search/preSearch.cfm?Criteria=1Corinthians+1.2&amp;t=NKJV" TargetMode="External"/><Relationship Id="rId56" Type="http://schemas.openxmlformats.org/officeDocument/2006/relationships/hyperlink" Target="https://www.blueletterbible.org/search/preSearch.cfm?Criteria=Acts+7.38&amp;t=NKJV" TargetMode="External"/><Relationship Id="rId64" Type="http://schemas.openxmlformats.org/officeDocument/2006/relationships/hyperlink" Target="https://www.blueletterbible.org/search/preSearch.cfm?Criteria=Galatians+2.20&amp;t=NKJV" TargetMode="External"/><Relationship Id="rId69" Type="http://schemas.openxmlformats.org/officeDocument/2006/relationships/hyperlink" Target="https://www.blueletterbible.org/search/preSearch.cfm?Criteria=1Peter+2.5&amp;t=NKJV" TargetMode="External"/><Relationship Id="rId77" Type="http://schemas.openxmlformats.org/officeDocument/2006/relationships/hyperlink" Target="https://www.blueletterbible.org/search/preSearch.cfm?Criteria=John+2.16&amp;t=NKJV" TargetMode="External"/><Relationship Id="rId8" Type="http://schemas.openxmlformats.org/officeDocument/2006/relationships/hyperlink" Target="https://www.blueletterbible.org/search/preSearch.cfm?Criteria=1Samuel+1.9&amp;t=NKJV" TargetMode="External"/><Relationship Id="rId51" Type="http://schemas.openxmlformats.org/officeDocument/2006/relationships/hyperlink" Target="https://www.blueletterbible.org/search/preSearch.cfm?Criteria=1Corinthians+11.18&amp;t=NKJV" TargetMode="External"/><Relationship Id="rId72" Type="http://schemas.openxmlformats.org/officeDocument/2006/relationships/hyperlink" Target="https://www.blueletterbible.org/search/preSearch.cfm?Criteria=Revelation+5.10&amp;t=NKJV" TargetMode="External"/><Relationship Id="rId80" Type="http://schemas.openxmlformats.org/officeDocument/2006/relationships/hyperlink" Target="https://www.blueletterbible.org/search/preSearch.cfm?Criteria=Luke+19.46&amp;t=NKJV" TargetMode="External"/><Relationship Id="rId85" Type="http://schemas.openxmlformats.org/officeDocument/2006/relationships/hyperlink" Target="https://www.koffeekupkandor.com/gods-word-three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2Thessalonians+2.4&amp;t=NKJV" TargetMode="External"/><Relationship Id="rId17" Type="http://schemas.openxmlformats.org/officeDocument/2006/relationships/hyperlink" Target="https://www.blueletterbible.org/search/preSearch.cfm?Criteria=Ezekiel+44&amp;t=NKJV" TargetMode="External"/><Relationship Id="rId25" Type="http://schemas.openxmlformats.org/officeDocument/2006/relationships/hyperlink" Target="https://www.blueletterbible.org/search/preSearch.cfm?Criteria=1Corinthians+10.32&amp;t=NKJV" TargetMode="External"/><Relationship Id="rId33" Type="http://schemas.openxmlformats.org/officeDocument/2006/relationships/hyperlink" Target="https://www.blueletterbible.org/search/preSearch.cfm?Criteria=Acts+2.47&amp;t=NKJV" TargetMode="External"/><Relationship Id="rId38" Type="http://schemas.openxmlformats.org/officeDocument/2006/relationships/hyperlink" Target="https://www.blueletterbible.org/search/preSearch.cfm?Criteria=Acts+11.26&amp;t=NKJV" TargetMode="External"/><Relationship Id="rId46" Type="http://schemas.openxmlformats.org/officeDocument/2006/relationships/hyperlink" Target="https://www.blueletterbible.org/search/preSearch.cfm?Criteria=Romans+16.1&amp;t=NKJV" TargetMode="External"/><Relationship Id="rId59" Type="http://schemas.openxmlformats.org/officeDocument/2006/relationships/hyperlink" Target="https://www.blueletterbible.org/search/preSearch.cfm?Criteria=1Corinthians+3.9&amp;t=NKJV" TargetMode="External"/><Relationship Id="rId67" Type="http://schemas.openxmlformats.org/officeDocument/2006/relationships/hyperlink" Target="https://www.blueletterbible.org/search/preSearch.cfm?Criteria=Colossians+1.27&amp;t=NKJV" TargetMode="External"/><Relationship Id="rId20" Type="http://schemas.openxmlformats.org/officeDocument/2006/relationships/hyperlink" Target="https://www.blueletterbible.org/search/preSearch.cfm?Criteria=Matthew+16.18&amp;t=NKJV" TargetMode="External"/><Relationship Id="rId41" Type="http://schemas.openxmlformats.org/officeDocument/2006/relationships/hyperlink" Target="https://www.blueletterbible.org/search/preSearch.cfm?Criteria=Acts+14.27&amp;t=NKJV" TargetMode="External"/><Relationship Id="rId54" Type="http://schemas.openxmlformats.org/officeDocument/2006/relationships/hyperlink" Target="https://www.blueletterbible.org/search/preSearch.cfm?Criteria=Colossians+4.15-16&amp;t=NKJV" TargetMode="External"/><Relationship Id="rId62" Type="http://schemas.openxmlformats.org/officeDocument/2006/relationships/hyperlink" Target="https://www.blueletterbible.org/search/preSearch.cfm?Criteria=1Corinthians+6.19&amp;t=NKJV" TargetMode="External"/><Relationship Id="rId70" Type="http://schemas.openxmlformats.org/officeDocument/2006/relationships/hyperlink" Target="https://www.blueletterbible.org/search/preSearch.cfm?Criteria=1Peter+2.9&amp;t=NKJV" TargetMode="External"/><Relationship Id="rId75" Type="http://schemas.openxmlformats.org/officeDocument/2006/relationships/hyperlink" Target="https://www.blueletterbible.org/search/preSearch.cfm?Criteria=Colossians+4.15&amp;t=NKJV" TargetMode="External"/><Relationship Id="rId83" Type="http://schemas.openxmlformats.org/officeDocument/2006/relationships/hyperlink" Target="https://www.blueletterbible.org/search/preSearch.cfm?Criteria=Colossians+2.6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John+2.16&amp;t=NKJV" TargetMode="External"/><Relationship Id="rId15" Type="http://schemas.openxmlformats.org/officeDocument/2006/relationships/hyperlink" Target="https://www.blueletterbible.org/search/preSearch.cfm?Criteria=Ezekiel+42&amp;t=NKJV" TargetMode="External"/><Relationship Id="rId23" Type="http://schemas.openxmlformats.org/officeDocument/2006/relationships/hyperlink" Target="https://www.blueletterbible.org/search/preSearch.cfm?Criteria=Acts+20.28&amp;t=NKJV" TargetMode="External"/><Relationship Id="rId28" Type="http://schemas.openxmlformats.org/officeDocument/2006/relationships/hyperlink" Target="https://www.blueletterbible.org/search/preSearch.cfm?Criteria=Ephesians+3.10&amp;t=NKJV" TargetMode="External"/><Relationship Id="rId36" Type="http://schemas.openxmlformats.org/officeDocument/2006/relationships/hyperlink" Target="https://www.blueletterbible.org/search/preSearch.cfm?Criteria=Acts+8.3&amp;t=NKJV" TargetMode="External"/><Relationship Id="rId49" Type="http://schemas.openxmlformats.org/officeDocument/2006/relationships/hyperlink" Target="https://www.blueletterbible.org/search/preSearch.cfm?Criteria=1Corinthians+4.17&amp;t=NKJV" TargetMode="External"/><Relationship Id="rId57" Type="http://schemas.openxmlformats.org/officeDocument/2006/relationships/hyperlink" Target="https://www.blueletterbible.org/search/preSearch.cfm?Criteria=John+14.17-20&amp;t=NKJV" TargetMode="External"/><Relationship Id="rId10" Type="http://schemas.openxmlformats.org/officeDocument/2006/relationships/hyperlink" Target="https://www.blueletterbible.org/search/preSearch.cfm?Criteria=1Kings+6.1-38&amp;t=NKJV" TargetMode="External"/><Relationship Id="rId31" Type="http://schemas.openxmlformats.org/officeDocument/2006/relationships/hyperlink" Target="https://www.blueletterbible.org/search/preSearch.cfm?Criteria=Colossians+1.18&amp;t=NKJV" TargetMode="External"/><Relationship Id="rId44" Type="http://schemas.openxmlformats.org/officeDocument/2006/relationships/hyperlink" Target="https://www.blueletterbible.org/search/preSearch.cfm?Criteria=Acts+18.22&amp;t=NKJV" TargetMode="External"/><Relationship Id="rId52" Type="http://schemas.openxmlformats.org/officeDocument/2006/relationships/hyperlink" Target="https://www.blueletterbible.org/search/preSearch.cfm?Criteria=1Corinthians+11.22&amp;t=NKJV" TargetMode="External"/><Relationship Id="rId60" Type="http://schemas.openxmlformats.org/officeDocument/2006/relationships/hyperlink" Target="https://www.blueletterbible.org/search/preSearch.cfm?Criteria=1Corinthians+3.16&amp;t=NKJV" TargetMode="External"/><Relationship Id="rId65" Type="http://schemas.openxmlformats.org/officeDocument/2006/relationships/hyperlink" Target="https://www.blueletterbible.org/search/preSearch.cfm?Criteria=Ephesians+2.20-22&amp;t=NKJV" TargetMode="External"/><Relationship Id="rId73" Type="http://schemas.openxmlformats.org/officeDocument/2006/relationships/hyperlink" Target="https://www.blueletterbible.org/search/preSearch.cfm?Criteria=Romans+16.5&amp;t=NKJV" TargetMode="External"/><Relationship Id="rId78" Type="http://schemas.openxmlformats.org/officeDocument/2006/relationships/hyperlink" Target="https://www.blueletterbible.org/search/preSearch.cfm?Criteria=Matthew+21.13&amp;t=NKJV" TargetMode="External"/><Relationship Id="rId81" Type="http://schemas.openxmlformats.org/officeDocument/2006/relationships/hyperlink" Target="https://www.blueletterbible.org/search/preSearch.cfm?Criteria=John+2.16&amp;t=NKJV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2020-09-13T00:04:00Z</dcterms:created>
  <dcterms:modified xsi:type="dcterms:W3CDTF">2020-09-13T13:39:00Z</dcterms:modified>
</cp:coreProperties>
</file>