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530" w:rsidRPr="00C85530" w:rsidRDefault="00C85530" w:rsidP="00C8553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</w:rPr>
      </w:pPr>
      <w:r w:rsidRPr="00C85530">
        <w:rPr>
          <w:rFonts w:ascii="Arial" w:hAnsi="Arial" w:cs="Arial"/>
          <w:color w:val="FF0000"/>
        </w:rPr>
        <w:t>It’s</w:t>
      </w:r>
      <w:r>
        <w:rPr>
          <w:rFonts w:ascii="Arial" w:hAnsi="Arial" w:cs="Arial"/>
          <w:color w:val="FF0000"/>
        </w:rPr>
        <w:t xml:space="preserve"> </w:t>
      </w:r>
      <w:r w:rsidRPr="00C85530">
        <w:rPr>
          <w:rFonts w:ascii="Arial" w:hAnsi="Arial" w:cs="Arial"/>
          <w:color w:val="FF0000"/>
        </w:rPr>
        <w:t>the</w:t>
      </w:r>
      <w:r>
        <w:rPr>
          <w:rFonts w:ascii="Arial" w:hAnsi="Arial" w:cs="Arial"/>
          <w:color w:val="FF0000"/>
        </w:rPr>
        <w:t xml:space="preserve"> </w:t>
      </w:r>
      <w:r w:rsidRPr="00C85530">
        <w:rPr>
          <w:rFonts w:ascii="Arial" w:hAnsi="Arial" w:cs="Arial"/>
          <w:color w:val="FF0000"/>
        </w:rPr>
        <w:t>WORD,</w:t>
      </w:r>
      <w:r>
        <w:rPr>
          <w:rFonts w:ascii="Arial" w:hAnsi="Arial" w:cs="Arial"/>
          <w:color w:val="FF0000"/>
        </w:rPr>
        <w:t xml:space="preserve"> </w:t>
      </w:r>
      <w:r w:rsidRPr="00C85530">
        <w:rPr>
          <w:rFonts w:ascii="Arial" w:hAnsi="Arial" w:cs="Arial"/>
          <w:color w:val="FF0000"/>
        </w:rPr>
        <w:t>the</w:t>
      </w:r>
      <w:r>
        <w:rPr>
          <w:rFonts w:ascii="Arial" w:hAnsi="Arial" w:cs="Arial"/>
          <w:color w:val="FF0000"/>
        </w:rPr>
        <w:t xml:space="preserve"> </w:t>
      </w:r>
      <w:r w:rsidRPr="00C85530">
        <w:rPr>
          <w:rFonts w:ascii="Arial" w:hAnsi="Arial" w:cs="Arial"/>
          <w:color w:val="FF0000"/>
        </w:rPr>
        <w:t>WORD,</w:t>
      </w:r>
      <w:r>
        <w:rPr>
          <w:rFonts w:ascii="Arial" w:hAnsi="Arial" w:cs="Arial"/>
          <w:color w:val="FF0000"/>
        </w:rPr>
        <w:t xml:space="preserve"> </w:t>
      </w:r>
      <w:proofErr w:type="gramStart"/>
      <w:r w:rsidRPr="00C85530">
        <w:rPr>
          <w:rFonts w:ascii="Arial" w:hAnsi="Arial" w:cs="Arial"/>
          <w:color w:val="FF0000"/>
        </w:rPr>
        <w:t>the</w:t>
      </w:r>
      <w:proofErr w:type="gramEnd"/>
      <w:r>
        <w:rPr>
          <w:rFonts w:ascii="Arial" w:hAnsi="Arial" w:cs="Arial"/>
          <w:color w:val="FF0000"/>
        </w:rPr>
        <w:t xml:space="preserve"> </w:t>
      </w:r>
      <w:r w:rsidRPr="00C85530">
        <w:rPr>
          <w:rFonts w:ascii="Arial" w:hAnsi="Arial" w:cs="Arial"/>
          <w:color w:val="FF0000"/>
        </w:rPr>
        <w:t>WORD!</w:t>
      </w:r>
      <w:r w:rsidRPr="00C85530">
        <w:rPr>
          <w:rFonts w:ascii="Arial" w:hAnsi="Arial" w:cs="Arial"/>
          <w:color w:val="FF0000"/>
        </w:rPr>
        <w:br/>
        <w:t>Christians</w:t>
      </w:r>
      <w:r>
        <w:rPr>
          <w:rFonts w:ascii="Arial" w:hAnsi="Arial" w:cs="Arial"/>
          <w:color w:val="FF0000"/>
        </w:rPr>
        <w:t xml:space="preserve"> </w:t>
      </w:r>
      <w:r w:rsidRPr="00C85530">
        <w:rPr>
          <w:rFonts w:ascii="Arial" w:hAnsi="Arial" w:cs="Arial"/>
          <w:color w:val="FF0000"/>
        </w:rPr>
        <w:t>have</w:t>
      </w:r>
      <w:r>
        <w:rPr>
          <w:rFonts w:ascii="Arial" w:hAnsi="Arial" w:cs="Arial"/>
          <w:color w:val="FF0000"/>
        </w:rPr>
        <w:t xml:space="preserve"> </w:t>
      </w:r>
      <w:r w:rsidRPr="00C85530">
        <w:rPr>
          <w:rFonts w:ascii="Arial" w:hAnsi="Arial" w:cs="Arial"/>
          <w:color w:val="FF0000"/>
        </w:rPr>
        <w:t>been</w:t>
      </w:r>
      <w:r>
        <w:rPr>
          <w:rFonts w:ascii="Arial" w:hAnsi="Arial" w:cs="Arial"/>
          <w:color w:val="FF0000"/>
        </w:rPr>
        <w:t xml:space="preserve"> </w:t>
      </w:r>
      <w:r w:rsidRPr="00C85530">
        <w:rPr>
          <w:rFonts w:ascii="Arial" w:hAnsi="Arial" w:cs="Arial"/>
          <w:color w:val="FF0000"/>
        </w:rPr>
        <w:t>given</w:t>
      </w:r>
      <w:r>
        <w:rPr>
          <w:rFonts w:ascii="Arial" w:hAnsi="Arial" w:cs="Arial"/>
          <w:color w:val="FF0000"/>
        </w:rPr>
        <w:t xml:space="preserve"> </w:t>
      </w:r>
      <w:r w:rsidRPr="00C85530">
        <w:rPr>
          <w:rFonts w:ascii="Arial" w:hAnsi="Arial" w:cs="Arial"/>
          <w:color w:val="FF0000"/>
        </w:rPr>
        <w:t>nothing</w:t>
      </w:r>
      <w:r>
        <w:rPr>
          <w:rFonts w:ascii="Arial" w:hAnsi="Arial" w:cs="Arial"/>
          <w:color w:val="FF0000"/>
        </w:rPr>
        <w:t xml:space="preserve"> </w:t>
      </w:r>
      <w:r w:rsidRPr="00C85530">
        <w:rPr>
          <w:rFonts w:ascii="Arial" w:hAnsi="Arial" w:cs="Arial"/>
          <w:color w:val="FF0000"/>
        </w:rPr>
        <w:t>else;</w:t>
      </w:r>
      <w:r>
        <w:rPr>
          <w:rFonts w:ascii="Arial" w:hAnsi="Arial" w:cs="Arial"/>
          <w:color w:val="FF0000"/>
        </w:rPr>
        <w:t xml:space="preserve"> </w:t>
      </w:r>
      <w:r w:rsidRPr="00C85530">
        <w:rPr>
          <w:rFonts w:ascii="Arial" w:hAnsi="Arial" w:cs="Arial"/>
          <w:color w:val="FF0000"/>
        </w:rPr>
        <w:t>nor</w:t>
      </w:r>
      <w:r>
        <w:rPr>
          <w:rFonts w:ascii="Arial" w:hAnsi="Arial" w:cs="Arial"/>
          <w:color w:val="FF0000"/>
        </w:rPr>
        <w:t xml:space="preserve"> </w:t>
      </w:r>
      <w:r w:rsidRPr="00C85530">
        <w:rPr>
          <w:rFonts w:ascii="Arial" w:hAnsi="Arial" w:cs="Arial"/>
          <w:color w:val="FF0000"/>
        </w:rPr>
        <w:t>do</w:t>
      </w:r>
      <w:r>
        <w:rPr>
          <w:rFonts w:ascii="Arial" w:hAnsi="Arial" w:cs="Arial"/>
          <w:color w:val="FF0000"/>
        </w:rPr>
        <w:t xml:space="preserve"> </w:t>
      </w:r>
      <w:r w:rsidRPr="00C85530">
        <w:rPr>
          <w:rFonts w:ascii="Arial" w:hAnsi="Arial" w:cs="Arial"/>
          <w:color w:val="FF0000"/>
        </w:rPr>
        <w:t>they</w:t>
      </w:r>
      <w:r>
        <w:rPr>
          <w:rFonts w:ascii="Arial" w:hAnsi="Arial" w:cs="Arial"/>
          <w:color w:val="FF0000"/>
        </w:rPr>
        <w:t xml:space="preserve"> </w:t>
      </w:r>
      <w:r w:rsidRPr="00C85530">
        <w:rPr>
          <w:rFonts w:ascii="Arial" w:hAnsi="Arial" w:cs="Arial"/>
          <w:color w:val="FF0000"/>
        </w:rPr>
        <w:t>need</w:t>
      </w:r>
      <w:r>
        <w:rPr>
          <w:rFonts w:ascii="Arial" w:hAnsi="Arial" w:cs="Arial"/>
          <w:color w:val="FF0000"/>
        </w:rPr>
        <w:t xml:space="preserve"> </w:t>
      </w:r>
      <w:r w:rsidRPr="00C85530">
        <w:rPr>
          <w:rFonts w:ascii="Arial" w:hAnsi="Arial" w:cs="Arial"/>
          <w:color w:val="FF0000"/>
        </w:rPr>
        <w:t>anything</w:t>
      </w:r>
      <w:r>
        <w:rPr>
          <w:rFonts w:ascii="Arial" w:hAnsi="Arial" w:cs="Arial"/>
          <w:color w:val="FF0000"/>
        </w:rPr>
        <w:t xml:space="preserve"> </w:t>
      </w:r>
      <w:r w:rsidRPr="00C85530">
        <w:rPr>
          <w:rFonts w:ascii="Arial" w:hAnsi="Arial" w:cs="Arial"/>
          <w:color w:val="FF0000"/>
        </w:rPr>
        <w:t>else.</w:t>
      </w:r>
    </w:p>
    <w:p w:rsidR="00C85530" w:rsidRPr="00C85530" w:rsidRDefault="00C85530" w:rsidP="00C8553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</w:p>
    <w:p w:rsidR="00C85530" w:rsidRPr="00C85530" w:rsidRDefault="00C85530" w:rsidP="00C85530">
      <w:pPr>
        <w:shd w:val="clear" w:color="auto" w:fill="FFFFFF"/>
        <w:rPr>
          <w:rStyle w:val="Emphasis"/>
          <w:rFonts w:ascii="Arial" w:hAnsi="Arial" w:cs="Arial"/>
          <w:b/>
          <w:bCs/>
          <w:color w:val="222222"/>
        </w:rPr>
      </w:pPr>
      <w:bookmarkStart w:id="0" w:name="Received_or_Turned_Away"/>
      <w:bookmarkEnd w:id="0"/>
      <w:r w:rsidRPr="00C85530">
        <w:rPr>
          <w:rFonts w:ascii="Arial" w:hAnsi="Arial" w:cs="Arial"/>
          <w:b/>
          <w:bCs/>
          <w:color w:val="222222"/>
        </w:rPr>
        <w:t>These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C85530">
        <w:rPr>
          <w:rFonts w:ascii="Arial" w:hAnsi="Arial" w:cs="Arial"/>
          <w:b/>
          <w:bCs/>
          <w:color w:val="222222"/>
        </w:rPr>
        <w:t>verses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C85530">
        <w:rPr>
          <w:rFonts w:ascii="Arial" w:hAnsi="Arial" w:cs="Arial"/>
          <w:b/>
          <w:bCs/>
          <w:color w:val="222222"/>
        </w:rPr>
        <w:t>reveal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C85530">
        <w:rPr>
          <w:rFonts w:ascii="Arial" w:hAnsi="Arial" w:cs="Arial"/>
          <w:b/>
          <w:bCs/>
          <w:color w:val="222222"/>
        </w:rPr>
        <w:t>the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C85530">
        <w:rPr>
          <w:rFonts w:ascii="Arial" w:hAnsi="Arial" w:cs="Arial"/>
          <w:b/>
          <w:bCs/>
          <w:color w:val="222222"/>
        </w:rPr>
        <w:t>Lord’s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C85530">
        <w:rPr>
          <w:rFonts w:ascii="Arial" w:hAnsi="Arial" w:cs="Arial"/>
          <w:b/>
          <w:bCs/>
          <w:color w:val="222222"/>
        </w:rPr>
        <w:t>dealings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C85530">
        <w:rPr>
          <w:rFonts w:ascii="Arial" w:hAnsi="Arial" w:cs="Arial"/>
          <w:b/>
          <w:bCs/>
          <w:color w:val="222222"/>
        </w:rPr>
        <w:t>with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C85530">
        <w:rPr>
          <w:rFonts w:ascii="Arial" w:hAnsi="Arial" w:cs="Arial"/>
          <w:b/>
          <w:bCs/>
          <w:color w:val="222222"/>
        </w:rPr>
        <w:t>two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C85530">
        <w:rPr>
          <w:rFonts w:ascii="Arial" w:hAnsi="Arial" w:cs="Arial"/>
          <w:b/>
          <w:bCs/>
          <w:color w:val="222222"/>
        </w:rPr>
        <w:t>Christians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C85530">
        <w:rPr>
          <w:rFonts w:ascii="Arial" w:hAnsi="Arial" w:cs="Arial"/>
          <w:b/>
          <w:bCs/>
          <w:color w:val="222222"/>
        </w:rPr>
        <w:t>who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C85530">
        <w:rPr>
          <w:rFonts w:ascii="Arial" w:hAnsi="Arial" w:cs="Arial"/>
          <w:b/>
          <w:bCs/>
          <w:color w:val="222222"/>
        </w:rPr>
        <w:t>will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C85530">
        <w:rPr>
          <w:rFonts w:ascii="Arial" w:hAnsi="Arial" w:cs="Arial"/>
          <w:b/>
          <w:bCs/>
          <w:color w:val="222222"/>
        </w:rPr>
        <w:t>be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C85530">
        <w:rPr>
          <w:rFonts w:ascii="Arial" w:hAnsi="Arial" w:cs="Arial"/>
          <w:b/>
          <w:bCs/>
          <w:color w:val="222222"/>
        </w:rPr>
        <w:t>in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C85530">
        <w:rPr>
          <w:rFonts w:ascii="Arial" w:hAnsi="Arial" w:cs="Arial"/>
          <w:b/>
          <w:bCs/>
          <w:color w:val="222222"/>
        </w:rPr>
        <w:t>the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C85530">
        <w:rPr>
          <w:rFonts w:ascii="Arial" w:hAnsi="Arial" w:cs="Arial"/>
          <w:b/>
          <w:bCs/>
          <w:color w:val="222222"/>
        </w:rPr>
        <w:t>field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C85530">
        <w:rPr>
          <w:rFonts w:ascii="Arial" w:hAnsi="Arial" w:cs="Arial"/>
          <w:b/>
          <w:bCs/>
          <w:color w:val="222222"/>
        </w:rPr>
        <w:t>and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C85530">
        <w:rPr>
          <w:rFonts w:ascii="Arial" w:hAnsi="Arial" w:cs="Arial"/>
          <w:b/>
          <w:bCs/>
          <w:color w:val="222222"/>
        </w:rPr>
        <w:t>two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C85530">
        <w:rPr>
          <w:rFonts w:ascii="Arial" w:hAnsi="Arial" w:cs="Arial"/>
          <w:b/>
          <w:bCs/>
          <w:color w:val="222222"/>
        </w:rPr>
        <w:t>other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C85530">
        <w:rPr>
          <w:rFonts w:ascii="Arial" w:hAnsi="Arial" w:cs="Arial"/>
          <w:b/>
          <w:bCs/>
          <w:color w:val="222222"/>
        </w:rPr>
        <w:t>Christians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C85530">
        <w:rPr>
          <w:rFonts w:ascii="Arial" w:hAnsi="Arial" w:cs="Arial"/>
          <w:b/>
          <w:bCs/>
          <w:color w:val="222222"/>
        </w:rPr>
        <w:t>who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C85530">
        <w:rPr>
          <w:rFonts w:ascii="Arial" w:hAnsi="Arial" w:cs="Arial"/>
          <w:b/>
          <w:bCs/>
          <w:color w:val="222222"/>
        </w:rPr>
        <w:t>will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C85530">
        <w:rPr>
          <w:rFonts w:ascii="Arial" w:hAnsi="Arial" w:cs="Arial"/>
          <w:b/>
          <w:bCs/>
          <w:color w:val="222222"/>
        </w:rPr>
        <w:t>be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C85530">
        <w:rPr>
          <w:rFonts w:ascii="Arial" w:hAnsi="Arial" w:cs="Arial"/>
          <w:b/>
          <w:bCs/>
          <w:color w:val="222222"/>
        </w:rPr>
        <w:t>grinding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C85530">
        <w:rPr>
          <w:rFonts w:ascii="Arial" w:hAnsi="Arial" w:cs="Arial"/>
          <w:b/>
          <w:bCs/>
          <w:color w:val="222222"/>
        </w:rPr>
        <w:t>at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C85530">
        <w:rPr>
          <w:rFonts w:ascii="Arial" w:hAnsi="Arial" w:cs="Arial"/>
          <w:b/>
          <w:bCs/>
          <w:color w:val="222222"/>
        </w:rPr>
        <w:t>the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C85530">
        <w:rPr>
          <w:rFonts w:ascii="Arial" w:hAnsi="Arial" w:cs="Arial"/>
          <w:b/>
          <w:bCs/>
          <w:color w:val="222222"/>
        </w:rPr>
        <w:t>mill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C85530">
        <w:rPr>
          <w:rFonts w:ascii="Arial" w:hAnsi="Arial" w:cs="Arial"/>
          <w:b/>
          <w:bCs/>
          <w:color w:val="222222"/>
        </w:rPr>
        <w:t>(representative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C85530">
        <w:rPr>
          <w:rFonts w:ascii="Arial" w:hAnsi="Arial" w:cs="Arial"/>
          <w:b/>
          <w:bCs/>
          <w:color w:val="222222"/>
        </w:rPr>
        <w:t>individuals,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C85530">
        <w:rPr>
          <w:rFonts w:ascii="Arial" w:hAnsi="Arial" w:cs="Arial"/>
          <w:b/>
          <w:bCs/>
          <w:color w:val="222222"/>
        </w:rPr>
        <w:t>places,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C85530">
        <w:rPr>
          <w:rFonts w:ascii="Arial" w:hAnsi="Arial" w:cs="Arial"/>
          <w:b/>
          <w:bCs/>
          <w:color w:val="222222"/>
        </w:rPr>
        <w:t>and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C85530">
        <w:rPr>
          <w:rFonts w:ascii="Arial" w:hAnsi="Arial" w:cs="Arial"/>
          <w:b/>
          <w:bCs/>
          <w:color w:val="222222"/>
        </w:rPr>
        <w:t>occupations)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C85530">
        <w:rPr>
          <w:rFonts w:ascii="Arial" w:hAnsi="Arial" w:cs="Arial"/>
          <w:b/>
          <w:bCs/>
          <w:color w:val="222222"/>
        </w:rPr>
        <w:t>when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C85530">
        <w:rPr>
          <w:rFonts w:ascii="Arial" w:hAnsi="Arial" w:cs="Arial"/>
          <w:b/>
          <w:bCs/>
          <w:color w:val="222222"/>
        </w:rPr>
        <w:t>He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C85530">
        <w:rPr>
          <w:rFonts w:ascii="Arial" w:hAnsi="Arial" w:cs="Arial"/>
          <w:b/>
          <w:bCs/>
          <w:color w:val="222222"/>
        </w:rPr>
        <w:t>returns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C85530">
        <w:rPr>
          <w:rFonts w:ascii="Arial" w:hAnsi="Arial" w:cs="Arial"/>
          <w:b/>
          <w:bCs/>
          <w:color w:val="222222"/>
        </w:rPr>
        <w:t>to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C85530">
        <w:rPr>
          <w:rStyle w:val="Emphasis"/>
          <w:rFonts w:ascii="Arial" w:hAnsi="Arial" w:cs="Arial"/>
          <w:b/>
          <w:bCs/>
          <w:color w:val="222222"/>
        </w:rPr>
        <w:t>reckon</w:t>
      </w:r>
      <w:r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C85530">
        <w:rPr>
          <w:rFonts w:ascii="Arial" w:hAnsi="Arial" w:cs="Arial"/>
          <w:b/>
          <w:bCs/>
          <w:color w:val="222222"/>
        </w:rPr>
        <w:t>with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C85530">
        <w:rPr>
          <w:rFonts w:ascii="Arial" w:hAnsi="Arial" w:cs="Arial"/>
          <w:b/>
          <w:bCs/>
          <w:color w:val="222222"/>
        </w:rPr>
        <w:t>His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C85530">
        <w:rPr>
          <w:rFonts w:ascii="Arial" w:hAnsi="Arial" w:cs="Arial"/>
          <w:b/>
          <w:bCs/>
          <w:color w:val="222222"/>
        </w:rPr>
        <w:t>servants;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C85530">
        <w:rPr>
          <w:rFonts w:ascii="Arial" w:hAnsi="Arial" w:cs="Arial"/>
          <w:b/>
          <w:bCs/>
          <w:color w:val="222222"/>
        </w:rPr>
        <w:t>and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C85530">
        <w:rPr>
          <w:rFonts w:ascii="Arial" w:hAnsi="Arial" w:cs="Arial"/>
          <w:b/>
          <w:bCs/>
          <w:color w:val="222222"/>
        </w:rPr>
        <w:t>this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C85530">
        <w:rPr>
          <w:rStyle w:val="Emphasis"/>
          <w:rFonts w:ascii="Arial" w:hAnsi="Arial" w:cs="Arial"/>
          <w:b/>
          <w:bCs/>
          <w:color w:val="222222"/>
        </w:rPr>
        <w:t>reckoning</w:t>
      </w:r>
      <w:r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C85530">
        <w:rPr>
          <w:rFonts w:ascii="Arial" w:hAnsi="Arial" w:cs="Arial"/>
          <w:b/>
          <w:bCs/>
          <w:color w:val="222222"/>
        </w:rPr>
        <w:t>WILL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C85530">
        <w:rPr>
          <w:rFonts w:ascii="Arial" w:hAnsi="Arial" w:cs="Arial"/>
          <w:b/>
          <w:bCs/>
          <w:color w:val="222222"/>
        </w:rPr>
        <w:t>occur,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C85530">
        <w:rPr>
          <w:rFonts w:ascii="Arial" w:hAnsi="Arial" w:cs="Arial"/>
          <w:b/>
          <w:bCs/>
          <w:color w:val="222222"/>
        </w:rPr>
        <w:t>NOT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C85530">
        <w:rPr>
          <w:rFonts w:ascii="Arial" w:hAnsi="Arial" w:cs="Arial"/>
          <w:b/>
          <w:bCs/>
          <w:color w:val="222222"/>
        </w:rPr>
        <w:t>in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C85530">
        <w:rPr>
          <w:rFonts w:ascii="Arial" w:hAnsi="Arial" w:cs="Arial"/>
          <w:b/>
          <w:bCs/>
          <w:color w:val="222222"/>
        </w:rPr>
        <w:t>the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C85530">
        <w:rPr>
          <w:rFonts w:ascii="Arial" w:hAnsi="Arial" w:cs="Arial"/>
          <w:b/>
          <w:bCs/>
          <w:color w:val="222222"/>
        </w:rPr>
        <w:t>field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C85530">
        <w:rPr>
          <w:rFonts w:ascii="Arial" w:hAnsi="Arial" w:cs="Arial"/>
          <w:b/>
          <w:bCs/>
          <w:color w:val="222222"/>
        </w:rPr>
        <w:t>or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C85530">
        <w:rPr>
          <w:rFonts w:ascii="Arial" w:hAnsi="Arial" w:cs="Arial"/>
          <w:b/>
          <w:bCs/>
          <w:color w:val="222222"/>
        </w:rPr>
        <w:t>at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C85530">
        <w:rPr>
          <w:rFonts w:ascii="Arial" w:hAnsi="Arial" w:cs="Arial"/>
          <w:b/>
          <w:bCs/>
          <w:color w:val="222222"/>
        </w:rPr>
        <w:t>the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C85530">
        <w:rPr>
          <w:rFonts w:ascii="Arial" w:hAnsi="Arial" w:cs="Arial"/>
          <w:b/>
          <w:bCs/>
          <w:color w:val="222222"/>
        </w:rPr>
        <w:t>mill,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C85530">
        <w:rPr>
          <w:rFonts w:ascii="Arial" w:hAnsi="Arial" w:cs="Arial"/>
          <w:b/>
          <w:bCs/>
          <w:color w:val="222222"/>
        </w:rPr>
        <w:t>BUT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C85530">
        <w:rPr>
          <w:rFonts w:ascii="Arial" w:hAnsi="Arial" w:cs="Arial"/>
          <w:b/>
          <w:bCs/>
          <w:color w:val="222222"/>
        </w:rPr>
        <w:t>before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C85530">
        <w:rPr>
          <w:rFonts w:ascii="Arial" w:hAnsi="Arial" w:cs="Arial"/>
          <w:b/>
          <w:bCs/>
          <w:color w:val="222222"/>
        </w:rPr>
        <w:t>the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C85530">
        <w:rPr>
          <w:rStyle w:val="Emphasis"/>
          <w:rFonts w:ascii="Arial" w:hAnsi="Arial" w:cs="Arial"/>
          <w:b/>
          <w:bCs/>
          <w:color w:val="222222"/>
        </w:rPr>
        <w:t>judgment</w:t>
      </w:r>
      <w:r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C85530">
        <w:rPr>
          <w:rStyle w:val="Emphasis"/>
          <w:rFonts w:ascii="Arial" w:hAnsi="Arial" w:cs="Arial"/>
          <w:b/>
          <w:bCs/>
          <w:color w:val="222222"/>
        </w:rPr>
        <w:t>seat</w:t>
      </w:r>
      <w:r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C85530">
        <w:rPr>
          <w:rStyle w:val="Emphasis"/>
          <w:rFonts w:ascii="Arial" w:hAnsi="Arial" w:cs="Arial"/>
          <w:b/>
          <w:bCs/>
          <w:color w:val="222222"/>
        </w:rPr>
        <w:t>of</w:t>
      </w:r>
      <w:r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C85530">
        <w:rPr>
          <w:rStyle w:val="Emphasis"/>
          <w:rFonts w:ascii="Arial" w:hAnsi="Arial" w:cs="Arial"/>
          <w:b/>
          <w:bCs/>
          <w:color w:val="222222"/>
        </w:rPr>
        <w:t>Christ</w:t>
      </w:r>
      <w:r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C85530">
        <w:rPr>
          <w:rStyle w:val="Emphasis"/>
          <w:rFonts w:ascii="Arial" w:hAnsi="Arial" w:cs="Arial"/>
          <w:b/>
          <w:bCs/>
          <w:color w:val="222222"/>
        </w:rPr>
        <w:t>IN</w:t>
      </w:r>
      <w:r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C85530">
        <w:rPr>
          <w:rStyle w:val="Emphasis"/>
          <w:rFonts w:ascii="Arial" w:hAnsi="Arial" w:cs="Arial"/>
          <w:b/>
          <w:bCs/>
          <w:color w:val="222222"/>
        </w:rPr>
        <w:t>heaven</w:t>
      </w:r>
      <w:r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C85530">
        <w:rPr>
          <w:rStyle w:val="Emphasis"/>
          <w:rFonts w:ascii="Arial" w:hAnsi="Arial" w:cs="Arial"/>
          <w:b/>
          <w:bCs/>
          <w:color w:val="222222"/>
        </w:rPr>
        <w:t>following</w:t>
      </w:r>
      <w:r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C85530">
        <w:rPr>
          <w:rStyle w:val="Emphasis"/>
          <w:rFonts w:ascii="Arial" w:hAnsi="Arial" w:cs="Arial"/>
          <w:b/>
          <w:bCs/>
          <w:color w:val="222222"/>
        </w:rPr>
        <w:t>the</w:t>
      </w:r>
      <w:r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C85530">
        <w:rPr>
          <w:rStyle w:val="Emphasis"/>
          <w:rFonts w:ascii="Arial" w:hAnsi="Arial" w:cs="Arial"/>
          <w:b/>
          <w:bCs/>
          <w:color w:val="222222"/>
        </w:rPr>
        <w:t>rapture.</w:t>
      </w:r>
    </w:p>
    <w:p w:rsidR="00C85530" w:rsidRPr="00C85530" w:rsidRDefault="00C85530" w:rsidP="00C85530">
      <w:pPr>
        <w:shd w:val="clear" w:color="auto" w:fill="FFFFFF"/>
        <w:rPr>
          <w:rFonts w:ascii="Arial" w:hAnsi="Arial" w:cs="Arial"/>
          <w:color w:val="222222"/>
        </w:rPr>
      </w:pPr>
    </w:p>
    <w:p w:rsidR="00C85530" w:rsidRPr="00C85530" w:rsidRDefault="00C85530" w:rsidP="00C8553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222222"/>
        </w:rPr>
      </w:pPr>
      <w:r w:rsidRPr="00C85530">
        <w:rPr>
          <w:rFonts w:ascii="Arial" w:hAnsi="Arial" w:cs="Arial"/>
          <w:b/>
          <w:color w:val="222222"/>
          <w:sz w:val="32"/>
          <w:szCs w:val="32"/>
        </w:rPr>
        <w:t>Received or Turned Away</w:t>
      </w:r>
      <w:r w:rsidRPr="00C85530">
        <w:rPr>
          <w:rFonts w:ascii="Arial" w:hAnsi="Arial" w:cs="Arial"/>
          <w:b/>
          <w:color w:val="222222"/>
          <w:sz w:val="32"/>
          <w:szCs w:val="32"/>
        </w:rPr>
        <w:br/>
      </w:r>
      <w:hyperlink r:id="rId4" w:history="1">
        <w:r w:rsidRPr="00C85530">
          <w:rPr>
            <w:rStyle w:val="Hyperlink"/>
            <w:rFonts w:ascii="Arial" w:hAnsi="Arial" w:cs="Arial"/>
            <w:i/>
            <w:color w:val="0062B5"/>
          </w:rPr>
          <w:t>Matthew 24:40-44</w:t>
        </w:r>
      </w:hyperlink>
      <w:r w:rsidRPr="00C85530">
        <w:rPr>
          <w:rFonts w:ascii="Arial" w:hAnsi="Arial" w:cs="Arial"/>
          <w:i/>
          <w:color w:val="222222"/>
        </w:rPr>
        <w:t xml:space="preserve"> is NOT </w:t>
      </w:r>
      <w:proofErr w:type="gramStart"/>
      <w:r w:rsidRPr="00C85530">
        <w:rPr>
          <w:rFonts w:ascii="Arial" w:hAnsi="Arial" w:cs="Arial"/>
          <w:i/>
          <w:color w:val="222222"/>
        </w:rPr>
        <w:t>The</w:t>
      </w:r>
      <w:proofErr w:type="gramEnd"/>
      <w:r w:rsidRPr="00C85530">
        <w:rPr>
          <w:rFonts w:ascii="Arial" w:hAnsi="Arial" w:cs="Arial"/>
          <w:i/>
          <w:color w:val="222222"/>
        </w:rPr>
        <w:t xml:space="preserve"> Rapture</w:t>
      </w:r>
    </w:p>
    <w:p w:rsidR="00C85530" w:rsidRDefault="00C85530" w:rsidP="00C8553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497D"/>
        </w:rPr>
      </w:pPr>
      <w:r w:rsidRPr="00C85530">
        <w:rPr>
          <w:rStyle w:val="Strong"/>
          <w:rFonts w:ascii="Arial" w:hAnsi="Arial" w:cs="Arial"/>
          <w:color w:val="222222"/>
        </w:rPr>
        <w:t>By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C85530">
        <w:rPr>
          <w:rStyle w:val="Strong"/>
          <w:rFonts w:ascii="Arial" w:hAnsi="Arial" w:cs="Arial"/>
          <w:color w:val="222222"/>
        </w:rPr>
        <w:t>Arlen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C85530">
        <w:rPr>
          <w:rStyle w:val="Strong"/>
          <w:rFonts w:ascii="Arial" w:hAnsi="Arial" w:cs="Arial"/>
          <w:color w:val="222222"/>
        </w:rPr>
        <w:t>Chitwood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C85530">
        <w:rPr>
          <w:rStyle w:val="Strong"/>
          <w:rFonts w:ascii="Arial" w:hAnsi="Arial" w:cs="Arial"/>
          <w:color w:val="222222"/>
        </w:rPr>
        <w:t>of</w:t>
      </w:r>
      <w:r>
        <w:rPr>
          <w:rStyle w:val="Strong"/>
          <w:rFonts w:ascii="Arial" w:hAnsi="Arial" w:cs="Arial"/>
          <w:color w:val="222222"/>
        </w:rPr>
        <w:t xml:space="preserve"> </w:t>
      </w:r>
      <w:hyperlink r:id="rId5" w:history="1">
        <w:r w:rsidRPr="00C85530">
          <w:rPr>
            <w:rStyle w:val="Hyperlink"/>
            <w:rFonts w:ascii="Arial" w:hAnsi="Arial" w:cs="Arial"/>
            <w:b/>
            <w:color w:val="0062B5"/>
          </w:rPr>
          <w:t>Lamp Broadcast</w:t>
        </w:r>
      </w:hyperlink>
    </w:p>
    <w:p w:rsidR="00C85530" w:rsidRPr="00C85530" w:rsidRDefault="00C85530" w:rsidP="00C8553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85530" w:rsidRDefault="00C85530" w:rsidP="00C85530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FF0000"/>
        </w:rPr>
      </w:pPr>
      <w:r w:rsidRPr="00C85530">
        <w:rPr>
          <w:rStyle w:val="Emphasis"/>
          <w:rFonts w:ascii="Arial" w:hAnsi="Arial" w:cs="Arial"/>
          <w:color w:val="FF0000"/>
        </w:rPr>
        <w:t>"Then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there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will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be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two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men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in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the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field;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one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will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be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taken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and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one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will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be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left.</w:t>
      </w:r>
    </w:p>
    <w:p w:rsidR="00C85530" w:rsidRPr="00C85530" w:rsidRDefault="00C85530" w:rsidP="00C8553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85530" w:rsidRDefault="00C85530" w:rsidP="00C85530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FF0000"/>
        </w:rPr>
      </w:pPr>
      <w:r w:rsidRPr="00C85530">
        <w:rPr>
          <w:rStyle w:val="Emphasis"/>
          <w:rFonts w:ascii="Arial" w:hAnsi="Arial" w:cs="Arial"/>
          <w:color w:val="FF0000"/>
        </w:rPr>
        <w:t>"Two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women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will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be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grinding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at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the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mill;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one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will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be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taken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and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one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will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be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left.</w:t>
      </w:r>
    </w:p>
    <w:p w:rsidR="00C85530" w:rsidRPr="00C85530" w:rsidRDefault="00C85530" w:rsidP="00C8553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85530" w:rsidRDefault="00C85530" w:rsidP="00C85530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FF0000"/>
        </w:rPr>
      </w:pPr>
      <w:r w:rsidRPr="00C85530">
        <w:rPr>
          <w:rStyle w:val="Emphasis"/>
          <w:rFonts w:ascii="Arial" w:hAnsi="Arial" w:cs="Arial"/>
          <w:color w:val="FF0000"/>
        </w:rPr>
        <w:t>"Therefore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be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on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the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alert,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for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you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do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not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know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which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day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your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Lord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is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coming.</w:t>
      </w:r>
    </w:p>
    <w:p w:rsidR="00C85530" w:rsidRPr="00C85530" w:rsidRDefault="00C85530" w:rsidP="00C8553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85530" w:rsidRDefault="00C85530" w:rsidP="00C85530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FF0000"/>
        </w:rPr>
      </w:pPr>
      <w:r w:rsidRPr="00C85530">
        <w:rPr>
          <w:rStyle w:val="Emphasis"/>
          <w:rFonts w:ascii="Arial" w:hAnsi="Arial" w:cs="Arial"/>
          <w:color w:val="FF0000"/>
        </w:rPr>
        <w:t>"But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be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sure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of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this,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that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if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the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head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of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the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house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had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known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at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what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time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of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the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night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the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thief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was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coming,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he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would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have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been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on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the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alert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and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would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not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have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allowed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his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house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to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be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broken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into.</w:t>
      </w:r>
    </w:p>
    <w:p w:rsidR="00C85530" w:rsidRPr="00C85530" w:rsidRDefault="00C85530" w:rsidP="00C8553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85530" w:rsidRDefault="00C85530" w:rsidP="00C8553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85530">
        <w:rPr>
          <w:rStyle w:val="Emphasis"/>
          <w:rFonts w:ascii="Arial" w:hAnsi="Arial" w:cs="Arial"/>
          <w:color w:val="FF0000"/>
        </w:rPr>
        <w:t>"For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this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reason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you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also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must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be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ready;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for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the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Son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of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Man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is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coming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at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an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hour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when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you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do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not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think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He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will.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Fonts w:ascii="Arial" w:hAnsi="Arial" w:cs="Arial"/>
          <w:color w:val="222222"/>
        </w:rPr>
        <w:t>(</w:t>
      </w:r>
      <w:hyperlink r:id="rId6" w:history="1">
        <w:r w:rsidRPr="00C85530">
          <w:rPr>
            <w:rStyle w:val="Hyperlink"/>
            <w:rFonts w:ascii="Arial" w:hAnsi="Arial" w:cs="Arial"/>
            <w:color w:val="0062B5"/>
          </w:rPr>
          <w:t>Matthew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C85530">
          <w:rPr>
            <w:rStyle w:val="Hyperlink"/>
            <w:rFonts w:ascii="Arial" w:hAnsi="Arial" w:cs="Arial"/>
            <w:color w:val="0062B5"/>
          </w:rPr>
          <w:t>24:40-44</w:t>
        </w:r>
      </w:hyperlink>
      <w:r w:rsidRPr="00C85530">
        <w:rPr>
          <w:rFonts w:ascii="Arial" w:hAnsi="Arial" w:cs="Arial"/>
          <w:color w:val="222222"/>
        </w:rPr>
        <w:t>)</w:t>
      </w:r>
    </w:p>
    <w:p w:rsidR="00C85530" w:rsidRPr="00C85530" w:rsidRDefault="00C85530" w:rsidP="00C8553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85530" w:rsidRDefault="00C85530" w:rsidP="00C8553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85530">
        <w:rPr>
          <w:rStyle w:val="Emphasis"/>
          <w:rFonts w:ascii="Arial" w:hAnsi="Arial" w:cs="Arial"/>
          <w:color w:val="FF0000"/>
        </w:rPr>
        <w:t>"But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keep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on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the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alert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at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all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times,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praying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that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you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may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have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strength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to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escape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all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these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things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that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are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about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to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take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place,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and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to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stand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before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the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Son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of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Man."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(</w:t>
      </w:r>
      <w:hyperlink r:id="rId7" w:history="1">
        <w:r w:rsidRPr="00C85530">
          <w:rPr>
            <w:rStyle w:val="Hyperlink"/>
            <w:rFonts w:ascii="Arial" w:hAnsi="Arial" w:cs="Arial"/>
            <w:color w:val="0062B5"/>
          </w:rPr>
          <w:t>Luke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C85530">
          <w:rPr>
            <w:rStyle w:val="Hyperlink"/>
            <w:rFonts w:ascii="Arial" w:hAnsi="Arial" w:cs="Arial"/>
            <w:color w:val="0062B5"/>
          </w:rPr>
          <w:t>21:36</w:t>
        </w:r>
      </w:hyperlink>
      <w:r w:rsidRPr="00C85530">
        <w:rPr>
          <w:rFonts w:ascii="Arial" w:hAnsi="Arial" w:cs="Arial"/>
          <w:color w:val="222222"/>
        </w:rPr>
        <w:t>)</w:t>
      </w:r>
    </w:p>
    <w:p w:rsidR="00C85530" w:rsidRPr="00C85530" w:rsidRDefault="00C85530" w:rsidP="00C8553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85530" w:rsidRDefault="00C85530" w:rsidP="00C8553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words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text,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“</w:t>
      </w:r>
      <w:r w:rsidRPr="00C85530">
        <w:rPr>
          <w:rStyle w:val="Emphasis"/>
          <w:rFonts w:ascii="Arial" w:hAnsi="Arial" w:cs="Arial"/>
          <w:color w:val="222222"/>
        </w:rPr>
        <w:t>one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will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be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taken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and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other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left</w:t>
      </w:r>
      <w:r w:rsidRPr="00C85530">
        <w:rPr>
          <w:rFonts w:ascii="Arial" w:hAnsi="Arial" w:cs="Arial"/>
          <w:color w:val="222222"/>
        </w:rPr>
        <w:t>,”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often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misunderstood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expositors.</w:t>
      </w:r>
      <w:r>
        <w:rPr>
          <w:rFonts w:ascii="Arial" w:hAnsi="Arial" w:cs="Arial"/>
          <w:color w:val="222222"/>
        </w:rPr>
        <w:t xml:space="preserve">  </w:t>
      </w:r>
      <w:r w:rsidRPr="00C85530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through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misunderstanding,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some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mistakenly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teach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these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verses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refer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rapture</w:t>
      </w:r>
      <w:r w:rsidRPr="00C85530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removed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earth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another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left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behind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earth.</w:t>
      </w:r>
      <w:r>
        <w:rPr>
          <w:rFonts w:ascii="Arial" w:hAnsi="Arial" w:cs="Arial"/>
          <w:color w:val="222222"/>
        </w:rPr>
        <w:t xml:space="preserve">  </w:t>
      </w:r>
      <w:r w:rsidRPr="00C85530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though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all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what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view.</w:t>
      </w:r>
    </w:p>
    <w:p w:rsidR="00C85530" w:rsidRPr="00C85530" w:rsidRDefault="00C85530" w:rsidP="00C8553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85530" w:rsidRDefault="00C85530" w:rsidP="00C8553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mistake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comes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thinking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ones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left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remain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in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field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or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at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mill</w:t>
      </w:r>
      <w:r w:rsidRPr="00C85530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while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others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removed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from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these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places</w:t>
      </w:r>
      <w:r w:rsidRPr="00C85530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 </w:t>
      </w:r>
      <w:r w:rsidRPr="00C85530">
        <w:rPr>
          <w:rFonts w:ascii="Arial" w:hAnsi="Arial" w:cs="Arial"/>
          <w:color w:val="222222"/>
        </w:rPr>
        <w:t>Reference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Greek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text,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context,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parallel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Scripture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though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show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cannot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possibly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be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case</w:t>
      </w:r>
      <w:r w:rsidRPr="00C85530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 </w:t>
      </w:r>
      <w:r w:rsidRPr="00C85530">
        <w:rPr>
          <w:rFonts w:ascii="Arial" w:hAnsi="Arial" w:cs="Arial"/>
          <w:color w:val="222222"/>
        </w:rPr>
        <w:t>These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verses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reveal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Lord’s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dealings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two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Christians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field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two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other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Christians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grinding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mill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(representative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individuals,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places,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occupations)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when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returns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reckon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servants;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reckoning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occur,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field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or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mill,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before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judgment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seat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Christ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in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heaven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following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rapture.</w:t>
      </w:r>
      <w:r>
        <w:rPr>
          <w:rFonts w:ascii="Arial" w:hAnsi="Arial" w:cs="Arial"/>
          <w:color w:val="222222"/>
        </w:rPr>
        <w:t xml:space="preserve"> 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time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and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place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reckoning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are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always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same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in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Scripture</w:t>
      </w:r>
      <w:r w:rsidRPr="00C85530">
        <w:rPr>
          <w:rFonts w:ascii="Arial" w:hAnsi="Arial" w:cs="Arial"/>
          <w:color w:val="222222"/>
        </w:rPr>
        <w:t>.</w:t>
      </w:r>
    </w:p>
    <w:p w:rsidR="00C85530" w:rsidRPr="00C85530" w:rsidRDefault="00C85530" w:rsidP="00C8553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85530" w:rsidRDefault="00C85530" w:rsidP="00C8553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word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“taken”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(</w:t>
      </w:r>
      <w:hyperlink r:id="rId8" w:history="1">
        <w:r w:rsidRPr="00C85530">
          <w:rPr>
            <w:rStyle w:val="Hyperlink"/>
            <w:rFonts w:ascii="Arial" w:hAnsi="Arial" w:cs="Arial"/>
            <w:color w:val="0062B5"/>
          </w:rPr>
          <w:t>Matthew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C85530">
          <w:rPr>
            <w:rStyle w:val="Hyperlink"/>
            <w:rFonts w:ascii="Arial" w:hAnsi="Arial" w:cs="Arial"/>
            <w:color w:val="0062B5"/>
          </w:rPr>
          <w:t>24:40-41</w:t>
        </w:r>
      </w:hyperlink>
      <w:r w:rsidRPr="00C85530">
        <w:rPr>
          <w:rFonts w:ascii="Arial" w:hAnsi="Arial" w:cs="Arial"/>
          <w:color w:val="222222"/>
        </w:rPr>
        <w:t>)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translation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Greek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word</w:t>
      </w:r>
      <w:r>
        <w:rPr>
          <w:rFonts w:ascii="Arial" w:hAnsi="Arial" w:cs="Arial"/>
          <w:color w:val="222222"/>
        </w:rPr>
        <w:t xml:space="preserve"> </w:t>
      </w:r>
      <w:proofErr w:type="spellStart"/>
      <w:r w:rsidRPr="00C85530">
        <w:rPr>
          <w:rStyle w:val="Emphasis"/>
          <w:rFonts w:ascii="Arial" w:hAnsi="Arial" w:cs="Arial"/>
          <w:color w:val="222222"/>
        </w:rPr>
        <w:t>paralambano</w:t>
      </w:r>
      <w:proofErr w:type="spellEnd"/>
      <w:r w:rsidRPr="00C85530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 </w:t>
      </w:r>
      <w:r w:rsidRPr="00C85530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proofErr w:type="gramStart"/>
      <w:r w:rsidRPr="00C85530">
        <w:rPr>
          <w:rFonts w:ascii="Arial" w:hAnsi="Arial" w:cs="Arial"/>
          <w:color w:val="222222"/>
        </w:rPr>
        <w:t>compound</w:t>
      </w:r>
      <w:proofErr w:type="gramEnd"/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word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comprised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para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(“beside,”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or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“alongside”)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proofErr w:type="spellStart"/>
      <w:r w:rsidRPr="00C85530">
        <w:rPr>
          <w:rStyle w:val="Emphasis"/>
          <w:rFonts w:ascii="Arial" w:hAnsi="Arial" w:cs="Arial"/>
          <w:color w:val="222222"/>
        </w:rPr>
        <w:t>lambano</w:t>
      </w:r>
      <w:proofErr w:type="spellEnd"/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(“to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take,”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or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“to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receive”).</w:t>
      </w:r>
      <w:r>
        <w:rPr>
          <w:rFonts w:ascii="Arial" w:hAnsi="Arial" w:cs="Arial"/>
          <w:color w:val="222222"/>
        </w:rPr>
        <w:t xml:space="preserve">  </w:t>
      </w:r>
      <w:r w:rsidRPr="00C85530">
        <w:rPr>
          <w:rFonts w:ascii="Arial" w:hAnsi="Arial" w:cs="Arial"/>
          <w:color w:val="222222"/>
        </w:rPr>
        <w:t>Thus,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word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goes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step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beyond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just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simply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taking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or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receiving</w:t>
      </w:r>
      <w:r w:rsidRPr="00C85530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 </w:t>
      </w:r>
      <w:r w:rsidRPr="00C85530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taking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or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receiving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person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alongside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or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to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oneself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(</w:t>
      </w:r>
      <w:r w:rsidRPr="00C85530">
        <w:rPr>
          <w:rStyle w:val="Emphasis"/>
          <w:rFonts w:ascii="Arial" w:hAnsi="Arial" w:cs="Arial"/>
          <w:color w:val="222222"/>
        </w:rPr>
        <w:t>cf.</w:t>
      </w:r>
      <w:r>
        <w:rPr>
          <w:rFonts w:ascii="Arial" w:hAnsi="Arial" w:cs="Arial"/>
          <w:color w:val="222222"/>
        </w:rPr>
        <w:t xml:space="preserve"> </w:t>
      </w:r>
      <w:hyperlink r:id="rId9" w:history="1">
        <w:r w:rsidRPr="00C85530">
          <w:rPr>
            <w:rStyle w:val="Hyperlink"/>
            <w:rFonts w:ascii="Arial" w:hAnsi="Arial" w:cs="Arial"/>
            <w:color w:val="0062B5"/>
          </w:rPr>
          <w:t>Matthew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C85530">
          <w:rPr>
            <w:rStyle w:val="Hyperlink"/>
            <w:rFonts w:ascii="Arial" w:hAnsi="Arial" w:cs="Arial"/>
            <w:color w:val="0062B5"/>
          </w:rPr>
          <w:t>17:1</w:t>
        </w:r>
      </w:hyperlink>
      <w:r w:rsidRPr="00C85530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10" w:history="1">
        <w:r w:rsidRPr="00C85530">
          <w:rPr>
            <w:rStyle w:val="Hyperlink"/>
            <w:rFonts w:ascii="Arial" w:hAnsi="Arial" w:cs="Arial"/>
            <w:color w:val="0062B5"/>
          </w:rPr>
          <w:t>20:17</w:t>
        </w:r>
      </w:hyperlink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where</w:t>
      </w:r>
      <w:r>
        <w:rPr>
          <w:rFonts w:ascii="Arial" w:hAnsi="Arial" w:cs="Arial"/>
          <w:color w:val="222222"/>
        </w:rPr>
        <w:t xml:space="preserve"> </w:t>
      </w:r>
      <w:proofErr w:type="spellStart"/>
      <w:r w:rsidRPr="00C85530">
        <w:rPr>
          <w:rStyle w:val="Emphasis"/>
          <w:rFonts w:ascii="Arial" w:hAnsi="Arial" w:cs="Arial"/>
          <w:color w:val="222222"/>
        </w:rPr>
        <w:t>paralambano</w:t>
      </w:r>
      <w:proofErr w:type="spellEnd"/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used).</w:t>
      </w:r>
      <w:r>
        <w:rPr>
          <w:rFonts w:ascii="Arial" w:hAnsi="Arial" w:cs="Arial"/>
          <w:color w:val="222222"/>
        </w:rPr>
        <w:t xml:space="preserve">  </w:t>
      </w:r>
      <w:r w:rsidRPr="00C85530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would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word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used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referring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reception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individual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“associate”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or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“companion,”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actually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what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involved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passage.</w:t>
      </w:r>
    </w:p>
    <w:p w:rsidR="00C85530" w:rsidRPr="00C85530" w:rsidRDefault="00C85530" w:rsidP="00C8553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85530" w:rsidRDefault="00C85530" w:rsidP="00C8553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85530">
        <w:rPr>
          <w:rFonts w:ascii="Arial" w:hAnsi="Arial" w:cs="Arial"/>
          <w:color w:val="222222"/>
        </w:rPr>
        <w:t>Then,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word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“left”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(</w:t>
      </w:r>
      <w:hyperlink r:id="rId11" w:history="1">
        <w:r w:rsidRPr="00C85530">
          <w:rPr>
            <w:rStyle w:val="Hyperlink"/>
            <w:rFonts w:ascii="Arial" w:hAnsi="Arial" w:cs="Arial"/>
            <w:color w:val="0062B5"/>
          </w:rPr>
          <w:t>Matthew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C85530">
          <w:rPr>
            <w:rStyle w:val="Hyperlink"/>
            <w:rFonts w:ascii="Arial" w:hAnsi="Arial" w:cs="Arial"/>
            <w:color w:val="0062B5"/>
          </w:rPr>
          <w:t>24:40-41</w:t>
        </w:r>
      </w:hyperlink>
      <w:r w:rsidRPr="00C85530">
        <w:rPr>
          <w:rFonts w:ascii="Arial" w:hAnsi="Arial" w:cs="Arial"/>
          <w:color w:val="222222"/>
        </w:rPr>
        <w:t>)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translation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Greek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word</w:t>
      </w:r>
      <w:r>
        <w:rPr>
          <w:rFonts w:ascii="Arial" w:hAnsi="Arial" w:cs="Arial"/>
          <w:color w:val="222222"/>
        </w:rPr>
        <w:t xml:space="preserve"> </w:t>
      </w:r>
      <w:proofErr w:type="spellStart"/>
      <w:r w:rsidRPr="00C85530">
        <w:rPr>
          <w:rStyle w:val="Emphasis"/>
          <w:rFonts w:ascii="Arial" w:hAnsi="Arial" w:cs="Arial"/>
          <w:color w:val="222222"/>
        </w:rPr>
        <w:t>aphiemi</w:t>
      </w:r>
      <w:proofErr w:type="spellEnd"/>
      <w:r w:rsidRPr="00C85530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used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antithetical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respect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proofErr w:type="spellStart"/>
      <w:r w:rsidRPr="00C85530">
        <w:rPr>
          <w:rStyle w:val="Emphasis"/>
          <w:rFonts w:ascii="Arial" w:hAnsi="Arial" w:cs="Arial"/>
          <w:color w:val="222222"/>
        </w:rPr>
        <w:t>paralambano</w:t>
      </w:r>
      <w:proofErr w:type="spellEnd"/>
      <w:r w:rsidRPr="00C85530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 </w:t>
      </w:r>
      <w:r w:rsidRPr="00C85530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light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way</w:t>
      </w:r>
      <w:r>
        <w:rPr>
          <w:rFonts w:ascii="Arial" w:hAnsi="Arial" w:cs="Arial"/>
          <w:color w:val="222222"/>
        </w:rPr>
        <w:t xml:space="preserve"> </w:t>
      </w:r>
      <w:proofErr w:type="spellStart"/>
      <w:r w:rsidRPr="00C85530">
        <w:rPr>
          <w:rStyle w:val="Emphasis"/>
          <w:rFonts w:ascii="Arial" w:hAnsi="Arial" w:cs="Arial"/>
          <w:color w:val="222222"/>
        </w:rPr>
        <w:t>paralambano</w:t>
      </w:r>
      <w:proofErr w:type="spellEnd"/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used,</w:t>
      </w:r>
      <w:r>
        <w:rPr>
          <w:rFonts w:ascii="Arial" w:hAnsi="Arial" w:cs="Arial"/>
          <w:color w:val="222222"/>
        </w:rPr>
        <w:t xml:space="preserve"> </w:t>
      </w:r>
      <w:proofErr w:type="spellStart"/>
      <w:r w:rsidRPr="00C85530">
        <w:rPr>
          <w:rStyle w:val="Emphasis"/>
          <w:rFonts w:ascii="Arial" w:hAnsi="Arial" w:cs="Arial"/>
          <w:color w:val="222222"/>
        </w:rPr>
        <w:t>aphiemi</w:t>
      </w:r>
      <w:proofErr w:type="spellEnd"/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could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possibly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best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understood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translating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word,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“turn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away.”</w:t>
      </w:r>
    </w:p>
    <w:p w:rsidR="00C85530" w:rsidRPr="00C85530" w:rsidRDefault="00C85530" w:rsidP="00C8553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85530" w:rsidRDefault="00C85530" w:rsidP="00C8553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85530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involved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passage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has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do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Christians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before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judgment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seat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either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being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received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in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an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intimate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sense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or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being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turned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away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in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an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opposite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sense</w:t>
      </w:r>
      <w:r w:rsidRPr="00C85530">
        <w:rPr>
          <w:rFonts w:ascii="Arial" w:hAnsi="Arial" w:cs="Arial"/>
          <w:color w:val="222222"/>
        </w:rPr>
        <w:t>.</w:t>
      </w:r>
    </w:p>
    <w:p w:rsidR="00C85530" w:rsidRPr="00C85530" w:rsidRDefault="00C85530" w:rsidP="00C8553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85530" w:rsidRDefault="00C85530" w:rsidP="00C8553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85530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parable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Householder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servant,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immediately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follows,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given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help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explain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these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things.</w:t>
      </w:r>
      <w:r>
        <w:rPr>
          <w:rFonts w:ascii="Arial" w:hAnsi="Arial" w:cs="Arial"/>
          <w:color w:val="222222"/>
        </w:rPr>
        <w:t xml:space="preserve">  </w:t>
      </w:r>
      <w:r w:rsidRPr="00C85530">
        <w:rPr>
          <w:rFonts w:ascii="Arial" w:hAnsi="Arial" w:cs="Arial"/>
          <w:color w:val="222222"/>
        </w:rPr>
        <w:t>These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verses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referring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rapture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all,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faithful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and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unfaithful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Christians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in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different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walks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life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as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they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appear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before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judgment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seat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in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heaven</w:t>
      </w:r>
      <w:r w:rsidRPr="00C85530">
        <w:rPr>
          <w:rFonts w:ascii="Arial" w:hAnsi="Arial" w:cs="Arial"/>
          <w:color w:val="222222"/>
        </w:rPr>
        <w:t>.</w:t>
      </w:r>
    </w:p>
    <w:p w:rsidR="00C85530" w:rsidRPr="00C85530" w:rsidRDefault="00C85530" w:rsidP="00C8553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85530" w:rsidRDefault="00C85530" w:rsidP="00C8553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85530">
        <w:rPr>
          <w:rFonts w:ascii="Arial" w:hAnsi="Arial" w:cs="Arial"/>
          <w:color w:val="222222"/>
        </w:rPr>
        <w:t>Reference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parallel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passage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Luke’s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account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Olivet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Discourse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shows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same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thing:</w:t>
      </w:r>
    </w:p>
    <w:p w:rsidR="00C85530" w:rsidRPr="00C85530" w:rsidRDefault="00C85530" w:rsidP="00C8553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85530" w:rsidRPr="00C85530" w:rsidRDefault="00C85530" w:rsidP="00C8553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85530">
        <w:rPr>
          <w:rStyle w:val="Emphasis"/>
          <w:rFonts w:ascii="Arial" w:hAnsi="Arial" w:cs="Arial"/>
          <w:color w:val="FF0000"/>
        </w:rPr>
        <w:t>Watch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therefore,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and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pray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always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that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you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may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be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counted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worthy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to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escape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all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these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things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that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will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come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to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pass,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and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to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stand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before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the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Son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of</w:t>
      </w:r>
      <w:r>
        <w:rPr>
          <w:rStyle w:val="Emphasis"/>
          <w:rFonts w:ascii="Arial" w:hAnsi="Arial" w:cs="Arial"/>
          <w:color w:val="FF0000"/>
        </w:rPr>
        <w:t xml:space="preserve"> </w:t>
      </w:r>
      <w:r w:rsidRPr="00C85530">
        <w:rPr>
          <w:rStyle w:val="Emphasis"/>
          <w:rFonts w:ascii="Arial" w:hAnsi="Arial" w:cs="Arial"/>
          <w:color w:val="FF0000"/>
        </w:rPr>
        <w:t>Man.</w:t>
      </w:r>
      <w:r>
        <w:rPr>
          <w:rFonts w:ascii="Arial" w:hAnsi="Arial" w:cs="Arial"/>
          <w:color w:val="FF0000"/>
        </w:rPr>
        <w:t xml:space="preserve"> </w:t>
      </w:r>
      <w:r w:rsidRPr="00C85530">
        <w:rPr>
          <w:rFonts w:ascii="Arial" w:hAnsi="Arial" w:cs="Arial"/>
          <w:color w:val="222222"/>
        </w:rPr>
        <w:t>(</w:t>
      </w:r>
      <w:hyperlink r:id="rId12" w:history="1">
        <w:r w:rsidRPr="00C85530">
          <w:rPr>
            <w:rStyle w:val="Hyperlink"/>
            <w:rFonts w:ascii="Arial" w:hAnsi="Arial" w:cs="Arial"/>
            <w:color w:val="0062B5"/>
          </w:rPr>
          <w:t>Luke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C85530">
          <w:rPr>
            <w:rStyle w:val="Hyperlink"/>
            <w:rFonts w:ascii="Arial" w:hAnsi="Arial" w:cs="Arial"/>
            <w:color w:val="0062B5"/>
          </w:rPr>
          <w:t>21:36</w:t>
        </w:r>
      </w:hyperlink>
      <w:r w:rsidRPr="00C85530">
        <w:rPr>
          <w:rFonts w:ascii="Arial" w:hAnsi="Arial" w:cs="Arial"/>
          <w:color w:val="222222"/>
        </w:rPr>
        <w:t>).</w:t>
      </w:r>
    </w:p>
    <w:p w:rsidR="00C85530" w:rsidRDefault="00C85530" w:rsidP="00C8553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85530" w:rsidRDefault="00C85530" w:rsidP="00C8553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85530">
        <w:rPr>
          <w:rFonts w:ascii="Arial" w:hAnsi="Arial" w:cs="Arial"/>
          <w:color w:val="222222"/>
        </w:rPr>
        <w:t>Some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expositors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also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taken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verse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reference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rapture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(usually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those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attempting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selective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rapture);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but,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again,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such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correct.</w:t>
      </w:r>
      <w:r>
        <w:rPr>
          <w:rFonts w:ascii="Arial" w:hAnsi="Arial" w:cs="Arial"/>
          <w:color w:val="222222"/>
        </w:rPr>
        <w:t xml:space="preserve">  </w:t>
      </w:r>
      <w:r w:rsidRPr="00C85530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verse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actually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parallel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Luke’s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gospel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only</w:t>
      </w:r>
      <w:r>
        <w:rPr>
          <w:rFonts w:ascii="Arial" w:hAnsi="Arial" w:cs="Arial"/>
          <w:color w:val="222222"/>
        </w:rPr>
        <w:t xml:space="preserve"> </w:t>
      </w:r>
      <w:hyperlink r:id="rId13" w:history="1">
        <w:r w:rsidRPr="00C85530">
          <w:rPr>
            <w:rStyle w:val="Hyperlink"/>
            <w:rFonts w:ascii="Arial" w:hAnsi="Arial" w:cs="Arial"/>
            <w:color w:val="0062B5"/>
          </w:rPr>
          <w:t>Matthew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C85530">
          <w:rPr>
            <w:rStyle w:val="Hyperlink"/>
            <w:rFonts w:ascii="Arial" w:hAnsi="Arial" w:cs="Arial"/>
            <w:color w:val="0062B5"/>
          </w:rPr>
          <w:t>24:40-44</w:t>
        </w:r>
      </w:hyperlink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also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three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parables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follow,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covering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remainder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Christian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section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discourse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(the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parable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Householder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servant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[</w:t>
      </w:r>
      <w:hyperlink r:id="rId14" w:history="1">
        <w:r w:rsidRPr="00C85530">
          <w:rPr>
            <w:rStyle w:val="Hyperlink"/>
            <w:rFonts w:ascii="Arial" w:hAnsi="Arial" w:cs="Arial"/>
            <w:color w:val="0062B5"/>
          </w:rPr>
          <w:t>Matthew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C85530">
          <w:rPr>
            <w:rStyle w:val="Hyperlink"/>
            <w:rFonts w:ascii="Arial" w:hAnsi="Arial" w:cs="Arial"/>
            <w:color w:val="0062B5"/>
          </w:rPr>
          <w:t>24:45-51</w:t>
        </w:r>
      </w:hyperlink>
      <w:r w:rsidRPr="00C85530">
        <w:rPr>
          <w:rFonts w:ascii="Arial" w:hAnsi="Arial" w:cs="Arial"/>
          <w:color w:val="222222"/>
        </w:rPr>
        <w:t>],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parable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ten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virgins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[</w:t>
      </w:r>
      <w:hyperlink r:id="rId15" w:history="1">
        <w:r w:rsidRPr="00C85530">
          <w:rPr>
            <w:rStyle w:val="Hyperlink"/>
            <w:rFonts w:ascii="Arial" w:hAnsi="Arial" w:cs="Arial"/>
            <w:color w:val="0062B5"/>
          </w:rPr>
          <w:t>Matthew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C85530">
          <w:rPr>
            <w:rStyle w:val="Hyperlink"/>
            <w:rFonts w:ascii="Arial" w:hAnsi="Arial" w:cs="Arial"/>
            <w:color w:val="0062B5"/>
          </w:rPr>
          <w:t>25:1-13</w:t>
        </w:r>
      </w:hyperlink>
      <w:r w:rsidRPr="00C85530">
        <w:rPr>
          <w:rFonts w:ascii="Arial" w:hAnsi="Arial" w:cs="Arial"/>
          <w:color w:val="222222"/>
        </w:rPr>
        <w:t>],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parable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talents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[</w:t>
      </w:r>
      <w:hyperlink r:id="rId16" w:history="1">
        <w:r w:rsidRPr="00C85530">
          <w:rPr>
            <w:rStyle w:val="Hyperlink"/>
            <w:rFonts w:ascii="Arial" w:hAnsi="Arial" w:cs="Arial"/>
            <w:color w:val="0062B5"/>
          </w:rPr>
          <w:t>Matthew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C85530">
          <w:rPr>
            <w:rStyle w:val="Hyperlink"/>
            <w:rFonts w:ascii="Arial" w:hAnsi="Arial" w:cs="Arial"/>
            <w:color w:val="0062B5"/>
          </w:rPr>
          <w:t>25:14-30</w:t>
        </w:r>
      </w:hyperlink>
      <w:r w:rsidRPr="00C85530">
        <w:rPr>
          <w:rFonts w:ascii="Arial" w:hAnsi="Arial" w:cs="Arial"/>
          <w:color w:val="222222"/>
        </w:rPr>
        <w:t>]).</w:t>
      </w:r>
    </w:p>
    <w:p w:rsidR="00C85530" w:rsidRPr="00C85530" w:rsidRDefault="00C85530" w:rsidP="00C8553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85530" w:rsidRDefault="00C85530" w:rsidP="00C8553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85530">
        <w:rPr>
          <w:rFonts w:ascii="Arial" w:hAnsi="Arial" w:cs="Arial"/>
          <w:color w:val="222222"/>
        </w:rPr>
        <w:t>Again,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reference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Greek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text,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context,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related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Scripture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show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exactly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how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verse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understood.</w:t>
      </w:r>
      <w:r>
        <w:rPr>
          <w:rFonts w:ascii="Arial" w:hAnsi="Arial" w:cs="Arial"/>
          <w:color w:val="222222"/>
        </w:rPr>
        <w:t xml:space="preserve"> 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main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problems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translation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interpretation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lie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words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“</w:t>
      </w:r>
      <w:r w:rsidRPr="00C85530">
        <w:rPr>
          <w:rStyle w:val="Emphasis"/>
          <w:rFonts w:ascii="Arial" w:hAnsi="Arial" w:cs="Arial"/>
          <w:color w:val="222222"/>
        </w:rPr>
        <w:t>that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you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may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be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counted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worthy</w:t>
      </w:r>
      <w:r w:rsidRPr="00C85530">
        <w:rPr>
          <w:rFonts w:ascii="Arial" w:hAnsi="Arial" w:cs="Arial"/>
          <w:color w:val="222222"/>
        </w:rPr>
        <w:t>”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“</w:t>
      </w:r>
      <w:r w:rsidRPr="00C85530">
        <w:rPr>
          <w:rStyle w:val="Emphasis"/>
          <w:rFonts w:ascii="Arial" w:hAnsi="Arial" w:cs="Arial"/>
          <w:color w:val="222222"/>
        </w:rPr>
        <w:t>escape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all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these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things</w:t>
      </w:r>
      <w:r w:rsidRPr="00C85530">
        <w:rPr>
          <w:rFonts w:ascii="Arial" w:hAnsi="Arial" w:cs="Arial"/>
          <w:color w:val="222222"/>
        </w:rPr>
        <w:t>.”</w:t>
      </w:r>
    </w:p>
    <w:p w:rsidR="00C85530" w:rsidRPr="00C85530" w:rsidRDefault="00C85530" w:rsidP="00C8553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85530" w:rsidRDefault="00C85530" w:rsidP="00C8553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words,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“that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you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may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counted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worthy,”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could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better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translated,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“</w:t>
      </w:r>
      <w:r w:rsidRPr="00C85530">
        <w:rPr>
          <w:rStyle w:val="Emphasis"/>
          <w:rFonts w:ascii="Arial" w:hAnsi="Arial" w:cs="Arial"/>
          <w:color w:val="222222"/>
        </w:rPr>
        <w:t>that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you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may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prevail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over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[in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sense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being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strong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winning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victory]”;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words,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“</w:t>
      </w:r>
      <w:r w:rsidRPr="00C85530">
        <w:rPr>
          <w:rStyle w:val="Emphasis"/>
          <w:rFonts w:ascii="Arial" w:hAnsi="Arial" w:cs="Arial"/>
          <w:color w:val="222222"/>
        </w:rPr>
        <w:t>escape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[</w:t>
      </w:r>
      <w:r w:rsidRPr="00C85530">
        <w:rPr>
          <w:rStyle w:val="Emphasis"/>
          <w:rFonts w:ascii="Arial" w:hAnsi="Arial" w:cs="Arial"/>
          <w:color w:val="222222"/>
        </w:rPr>
        <w:t>lit</w:t>
      </w:r>
      <w:r w:rsidRPr="00C85530">
        <w:rPr>
          <w:rFonts w:ascii="Arial" w:hAnsi="Arial" w:cs="Arial"/>
          <w:color w:val="222222"/>
        </w:rPr>
        <w:t>.,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‘escape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out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of’]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all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these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things</w:t>
      </w:r>
      <w:r w:rsidRPr="00C85530">
        <w:rPr>
          <w:rFonts w:ascii="Arial" w:hAnsi="Arial" w:cs="Arial"/>
          <w:color w:val="222222"/>
        </w:rPr>
        <w:t>,”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refer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back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immediate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context,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dealing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“surfeiting,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drunkenness,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cares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life”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(</w:t>
      </w:r>
      <w:hyperlink r:id="rId17" w:history="1">
        <w:r w:rsidRPr="00C85530">
          <w:rPr>
            <w:rStyle w:val="Hyperlink"/>
            <w:rFonts w:ascii="Arial" w:hAnsi="Arial" w:cs="Arial"/>
            <w:color w:val="0062B5"/>
          </w:rPr>
          <w:t>Luke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C85530">
          <w:rPr>
            <w:rStyle w:val="Hyperlink"/>
            <w:rFonts w:ascii="Arial" w:hAnsi="Arial" w:cs="Arial"/>
            <w:color w:val="0062B5"/>
          </w:rPr>
          <w:t>21:34-35</w:t>
        </w:r>
      </w:hyperlink>
      <w:r w:rsidRPr="00C85530">
        <w:rPr>
          <w:rFonts w:ascii="Arial" w:hAnsi="Arial" w:cs="Arial"/>
          <w:color w:val="222222"/>
        </w:rPr>
        <w:t>).</w:t>
      </w:r>
      <w:r>
        <w:rPr>
          <w:rFonts w:ascii="Arial" w:hAnsi="Arial" w:cs="Arial"/>
          <w:color w:val="222222"/>
        </w:rPr>
        <w:t xml:space="preserve">  </w:t>
      </w:r>
      <w:r w:rsidRPr="00C85530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verse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is,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thus,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exhorting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Christians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watch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and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pray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relative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to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deliverance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from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involvement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in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ways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and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practices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world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(</w:t>
      </w:r>
      <w:hyperlink r:id="rId18" w:history="1">
        <w:r w:rsidRPr="00C85530">
          <w:rPr>
            <w:rStyle w:val="Hyperlink"/>
            <w:rFonts w:ascii="Arial" w:hAnsi="Arial" w:cs="Arial"/>
            <w:color w:val="0062B5"/>
          </w:rPr>
          <w:t>Ephesians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C85530">
          <w:rPr>
            <w:rStyle w:val="Hyperlink"/>
            <w:rFonts w:ascii="Arial" w:hAnsi="Arial" w:cs="Arial"/>
            <w:color w:val="0062B5"/>
          </w:rPr>
          <w:t>6:18</w:t>
        </w:r>
      </w:hyperlink>
      <w:r w:rsidRPr="00C85530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cf.</w:t>
      </w:r>
      <w:r>
        <w:rPr>
          <w:rFonts w:ascii="Arial" w:hAnsi="Arial" w:cs="Arial"/>
          <w:color w:val="222222"/>
        </w:rPr>
        <w:t xml:space="preserve"> </w:t>
      </w:r>
      <w:hyperlink r:id="rId19" w:history="1">
        <w:r w:rsidRPr="00C85530">
          <w:rPr>
            <w:rStyle w:val="Hyperlink"/>
            <w:rFonts w:ascii="Arial" w:hAnsi="Arial" w:cs="Arial"/>
            <w:color w:val="0062B5"/>
          </w:rPr>
          <w:t>Ephesians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C85530">
          <w:rPr>
            <w:rStyle w:val="Hyperlink"/>
            <w:rFonts w:ascii="Arial" w:hAnsi="Arial" w:cs="Arial"/>
            <w:color w:val="0062B5"/>
          </w:rPr>
          <w:t>6:10-17</w:t>
        </w:r>
      </w:hyperlink>
      <w:r w:rsidRPr="00C85530">
        <w:rPr>
          <w:rFonts w:ascii="Arial" w:hAnsi="Arial" w:cs="Arial"/>
          <w:color w:val="222222"/>
        </w:rPr>
        <w:t>).</w:t>
      </w:r>
    </w:p>
    <w:p w:rsidR="00C85530" w:rsidRPr="00C85530" w:rsidRDefault="00C85530" w:rsidP="00C8553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85530" w:rsidRDefault="00C85530" w:rsidP="00C8553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85530">
        <w:rPr>
          <w:rFonts w:ascii="Arial" w:hAnsi="Arial" w:cs="Arial"/>
          <w:color w:val="222222"/>
        </w:rPr>
        <w:t>Weymouth,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translation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New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Testament,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captures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correct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thought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Greek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text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about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well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any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English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version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presently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available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(also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see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NASB):</w:t>
      </w:r>
    </w:p>
    <w:p w:rsidR="00C85530" w:rsidRPr="00C85530" w:rsidRDefault="00C85530" w:rsidP="00C8553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85530" w:rsidRDefault="00C85530" w:rsidP="00C85530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C85530">
        <w:rPr>
          <w:rStyle w:val="Emphasis"/>
          <w:rFonts w:ascii="Arial" w:hAnsi="Arial" w:cs="Arial"/>
          <w:color w:val="222222"/>
        </w:rPr>
        <w:t>Beware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slumbering;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at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all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times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pray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that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you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may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be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fully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strengthened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to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escape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from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all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these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coming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evils,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and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to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take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your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stand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in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presence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Son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Man.</w:t>
      </w:r>
    </w:p>
    <w:p w:rsidR="00C85530" w:rsidRPr="00C85530" w:rsidRDefault="00C85530" w:rsidP="00C8553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85530" w:rsidRDefault="00C85530" w:rsidP="00C8553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85530">
        <w:rPr>
          <w:rFonts w:ascii="Arial" w:hAnsi="Arial" w:cs="Arial"/>
          <w:color w:val="222222"/>
        </w:rPr>
        <w:t>Note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also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Wuest’s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“Expanded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Translation”:</w:t>
      </w:r>
    </w:p>
    <w:p w:rsidR="00C85530" w:rsidRPr="00C85530" w:rsidRDefault="00C85530" w:rsidP="00C8553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85530" w:rsidRPr="00C85530" w:rsidRDefault="00C85530" w:rsidP="00C8553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C85530">
        <w:rPr>
          <w:rStyle w:val="Emphasis"/>
          <w:rFonts w:ascii="Arial" w:hAnsi="Arial" w:cs="Arial"/>
          <w:color w:val="222222"/>
        </w:rPr>
        <w:t>But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be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circumspect,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attentive,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ready,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in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every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season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being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in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prayer,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in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order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that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you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may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have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sufficient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strength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to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be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escaping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all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these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things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which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are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about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to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take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place,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and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to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stand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before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Son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Man.</w:t>
      </w:r>
    </w:p>
    <w:p w:rsidR="00C85530" w:rsidRDefault="00C85530" w:rsidP="00C8553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85530" w:rsidRDefault="00C85530" w:rsidP="00C8553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words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“watch”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“pray”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present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tense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showing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linear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(continuous)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action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Greek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text.</w:t>
      </w:r>
      <w:r>
        <w:rPr>
          <w:rFonts w:ascii="Arial" w:hAnsi="Arial" w:cs="Arial"/>
          <w:color w:val="222222"/>
        </w:rPr>
        <w:t xml:space="preserve"> 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thought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Christians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continually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watching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(always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being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alert,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guard)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continually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praying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strength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necessary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escape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out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ways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and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practices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world</w:t>
      </w:r>
      <w:r w:rsidRPr="00C85530">
        <w:rPr>
          <w:rFonts w:ascii="Arial" w:hAnsi="Arial" w:cs="Arial"/>
          <w:color w:val="222222"/>
        </w:rPr>
        <w:t>.</w:t>
      </w:r>
    </w:p>
    <w:p w:rsidR="00C85530" w:rsidRPr="00C85530" w:rsidRDefault="00C85530" w:rsidP="00C8553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85530" w:rsidRDefault="00C85530" w:rsidP="00C8553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85530">
        <w:rPr>
          <w:rFonts w:ascii="Arial" w:hAnsi="Arial" w:cs="Arial"/>
          <w:color w:val="222222"/>
        </w:rPr>
        <w:t>“Escape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out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of”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translation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aorist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infinitive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Greek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text,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showing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deliverance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viewed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eventual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(</w:t>
      </w:r>
      <w:r w:rsidRPr="00C85530">
        <w:rPr>
          <w:rStyle w:val="Emphasis"/>
          <w:rFonts w:ascii="Arial" w:hAnsi="Arial" w:cs="Arial"/>
          <w:color w:val="222222"/>
        </w:rPr>
        <w:t>i.e.</w:t>
      </w:r>
      <w:r w:rsidRPr="00C85530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viewed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result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Christians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continually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watching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praying).</w:t>
      </w:r>
      <w:r>
        <w:rPr>
          <w:rFonts w:ascii="Arial" w:hAnsi="Arial" w:cs="Arial"/>
          <w:color w:val="222222"/>
        </w:rPr>
        <w:t xml:space="preserve">  </w:t>
      </w:r>
      <w:r w:rsidRPr="00C85530">
        <w:rPr>
          <w:rFonts w:ascii="Arial" w:hAnsi="Arial" w:cs="Arial"/>
          <w:color w:val="222222"/>
        </w:rPr>
        <w:t>And,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viewed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a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whole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(as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Weymouth’s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translation),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deliverance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would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occur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particular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occasions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different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times.</w:t>
      </w:r>
    </w:p>
    <w:p w:rsidR="00C85530" w:rsidRPr="00C85530" w:rsidRDefault="00C85530" w:rsidP="00C8553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85530" w:rsidRDefault="00C85530" w:rsidP="00C8553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85530">
        <w:rPr>
          <w:rFonts w:ascii="Arial" w:hAnsi="Arial" w:cs="Arial"/>
          <w:color w:val="222222"/>
        </w:rPr>
        <w:lastRenderedPageBreak/>
        <w:t>Contextually,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deliverance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one-time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event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(as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rapture),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repeated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occurrences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(as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Wuest’s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translation).</w:t>
      </w:r>
      <w:r>
        <w:rPr>
          <w:rFonts w:ascii="Arial" w:hAnsi="Arial" w:cs="Arial"/>
          <w:color w:val="222222"/>
        </w:rPr>
        <w:t xml:space="preserve">  </w:t>
      </w:r>
      <w:r w:rsidRPr="00C85530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goal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entire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process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Christians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ultimately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being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privileged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“</w:t>
      </w:r>
      <w:r w:rsidRPr="00C85530">
        <w:rPr>
          <w:rStyle w:val="Emphasis"/>
          <w:rFonts w:ascii="Arial" w:hAnsi="Arial" w:cs="Arial"/>
          <w:color w:val="222222"/>
        </w:rPr>
        <w:t>stand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before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Son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Man</w:t>
      </w:r>
      <w:r w:rsidRPr="00C85530">
        <w:rPr>
          <w:rFonts w:ascii="Arial" w:hAnsi="Arial" w:cs="Arial"/>
          <w:color w:val="222222"/>
        </w:rPr>
        <w:t>.”</w:t>
      </w:r>
    </w:p>
    <w:p w:rsidR="00C85530" w:rsidRPr="00C85530" w:rsidRDefault="00C85530" w:rsidP="00C8553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85530" w:rsidRDefault="00C85530" w:rsidP="00C8553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C85530">
        <w:rPr>
          <w:rFonts w:ascii="Arial" w:hAnsi="Arial" w:cs="Arial"/>
          <w:color w:val="222222"/>
        </w:rPr>
        <w:t>(</w:t>
      </w:r>
      <w:r w:rsidRPr="00C85530">
        <w:rPr>
          <w:rStyle w:val="Emphasis"/>
          <w:rFonts w:ascii="Arial" w:hAnsi="Arial" w:cs="Arial"/>
          <w:color w:val="222222"/>
        </w:rPr>
        <w:t>Aorist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present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tenses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Greek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text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often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misunderstood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misused.</w:t>
      </w:r>
      <w:r>
        <w:rPr>
          <w:rFonts w:ascii="Arial" w:hAnsi="Arial" w:cs="Arial"/>
          <w:color w:val="222222"/>
        </w:rPr>
        <w:t xml:space="preserve">  </w:t>
      </w:r>
      <w:r w:rsidRPr="00C85530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fact,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lot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false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doctrine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has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resulted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misunderstanding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misuse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these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tenses.</w:t>
      </w:r>
    </w:p>
    <w:p w:rsidR="00C85530" w:rsidRPr="00C85530" w:rsidRDefault="00C85530" w:rsidP="00C8553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85530" w:rsidRDefault="00C85530" w:rsidP="00C8553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word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“aorist”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simply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anglicized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Greek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word,</w:t>
      </w:r>
      <w:r>
        <w:rPr>
          <w:rFonts w:ascii="Arial" w:hAnsi="Arial" w:cs="Arial"/>
          <w:color w:val="222222"/>
        </w:rPr>
        <w:t xml:space="preserve"> </w:t>
      </w:r>
      <w:proofErr w:type="spellStart"/>
      <w:r w:rsidRPr="00C85530">
        <w:rPr>
          <w:rStyle w:val="Emphasis"/>
          <w:rFonts w:ascii="Arial" w:hAnsi="Arial" w:cs="Arial"/>
          <w:color w:val="222222"/>
        </w:rPr>
        <w:t>aoratos</w:t>
      </w:r>
      <w:proofErr w:type="spellEnd"/>
      <w:r w:rsidRPr="00C85530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means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“unseen,”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“invisible”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[</w:t>
      </w:r>
      <w:proofErr w:type="spellStart"/>
      <w:r w:rsidRPr="00C85530">
        <w:rPr>
          <w:rStyle w:val="Emphasis"/>
          <w:rFonts w:ascii="Arial" w:hAnsi="Arial" w:cs="Arial"/>
          <w:color w:val="222222"/>
        </w:rPr>
        <w:t>aoratos</w:t>
      </w:r>
      <w:proofErr w:type="spellEnd"/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word</w:t>
      </w:r>
      <w:r>
        <w:rPr>
          <w:rFonts w:ascii="Arial" w:hAnsi="Arial" w:cs="Arial"/>
          <w:color w:val="222222"/>
        </w:rPr>
        <w:t xml:space="preserve"> </w:t>
      </w:r>
      <w:proofErr w:type="spellStart"/>
      <w:r w:rsidRPr="00C85530">
        <w:rPr>
          <w:rStyle w:val="Emphasis"/>
          <w:rFonts w:ascii="Arial" w:hAnsi="Arial" w:cs="Arial"/>
          <w:color w:val="222222"/>
        </w:rPr>
        <w:t>horatos</w:t>
      </w:r>
      <w:proofErr w:type="spellEnd"/>
      <w:r w:rsidRPr="00C85530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meaning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“to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see,”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negated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prefix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“a,”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making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word</w:t>
      </w:r>
      <w:r>
        <w:rPr>
          <w:rFonts w:ascii="Arial" w:hAnsi="Arial" w:cs="Arial"/>
          <w:color w:val="222222"/>
        </w:rPr>
        <w:t xml:space="preserve"> </w:t>
      </w:r>
      <w:proofErr w:type="spellStart"/>
      <w:r w:rsidRPr="00C85530">
        <w:rPr>
          <w:rStyle w:val="Emphasis"/>
          <w:rFonts w:ascii="Arial" w:hAnsi="Arial" w:cs="Arial"/>
          <w:color w:val="222222"/>
        </w:rPr>
        <w:t>aoratos</w:t>
      </w:r>
      <w:proofErr w:type="spellEnd"/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mean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just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opposite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—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“not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see”].</w:t>
      </w:r>
      <w:r>
        <w:rPr>
          <w:rFonts w:ascii="Arial" w:hAnsi="Arial" w:cs="Arial"/>
          <w:color w:val="222222"/>
        </w:rPr>
        <w:t xml:space="preserve">  </w:t>
      </w:r>
      <w:r w:rsidRPr="00C85530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word,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used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relative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“tense”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Greek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grammar,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refers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“action”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verb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[unseen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action].</w:t>
      </w:r>
    </w:p>
    <w:p w:rsidR="00C85530" w:rsidRPr="00C85530" w:rsidRDefault="00C85530" w:rsidP="00C8553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85530" w:rsidRDefault="00C85530" w:rsidP="00C8553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C85530">
        <w:rPr>
          <w:rFonts w:ascii="Arial" w:hAnsi="Arial" w:cs="Arial"/>
          <w:color w:val="222222"/>
        </w:rPr>
        <w:t>Action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aorist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tense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presented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simply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occurring,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without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reference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its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progress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[which,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verb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itself,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cannot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seen].</w:t>
      </w:r>
      <w:r>
        <w:rPr>
          <w:rFonts w:ascii="Arial" w:hAnsi="Arial" w:cs="Arial"/>
          <w:color w:val="222222"/>
        </w:rPr>
        <w:t xml:space="preserve">  </w:t>
      </w:r>
      <w:r w:rsidRPr="00C85530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action,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seen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contextually,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can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very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linear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[continuous,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occurring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over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time]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or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punctiliar</w:t>
      </w:r>
      <w:r>
        <w:rPr>
          <w:rStyle w:val="Emphasis"/>
          <w:rFonts w:ascii="Arial" w:hAnsi="Arial" w:cs="Arial"/>
          <w:b/>
          <w:bCs/>
          <w:color w:val="FF0000"/>
        </w:rPr>
        <w:t xml:space="preserve"> </w:t>
      </w:r>
      <w:r w:rsidRPr="00C85530">
        <w:rPr>
          <w:rFonts w:ascii="Arial" w:hAnsi="Arial" w:cs="Arial"/>
          <w:color w:val="222222"/>
        </w:rPr>
        <w:t>[occurring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or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more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points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time].</w:t>
      </w:r>
    </w:p>
    <w:p w:rsidR="00C85530" w:rsidRPr="00C85530" w:rsidRDefault="00C85530" w:rsidP="00C8553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85530" w:rsidRDefault="00C85530" w:rsidP="00C8553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C85530">
        <w:rPr>
          <w:rFonts w:ascii="Arial" w:hAnsi="Arial" w:cs="Arial"/>
          <w:color w:val="222222"/>
        </w:rPr>
        <w:t>[A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misunderstanding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misuse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aorist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tense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usually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occurs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attempting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to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see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what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meaning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name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tense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itself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clearly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states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can’t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be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seen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—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action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occurring,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which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is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invariably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and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erroneously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viewed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as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punctiliar</w:t>
      </w:r>
      <w:r w:rsidRPr="00C85530">
        <w:rPr>
          <w:rFonts w:ascii="Arial" w:hAnsi="Arial" w:cs="Arial"/>
          <w:color w:val="222222"/>
        </w:rPr>
        <w:t>.</w:t>
      </w:r>
    </w:p>
    <w:p w:rsidR="00C85530" w:rsidRPr="00C85530" w:rsidRDefault="00C85530" w:rsidP="00C8553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85530" w:rsidRDefault="00C85530" w:rsidP="00C8553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C85530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action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represented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paper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[in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grammar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books]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dot</w:t>
      </w:r>
      <w:r w:rsidRPr="00C85530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simply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because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can’t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seen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describe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type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action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(whether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linear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or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punctiliar).</w:t>
      </w:r>
      <w:r>
        <w:rPr>
          <w:rFonts w:ascii="Arial" w:hAnsi="Arial" w:cs="Arial"/>
          <w:color w:val="222222"/>
        </w:rPr>
        <w:t xml:space="preserve">  </w:t>
      </w:r>
      <w:r w:rsidRPr="00C85530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this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dot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what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often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misleads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people,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thinking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punctiliar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action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being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described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dot</w:t>
      </w:r>
      <w:r w:rsidRPr="00C85530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isn’t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case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all].</w:t>
      </w:r>
    </w:p>
    <w:p w:rsidR="00C85530" w:rsidRPr="00C85530" w:rsidRDefault="00C85530" w:rsidP="00C8553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85530" w:rsidRDefault="00C85530" w:rsidP="00C8553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C85530"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other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hand,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present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tense</w:t>
      </w:r>
      <w:r w:rsidRPr="00C85530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where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action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seen,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serves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to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show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both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linear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punctiliar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action.</w:t>
      </w:r>
      <w:r>
        <w:rPr>
          <w:rFonts w:ascii="Arial" w:hAnsi="Arial" w:cs="Arial"/>
          <w:color w:val="222222"/>
        </w:rPr>
        <w:t xml:space="preserve"> 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general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rule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if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punctiliar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action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not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shown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context,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linear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action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understood.</w:t>
      </w:r>
    </w:p>
    <w:p w:rsidR="00C85530" w:rsidRPr="00C85530" w:rsidRDefault="00C85530" w:rsidP="00C8553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85530" w:rsidRDefault="00C85530" w:rsidP="00C8553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C85530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example,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“</w:t>
      </w:r>
      <w:r w:rsidRPr="00C85530">
        <w:rPr>
          <w:rStyle w:val="Emphasis"/>
          <w:rFonts w:ascii="Arial" w:hAnsi="Arial" w:cs="Arial"/>
          <w:color w:val="222222"/>
        </w:rPr>
        <w:t>believes</w:t>
      </w:r>
      <w:r w:rsidRPr="00C85530">
        <w:rPr>
          <w:rFonts w:ascii="Arial" w:hAnsi="Arial" w:cs="Arial"/>
          <w:color w:val="222222"/>
        </w:rPr>
        <w:t>”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hyperlink r:id="rId20" w:history="1">
        <w:r w:rsidRPr="00C85530">
          <w:rPr>
            <w:rStyle w:val="Hyperlink"/>
            <w:rFonts w:ascii="Arial" w:hAnsi="Arial" w:cs="Arial"/>
            <w:color w:val="0062B5"/>
          </w:rPr>
          <w:t>John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C85530">
          <w:rPr>
            <w:rStyle w:val="Hyperlink"/>
            <w:rFonts w:ascii="Arial" w:hAnsi="Arial" w:cs="Arial"/>
            <w:color w:val="0062B5"/>
          </w:rPr>
          <w:t>3:15-16</w:t>
        </w:r>
      </w:hyperlink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translation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present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participle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Greek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text;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and,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except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context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[</w:t>
      </w:r>
      <w:hyperlink r:id="rId21" w:history="1">
        <w:r w:rsidRPr="00C85530">
          <w:rPr>
            <w:rStyle w:val="Hyperlink"/>
            <w:rFonts w:ascii="Arial" w:hAnsi="Arial" w:cs="Arial"/>
            <w:color w:val="0062B5"/>
          </w:rPr>
          <w:t>John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C85530">
          <w:rPr>
            <w:rStyle w:val="Hyperlink"/>
            <w:rFonts w:ascii="Arial" w:hAnsi="Arial" w:cs="Arial"/>
            <w:color w:val="0062B5"/>
          </w:rPr>
          <w:t>3:14</w:t>
        </w:r>
      </w:hyperlink>
      <w:r w:rsidRPr="00C85530">
        <w:rPr>
          <w:rFonts w:ascii="Arial" w:hAnsi="Arial" w:cs="Arial"/>
          <w:color w:val="222222"/>
        </w:rPr>
        <w:t>],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word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both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verses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would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understood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linear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respect</w:t>
      </w:r>
      <w:r w:rsidRPr="00C85530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context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though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shows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both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words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understood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punctiliar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—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i.e.</w:t>
      </w:r>
      <w:r w:rsidRPr="00C85530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simply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believe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point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time,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keep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believing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[</w:t>
      </w:r>
      <w:r w:rsidRPr="00C85530">
        <w:rPr>
          <w:rStyle w:val="Emphasis"/>
          <w:rFonts w:ascii="Arial" w:hAnsi="Arial" w:cs="Arial"/>
          <w:color w:val="222222"/>
        </w:rPr>
        <w:t>it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was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look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and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live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in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type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(</w:t>
      </w:r>
      <w:hyperlink r:id="rId22" w:history="1">
        <w:r w:rsidRPr="00C85530">
          <w:rPr>
            <w:rStyle w:val="Hyperlink"/>
            <w:rFonts w:ascii="Arial" w:hAnsi="Arial" w:cs="Arial"/>
            <w:color w:val="0062B5"/>
          </w:rPr>
          <w:t>John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C85530">
          <w:rPr>
            <w:rStyle w:val="Hyperlink"/>
            <w:rFonts w:ascii="Arial" w:hAnsi="Arial" w:cs="Arial"/>
            <w:color w:val="0062B5"/>
          </w:rPr>
          <w:t>3:14</w:t>
        </w:r>
      </w:hyperlink>
      <w:r w:rsidRPr="00C85530">
        <w:rPr>
          <w:rFonts w:ascii="Arial" w:hAnsi="Arial" w:cs="Arial"/>
          <w:color w:val="222222"/>
        </w:rPr>
        <w:t>),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is,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well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(it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cannot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any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other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way)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look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and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live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in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antitype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(</w:t>
      </w:r>
      <w:hyperlink r:id="rId23" w:history="1">
        <w:r w:rsidRPr="00C85530">
          <w:rPr>
            <w:rStyle w:val="Hyperlink"/>
            <w:rFonts w:ascii="Arial" w:hAnsi="Arial" w:cs="Arial"/>
            <w:color w:val="0062B5"/>
          </w:rPr>
          <w:t>John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C85530">
          <w:rPr>
            <w:rStyle w:val="Hyperlink"/>
            <w:rFonts w:ascii="Arial" w:hAnsi="Arial" w:cs="Arial"/>
            <w:color w:val="0062B5"/>
          </w:rPr>
          <w:t>3:15-16</w:t>
        </w:r>
      </w:hyperlink>
      <w:r w:rsidRPr="00C85530">
        <w:rPr>
          <w:rFonts w:ascii="Arial" w:hAnsi="Arial" w:cs="Arial"/>
          <w:color w:val="222222"/>
        </w:rPr>
        <w:t>)].</w:t>
      </w:r>
    </w:p>
    <w:p w:rsidR="00C85530" w:rsidRPr="00C85530" w:rsidRDefault="00C85530" w:rsidP="00C8553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85530" w:rsidRDefault="00C85530" w:rsidP="00C8553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C85530">
        <w:rPr>
          <w:rFonts w:ascii="Arial" w:hAnsi="Arial" w:cs="Arial"/>
          <w:color w:val="222222"/>
        </w:rPr>
        <w:t>Then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note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“</w:t>
      </w:r>
      <w:r w:rsidRPr="00C85530">
        <w:rPr>
          <w:rStyle w:val="Emphasis"/>
          <w:rFonts w:ascii="Arial" w:hAnsi="Arial" w:cs="Arial"/>
          <w:color w:val="222222"/>
        </w:rPr>
        <w:t>believes</w:t>
      </w:r>
      <w:r w:rsidRPr="00C85530">
        <w:rPr>
          <w:rFonts w:ascii="Arial" w:hAnsi="Arial" w:cs="Arial"/>
          <w:color w:val="222222"/>
        </w:rPr>
        <w:t>”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hyperlink r:id="rId24" w:history="1">
        <w:r w:rsidRPr="00C85530">
          <w:rPr>
            <w:rStyle w:val="Hyperlink"/>
            <w:rFonts w:ascii="Arial" w:hAnsi="Arial" w:cs="Arial"/>
            <w:color w:val="0062B5"/>
          </w:rPr>
          <w:t>Romans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C85530">
          <w:rPr>
            <w:rStyle w:val="Hyperlink"/>
            <w:rFonts w:ascii="Arial" w:hAnsi="Arial" w:cs="Arial"/>
            <w:color w:val="0062B5"/>
          </w:rPr>
          <w:t>1:16</w:t>
        </w:r>
      </w:hyperlink>
      <w:r w:rsidRPr="00C85530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also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translation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present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participle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Greek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text.</w:t>
      </w:r>
      <w:r>
        <w:rPr>
          <w:rFonts w:ascii="Arial" w:hAnsi="Arial" w:cs="Arial"/>
          <w:color w:val="222222"/>
        </w:rPr>
        <w:t xml:space="preserve">  </w:t>
      </w:r>
      <w:r w:rsidRPr="00C85530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time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context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doesn’t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show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present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tense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understood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any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way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other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than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linear</w:t>
      </w:r>
      <w:r w:rsidRPr="00C85530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 </w:t>
      </w:r>
      <w:r w:rsidRPr="00C85530">
        <w:rPr>
          <w:rFonts w:ascii="Arial" w:hAnsi="Arial" w:cs="Arial"/>
          <w:color w:val="222222"/>
        </w:rPr>
        <w:t>Thus,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thought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presented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verse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would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keep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on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believing</w:t>
      </w:r>
      <w:r w:rsidRPr="00C85530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keep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on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exercising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faith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[note,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contextually,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verse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has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nothing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do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eternal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salvation;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rather,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has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do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belief,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faith,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exercised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those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already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saved].)</w:t>
      </w:r>
    </w:p>
    <w:p w:rsidR="00C85530" w:rsidRPr="00C85530" w:rsidRDefault="00C85530" w:rsidP="00C8553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85530" w:rsidRDefault="00C85530" w:rsidP="00C8553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85530">
        <w:rPr>
          <w:rStyle w:val="Emphasis"/>
          <w:rFonts w:ascii="Arial" w:hAnsi="Arial" w:cs="Arial"/>
          <w:color w:val="222222"/>
        </w:rPr>
        <w:t>Standing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before,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or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in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presence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of,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Son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Man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passage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Luke’s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account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Olivet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Discourse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(</w:t>
      </w:r>
      <w:hyperlink r:id="rId25" w:history="1">
        <w:r w:rsidRPr="00C85530">
          <w:rPr>
            <w:rStyle w:val="Hyperlink"/>
            <w:rFonts w:ascii="Arial" w:hAnsi="Arial" w:cs="Arial"/>
            <w:color w:val="0062B5"/>
          </w:rPr>
          <w:t>Luke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C85530">
          <w:rPr>
            <w:rStyle w:val="Hyperlink"/>
            <w:rFonts w:ascii="Arial" w:hAnsi="Arial" w:cs="Arial"/>
            <w:color w:val="0062B5"/>
          </w:rPr>
          <w:t>21:34-36</w:t>
        </w:r>
      </w:hyperlink>
      <w:r w:rsidRPr="00C85530">
        <w:rPr>
          <w:rFonts w:ascii="Arial" w:hAnsi="Arial" w:cs="Arial"/>
          <w:color w:val="222222"/>
        </w:rPr>
        <w:t>)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synonymous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being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received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in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an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intimate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manner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by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Lord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parallel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section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Matthew’s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account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Olivet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Discourse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(</w:t>
      </w:r>
      <w:hyperlink r:id="rId26" w:history="1">
        <w:r w:rsidRPr="00C85530">
          <w:rPr>
            <w:rStyle w:val="Hyperlink"/>
            <w:rFonts w:ascii="Arial" w:hAnsi="Arial" w:cs="Arial"/>
            <w:color w:val="0062B5"/>
          </w:rPr>
          <w:t>Matthew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C85530">
          <w:rPr>
            <w:rStyle w:val="Hyperlink"/>
            <w:rFonts w:ascii="Arial" w:hAnsi="Arial" w:cs="Arial"/>
            <w:color w:val="0062B5"/>
          </w:rPr>
          <w:t>24:40-44</w:t>
        </w:r>
      </w:hyperlink>
      <w:r w:rsidRPr="00C85530">
        <w:rPr>
          <w:rFonts w:ascii="Arial" w:hAnsi="Arial" w:cs="Arial"/>
          <w:color w:val="222222"/>
        </w:rPr>
        <w:t>).</w:t>
      </w:r>
    </w:p>
    <w:p w:rsidR="00C85530" w:rsidRPr="00C85530" w:rsidRDefault="00C85530" w:rsidP="00C8553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85530" w:rsidRDefault="00C85530" w:rsidP="00C8553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thought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presented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another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way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hyperlink r:id="rId27" w:history="1">
        <w:r w:rsidRPr="00C85530">
          <w:rPr>
            <w:rStyle w:val="Hyperlink"/>
            <w:rFonts w:ascii="Arial" w:hAnsi="Arial" w:cs="Arial"/>
            <w:color w:val="0062B5"/>
          </w:rPr>
          <w:t>Psalm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C85530">
          <w:rPr>
            <w:rStyle w:val="Hyperlink"/>
            <w:rFonts w:ascii="Arial" w:hAnsi="Arial" w:cs="Arial"/>
            <w:color w:val="0062B5"/>
          </w:rPr>
          <w:t>24:3-4</w:t>
        </w:r>
      </w:hyperlink>
      <w:r w:rsidRPr="00C85530">
        <w:rPr>
          <w:rFonts w:ascii="Arial" w:hAnsi="Arial" w:cs="Arial"/>
          <w:color w:val="222222"/>
        </w:rPr>
        <w:t>:</w:t>
      </w:r>
    </w:p>
    <w:p w:rsidR="00C85530" w:rsidRPr="00C85530" w:rsidRDefault="00C85530" w:rsidP="00C8553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85530" w:rsidRPr="00C85530" w:rsidRDefault="00C85530" w:rsidP="00C8553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C85530">
        <w:rPr>
          <w:rStyle w:val="Emphasis"/>
          <w:rFonts w:ascii="Arial" w:hAnsi="Arial" w:cs="Arial"/>
          <w:color w:val="222222"/>
        </w:rPr>
        <w:t>Who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may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ascend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into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hill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LORD?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Or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who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may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stand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in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His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holy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place?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who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has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clean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hands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and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a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pure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heart,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who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has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not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lifted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up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his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soul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to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an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idol,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nor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sworn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deceitfully.</w:t>
      </w:r>
    </w:p>
    <w:p w:rsidR="00C85530" w:rsidRDefault="00C85530" w:rsidP="00C8553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85530" w:rsidRDefault="00C85530" w:rsidP="00C8553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85530">
        <w:rPr>
          <w:rFonts w:ascii="Arial" w:hAnsi="Arial" w:cs="Arial"/>
          <w:color w:val="222222"/>
        </w:rPr>
        <w:lastRenderedPageBreak/>
        <w:t>Psalm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chapter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twenty-four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Messianic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Psalm;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expression,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“</w:t>
      </w:r>
      <w:r w:rsidRPr="00C85530">
        <w:rPr>
          <w:rStyle w:val="Emphasis"/>
          <w:rFonts w:ascii="Arial" w:hAnsi="Arial" w:cs="Arial"/>
          <w:color w:val="222222"/>
        </w:rPr>
        <w:t>to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stand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before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Son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Man</w:t>
      </w:r>
      <w:r w:rsidRPr="00C85530">
        <w:rPr>
          <w:rFonts w:ascii="Arial" w:hAnsi="Arial" w:cs="Arial"/>
          <w:color w:val="222222"/>
        </w:rPr>
        <w:t>”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hyperlink r:id="rId28" w:history="1">
        <w:r w:rsidRPr="00C85530">
          <w:rPr>
            <w:rStyle w:val="Hyperlink"/>
            <w:rFonts w:ascii="Arial" w:hAnsi="Arial" w:cs="Arial"/>
            <w:color w:val="0062B5"/>
          </w:rPr>
          <w:t>Luke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C85530">
          <w:rPr>
            <w:rStyle w:val="Hyperlink"/>
            <w:rFonts w:ascii="Arial" w:hAnsi="Arial" w:cs="Arial"/>
            <w:color w:val="0062B5"/>
          </w:rPr>
          <w:t>21:36</w:t>
        </w:r>
      </w:hyperlink>
      <w:r w:rsidRPr="00C85530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Messianic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well.</w:t>
      </w:r>
      <w:r>
        <w:rPr>
          <w:rFonts w:ascii="Arial" w:hAnsi="Arial" w:cs="Arial"/>
          <w:color w:val="222222"/>
        </w:rPr>
        <w:t xml:space="preserve">  </w:t>
      </w:r>
      <w:r w:rsidRPr="00C85530">
        <w:rPr>
          <w:rStyle w:val="Emphasis"/>
          <w:rFonts w:ascii="Arial" w:hAnsi="Arial" w:cs="Arial"/>
          <w:color w:val="222222"/>
        </w:rPr>
        <w:t>Ascending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“</w:t>
      </w:r>
      <w:r w:rsidRPr="00C85530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hill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[referring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‘kingdom’;</w:t>
      </w:r>
      <w:r>
        <w:rPr>
          <w:rFonts w:ascii="Arial" w:hAnsi="Arial" w:cs="Arial"/>
          <w:color w:val="222222"/>
        </w:rPr>
        <w:t xml:space="preserve">  </w:t>
      </w:r>
      <w:r w:rsidRPr="00C85530">
        <w:rPr>
          <w:rFonts w:ascii="Arial" w:hAnsi="Arial" w:cs="Arial"/>
          <w:color w:val="222222"/>
        </w:rPr>
        <w:t>note</w:t>
      </w:r>
      <w:r>
        <w:rPr>
          <w:rFonts w:ascii="Arial" w:hAnsi="Arial" w:cs="Arial"/>
          <w:color w:val="222222"/>
        </w:rPr>
        <w:t xml:space="preserve"> </w:t>
      </w:r>
      <w:hyperlink r:id="rId29" w:history="1">
        <w:r w:rsidRPr="00C85530">
          <w:rPr>
            <w:rStyle w:val="Hyperlink"/>
            <w:rFonts w:ascii="Arial" w:hAnsi="Arial" w:cs="Arial"/>
            <w:color w:val="0062B5"/>
          </w:rPr>
          <w:t>Psalm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C85530">
          <w:rPr>
            <w:rStyle w:val="Hyperlink"/>
            <w:rFonts w:ascii="Arial" w:hAnsi="Arial" w:cs="Arial"/>
            <w:color w:val="0062B5"/>
          </w:rPr>
          <w:t>2:6</w:t>
        </w:r>
      </w:hyperlink>
      <w:r w:rsidRPr="00C85530">
        <w:rPr>
          <w:rFonts w:ascii="Arial" w:hAnsi="Arial" w:cs="Arial"/>
          <w:color w:val="222222"/>
        </w:rPr>
        <w:t>]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Lord”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or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standing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“before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Son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Man”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reserved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“associates”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or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“companions”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rule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co-heirs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(</w:t>
      </w:r>
      <w:r w:rsidRPr="00C85530">
        <w:rPr>
          <w:rStyle w:val="Emphasis"/>
          <w:rFonts w:ascii="Arial" w:hAnsi="Arial" w:cs="Arial"/>
          <w:color w:val="222222"/>
        </w:rPr>
        <w:t>cf.</w:t>
      </w:r>
      <w:r>
        <w:rPr>
          <w:rFonts w:ascii="Arial" w:hAnsi="Arial" w:cs="Arial"/>
          <w:color w:val="222222"/>
        </w:rPr>
        <w:t xml:space="preserve"> </w:t>
      </w:r>
      <w:hyperlink r:id="rId30" w:history="1">
        <w:r w:rsidRPr="00C85530">
          <w:rPr>
            <w:rStyle w:val="Hyperlink"/>
            <w:rFonts w:ascii="Arial" w:hAnsi="Arial" w:cs="Arial"/>
            <w:color w:val="0062B5"/>
          </w:rPr>
          <w:t>Hebrews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C85530">
          <w:rPr>
            <w:rStyle w:val="Hyperlink"/>
            <w:rFonts w:ascii="Arial" w:hAnsi="Arial" w:cs="Arial"/>
            <w:color w:val="0062B5"/>
          </w:rPr>
          <w:t>1:9</w:t>
        </w:r>
      </w:hyperlink>
      <w:r w:rsidRPr="00C85530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31" w:history="1">
        <w:r w:rsidRPr="00C85530">
          <w:rPr>
            <w:rStyle w:val="Hyperlink"/>
            <w:rFonts w:ascii="Arial" w:hAnsi="Arial" w:cs="Arial"/>
            <w:color w:val="0062B5"/>
          </w:rPr>
          <w:t>3:1</w:t>
        </w:r>
      </w:hyperlink>
      <w:r w:rsidRPr="00C85530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hyperlink r:id="rId32" w:history="1">
        <w:r w:rsidRPr="00C85530">
          <w:rPr>
            <w:rStyle w:val="Hyperlink"/>
            <w:rFonts w:ascii="Arial" w:hAnsi="Arial" w:cs="Arial"/>
            <w:color w:val="0062B5"/>
          </w:rPr>
          <w:t>14</w:t>
        </w:r>
      </w:hyperlink>
      <w:r w:rsidRPr="00C85530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 </w:t>
      </w:r>
      <w:r w:rsidRPr="00C85530">
        <w:rPr>
          <w:rFonts w:ascii="Arial" w:hAnsi="Arial" w:cs="Arial"/>
          <w:color w:val="222222"/>
        </w:rPr>
        <w:t>“fellows”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[</w:t>
      </w:r>
      <w:hyperlink r:id="rId33" w:history="1">
        <w:r w:rsidRPr="00C85530">
          <w:rPr>
            <w:rStyle w:val="Hyperlink"/>
            <w:rFonts w:ascii="Arial" w:hAnsi="Arial" w:cs="Arial"/>
            <w:color w:val="0062B5"/>
          </w:rPr>
          <w:t>Hebrews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C85530">
          <w:rPr>
            <w:rStyle w:val="Hyperlink"/>
            <w:rFonts w:ascii="Arial" w:hAnsi="Arial" w:cs="Arial"/>
            <w:color w:val="0062B5"/>
          </w:rPr>
          <w:t>1:9,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C85530">
          <w:rPr>
            <w:rStyle w:val="Hyperlink"/>
            <w:rFonts w:ascii="Arial" w:hAnsi="Arial" w:cs="Arial"/>
            <w:color w:val="0062B5"/>
          </w:rPr>
          <w:t>KJV</w:t>
        </w:r>
      </w:hyperlink>
      <w:r w:rsidRPr="00C85530">
        <w:rPr>
          <w:rFonts w:ascii="Arial" w:hAnsi="Arial" w:cs="Arial"/>
          <w:color w:val="222222"/>
        </w:rPr>
        <w:t>]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“partakers”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[</w:t>
      </w:r>
      <w:hyperlink r:id="rId34" w:history="1">
        <w:r w:rsidRPr="00C85530">
          <w:rPr>
            <w:rStyle w:val="Hyperlink"/>
            <w:rFonts w:ascii="Arial" w:hAnsi="Arial" w:cs="Arial"/>
            <w:color w:val="0062B5"/>
          </w:rPr>
          <w:t>Hebrews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C85530">
          <w:rPr>
            <w:rStyle w:val="Hyperlink"/>
            <w:rFonts w:ascii="Arial" w:hAnsi="Arial" w:cs="Arial"/>
            <w:color w:val="0062B5"/>
          </w:rPr>
          <w:t>3:1</w:t>
        </w:r>
      </w:hyperlink>
      <w:r w:rsidRPr="00C85530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hyperlink r:id="rId35" w:history="1">
        <w:r w:rsidRPr="00C85530">
          <w:rPr>
            <w:rStyle w:val="Hyperlink"/>
            <w:rFonts w:ascii="Arial" w:hAnsi="Arial" w:cs="Arial"/>
            <w:color w:val="0062B5"/>
          </w:rPr>
          <w:t>14</w:t>
        </w:r>
      </w:hyperlink>
      <w:r w:rsidRPr="00C85530">
        <w:rPr>
          <w:rFonts w:ascii="Arial" w:hAnsi="Arial" w:cs="Arial"/>
          <w:color w:val="222222"/>
        </w:rPr>
        <w:t>]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translations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same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Greek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word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[</w:t>
      </w:r>
      <w:proofErr w:type="spellStart"/>
      <w:r w:rsidRPr="00C85530">
        <w:rPr>
          <w:rStyle w:val="Emphasis"/>
          <w:rFonts w:ascii="Arial" w:hAnsi="Arial" w:cs="Arial"/>
          <w:color w:val="222222"/>
        </w:rPr>
        <w:t>metochoi</w:t>
      </w:r>
      <w:proofErr w:type="spellEnd"/>
      <w:r w:rsidRPr="00C85530">
        <w:rPr>
          <w:rFonts w:ascii="Arial" w:hAnsi="Arial" w:cs="Arial"/>
          <w:color w:val="222222"/>
        </w:rPr>
        <w:t>],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could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better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rendered,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“associates”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or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“companions”).</w:t>
      </w:r>
    </w:p>
    <w:p w:rsidR="00C85530" w:rsidRPr="00C85530" w:rsidRDefault="00C85530" w:rsidP="00C8553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85530" w:rsidRDefault="00C85530" w:rsidP="00961CA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C85530">
        <w:rPr>
          <w:rFonts w:ascii="Arial" w:hAnsi="Arial" w:cs="Arial"/>
          <w:color w:val="222222"/>
        </w:rPr>
        <w:t>(A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similar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statement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seen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hyperlink r:id="rId36" w:history="1">
        <w:r w:rsidRPr="00C85530">
          <w:rPr>
            <w:rStyle w:val="Hyperlink"/>
            <w:rFonts w:ascii="Arial" w:hAnsi="Arial" w:cs="Arial"/>
            <w:color w:val="0062B5"/>
          </w:rPr>
          <w:t>Luke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C85530">
          <w:rPr>
            <w:rStyle w:val="Hyperlink"/>
            <w:rFonts w:ascii="Arial" w:hAnsi="Arial" w:cs="Arial"/>
            <w:color w:val="0062B5"/>
          </w:rPr>
          <w:t>21:36</w:t>
        </w:r>
      </w:hyperlink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seen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God’s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promise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those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Church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Philadelphia,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hyperlink r:id="rId37" w:history="1">
        <w:r w:rsidRPr="00C85530">
          <w:rPr>
            <w:rStyle w:val="Hyperlink"/>
            <w:rFonts w:ascii="Arial" w:hAnsi="Arial" w:cs="Arial"/>
            <w:color w:val="0062B5"/>
          </w:rPr>
          <w:t>Revelation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C85530">
          <w:rPr>
            <w:rStyle w:val="Hyperlink"/>
            <w:rFonts w:ascii="Arial" w:hAnsi="Arial" w:cs="Arial"/>
            <w:color w:val="0062B5"/>
          </w:rPr>
          <w:t>3:10</w:t>
        </w:r>
      </w:hyperlink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—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“</w:t>
      </w:r>
      <w:r w:rsidRPr="00C85530">
        <w:rPr>
          <w:rStyle w:val="Emphasis"/>
          <w:rFonts w:ascii="Arial" w:hAnsi="Arial" w:cs="Arial"/>
          <w:color w:val="222222"/>
        </w:rPr>
        <w:t>I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also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will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keep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you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from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hour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85530">
        <w:rPr>
          <w:rStyle w:val="Emphasis"/>
          <w:rFonts w:ascii="Arial" w:hAnsi="Arial" w:cs="Arial"/>
          <w:color w:val="222222"/>
        </w:rPr>
        <w:t>trial</w:t>
      </w:r>
      <w:r w:rsidRPr="00C85530">
        <w:rPr>
          <w:rFonts w:ascii="Arial" w:hAnsi="Arial" w:cs="Arial"/>
          <w:color w:val="222222"/>
        </w:rPr>
        <w:t>.”</w:t>
      </w:r>
    </w:p>
    <w:p w:rsidR="00665B06" w:rsidRDefault="00665B06" w:rsidP="00961CA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85530" w:rsidRPr="00C85530" w:rsidRDefault="00C85530" w:rsidP="00665B0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bookmarkStart w:id="1" w:name="_GoBack"/>
      <w:r w:rsidRPr="00C85530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information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verse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(</w:t>
      </w:r>
      <w:hyperlink r:id="rId38" w:history="1">
        <w:r w:rsidRPr="00C85530">
          <w:rPr>
            <w:rStyle w:val="Hyperlink"/>
            <w:rFonts w:ascii="Arial" w:hAnsi="Arial" w:cs="Arial"/>
            <w:color w:val="0062B5"/>
          </w:rPr>
          <w:t>Revelation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C85530">
          <w:rPr>
            <w:rStyle w:val="Hyperlink"/>
            <w:rFonts w:ascii="Arial" w:hAnsi="Arial" w:cs="Arial"/>
            <w:color w:val="0062B5"/>
          </w:rPr>
          <w:t>3:10</w:t>
        </w:r>
      </w:hyperlink>
      <w:r w:rsidRPr="00C85530">
        <w:rPr>
          <w:rFonts w:ascii="Arial" w:hAnsi="Arial" w:cs="Arial"/>
          <w:color w:val="222222"/>
        </w:rPr>
        <w:t>),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refer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Chapter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10,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“A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Pillar,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City,”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author’s</w:t>
      </w:r>
      <w:r>
        <w:rPr>
          <w:rFonts w:ascii="Arial" w:hAnsi="Arial" w:cs="Arial"/>
          <w:color w:val="222222"/>
        </w:rPr>
        <w:t xml:space="preserve"> </w:t>
      </w:r>
      <w:r w:rsidRPr="00C85530">
        <w:rPr>
          <w:rFonts w:ascii="Arial" w:hAnsi="Arial" w:cs="Arial"/>
          <w:color w:val="222222"/>
        </w:rPr>
        <w:t>book,</w:t>
      </w:r>
      <w:r>
        <w:rPr>
          <w:rFonts w:ascii="Arial" w:hAnsi="Arial" w:cs="Arial"/>
          <w:color w:val="222222"/>
        </w:rPr>
        <w:t xml:space="preserve"> </w:t>
      </w:r>
      <w:hyperlink r:id="rId39" w:history="1">
        <w:r w:rsidRPr="00C85530">
          <w:rPr>
            <w:rStyle w:val="Hyperlink"/>
            <w:rFonts w:ascii="Arial" w:hAnsi="Arial" w:cs="Arial"/>
            <w:color w:val="2F5597"/>
          </w:rPr>
          <w:t>Bible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C85530">
          <w:rPr>
            <w:rStyle w:val="Hyperlink"/>
            <w:rFonts w:ascii="Arial" w:hAnsi="Arial" w:cs="Arial"/>
            <w:color w:val="2F5597"/>
          </w:rPr>
          <w:t>One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C85530">
          <w:rPr>
            <w:rStyle w:val="Hyperlink"/>
            <w:rFonts w:ascii="Arial" w:hAnsi="Arial" w:cs="Arial"/>
            <w:color w:val="2F5597"/>
          </w:rPr>
          <w:t>-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C85530">
          <w:rPr>
            <w:rStyle w:val="Hyperlink"/>
            <w:rFonts w:ascii="Arial" w:hAnsi="Arial" w:cs="Arial"/>
            <w:color w:val="2F5597"/>
          </w:rPr>
          <w:t>Arlen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C85530">
          <w:rPr>
            <w:rStyle w:val="Hyperlink"/>
            <w:rFonts w:ascii="Arial" w:hAnsi="Arial" w:cs="Arial"/>
            <w:color w:val="2F5597"/>
          </w:rPr>
          <w:t>Chitwood's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C85530">
          <w:rPr>
            <w:rStyle w:val="Hyperlink"/>
            <w:rFonts w:ascii="Arial" w:hAnsi="Arial" w:cs="Arial"/>
            <w:color w:val="2F5597"/>
          </w:rPr>
          <w:t>Judgment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C85530">
          <w:rPr>
            <w:rStyle w:val="Hyperlink"/>
            <w:rFonts w:ascii="Arial" w:hAnsi="Arial" w:cs="Arial"/>
            <w:color w:val="2F5597"/>
          </w:rPr>
          <w:t>Seat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C85530">
          <w:rPr>
            <w:rStyle w:val="Hyperlink"/>
            <w:rFonts w:ascii="Arial" w:hAnsi="Arial" w:cs="Arial"/>
            <w:color w:val="2F5597"/>
          </w:rPr>
          <w:t>of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C85530">
          <w:rPr>
            <w:rStyle w:val="Hyperlink"/>
            <w:rFonts w:ascii="Arial" w:hAnsi="Arial" w:cs="Arial"/>
            <w:color w:val="2F5597"/>
          </w:rPr>
          <w:t>Christ,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C85530">
          <w:rPr>
            <w:rStyle w:val="Hyperlink"/>
            <w:rFonts w:ascii="Arial" w:hAnsi="Arial" w:cs="Arial"/>
            <w:color w:val="2F5597"/>
          </w:rPr>
          <w:t>Ch.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C85530">
          <w:rPr>
            <w:rStyle w:val="Hyperlink"/>
            <w:rFonts w:ascii="Arial" w:hAnsi="Arial" w:cs="Arial"/>
            <w:color w:val="2F5597"/>
          </w:rPr>
          <w:t>10</w:t>
        </w:r>
      </w:hyperlink>
      <w:r w:rsidRPr="00C85530">
        <w:rPr>
          <w:rFonts w:ascii="Arial" w:hAnsi="Arial" w:cs="Arial"/>
          <w:color w:val="000000"/>
        </w:rPr>
        <w:t>.</w:t>
      </w:r>
      <w:r w:rsidRPr="00C85530">
        <w:rPr>
          <w:rFonts w:ascii="Arial" w:hAnsi="Arial" w:cs="Arial"/>
          <w:color w:val="222222"/>
        </w:rPr>
        <w:t>)</w:t>
      </w:r>
    </w:p>
    <w:bookmarkEnd w:id="1"/>
    <w:p w:rsidR="00B51BB6" w:rsidRPr="00C85530" w:rsidRDefault="00665B06" w:rsidP="00C85530">
      <w:pPr>
        <w:rPr>
          <w:rFonts w:ascii="Arial" w:hAnsi="Arial" w:cs="Arial"/>
        </w:rPr>
      </w:pPr>
      <w:r>
        <w:rPr>
          <w:rFonts w:ascii="Arial" w:hAnsi="Arial" w:cs="Arial"/>
        </w:rPr>
        <w:t>~~~~~~~~~~~~~~~~~~~~~~~~~~~~~~~~~~~~~~~~~~~~~~~~~~~~~~~~~~~~~~~~~~~~~~~~~~~~~</w:t>
      </w:r>
    </w:p>
    <w:sectPr w:rsidR="00B51BB6" w:rsidRPr="00C85530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30"/>
    <w:rsid w:val="00665B06"/>
    <w:rsid w:val="00774C51"/>
    <w:rsid w:val="00961CA8"/>
    <w:rsid w:val="00B51BB6"/>
    <w:rsid w:val="00BA5AD1"/>
    <w:rsid w:val="00C8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467068-C037-4993-952E-A2CA4024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530"/>
    <w:pPr>
      <w:ind w:left="0"/>
    </w:pPr>
    <w:rPr>
      <w:rFonts w:ascii="Times New Roman" w:eastAsia="Times New Roman" w:hAnsi="Times New Roman"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553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8553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8553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55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4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3380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19613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18823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9507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4849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451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076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5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2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62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66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63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709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9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93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Matthew+24.40-41&amp;t=NKJV" TargetMode="External"/><Relationship Id="rId13" Type="http://schemas.openxmlformats.org/officeDocument/2006/relationships/hyperlink" Target="https://www.blueletterbible.org/search/preSearch.cfm?Criteria=Matthew+24.40-44&amp;t=NKJV" TargetMode="External"/><Relationship Id="rId18" Type="http://schemas.openxmlformats.org/officeDocument/2006/relationships/hyperlink" Target="https://www.blueletterbible.org/search/preSearch.cfm?Criteria=Ephesians+6.18&amp;t=NKJV" TargetMode="External"/><Relationship Id="rId26" Type="http://schemas.openxmlformats.org/officeDocument/2006/relationships/hyperlink" Target="https://www.blueletterbible.org/search/preSearch.cfm?Criteria=Matthew+24.40-44&amp;t=NKJV" TargetMode="External"/><Relationship Id="rId39" Type="http://schemas.openxmlformats.org/officeDocument/2006/relationships/hyperlink" Target="http://bibleone.net/JSC10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lueletterbible.org/search/preSearch.cfm?Criteria=John+3.14&amp;t=NKJV" TargetMode="External"/><Relationship Id="rId34" Type="http://schemas.openxmlformats.org/officeDocument/2006/relationships/hyperlink" Target="https://www.blueletterbible.org/search/preSearch.cfm?Criteria=Hebrews+3.1&amp;t=NKJV" TargetMode="External"/><Relationship Id="rId7" Type="http://schemas.openxmlformats.org/officeDocument/2006/relationships/hyperlink" Target="https://www.blueletterbible.org/search/preSearch.cfm?Criteria=Luke+21.36&amp;t=NKJV" TargetMode="External"/><Relationship Id="rId12" Type="http://schemas.openxmlformats.org/officeDocument/2006/relationships/hyperlink" Target="https://www.blueletterbible.org/search/preSearch.cfm?Criteria=Luke+21.36&amp;t=NKJV" TargetMode="External"/><Relationship Id="rId17" Type="http://schemas.openxmlformats.org/officeDocument/2006/relationships/hyperlink" Target="https://www.blueletterbible.org/search/preSearch.cfm?Criteria=Luke+21.34-35&amp;t=NKJV" TargetMode="External"/><Relationship Id="rId25" Type="http://schemas.openxmlformats.org/officeDocument/2006/relationships/hyperlink" Target="https://www.blueletterbible.org/search/preSearch.cfm?Criteria=Luke+21.34-36&amp;t=NKJV" TargetMode="External"/><Relationship Id="rId33" Type="http://schemas.openxmlformats.org/officeDocument/2006/relationships/hyperlink" Target="https://www.blueletterbible.org/search/preSearch.cfm?Criteria=Hebrews+1.9&amp;t=KJV" TargetMode="External"/><Relationship Id="rId38" Type="http://schemas.openxmlformats.org/officeDocument/2006/relationships/hyperlink" Target="https://www.blueletterbible.org/search/preSearch.cfm?Criteria=Revelation+3.10&amp;t=NKJ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Matthew+25.14-30&amp;t=NKJV" TargetMode="External"/><Relationship Id="rId20" Type="http://schemas.openxmlformats.org/officeDocument/2006/relationships/hyperlink" Target="https://www.blueletterbible.org/search/preSearch.cfm?Criteria=John+3.15-16&amp;t=NKJV" TargetMode="External"/><Relationship Id="rId29" Type="http://schemas.openxmlformats.org/officeDocument/2006/relationships/hyperlink" Target="https://www.blueletterbible.org/search/preSearch.cfm?Criteria=Psalm+2.6&amp;t=NKJV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Matthew+24.40-44&amp;t=NKJV" TargetMode="External"/><Relationship Id="rId11" Type="http://schemas.openxmlformats.org/officeDocument/2006/relationships/hyperlink" Target="https://www.blueletterbible.org/search/preSearch.cfm?Criteria=Matthew+24.40-41&amp;t=NKJV" TargetMode="External"/><Relationship Id="rId24" Type="http://schemas.openxmlformats.org/officeDocument/2006/relationships/hyperlink" Target="https://www.blueletterbible.org/search/preSearch.cfm?Criteria=Romans+1.16&amp;t=NKJV" TargetMode="External"/><Relationship Id="rId32" Type="http://schemas.openxmlformats.org/officeDocument/2006/relationships/hyperlink" Target="https://www.blueletterbible.org/search/preSearch.cfm?Criteria=Hebrews+3.14&amp;t=NKJV" TargetMode="External"/><Relationship Id="rId37" Type="http://schemas.openxmlformats.org/officeDocument/2006/relationships/hyperlink" Target="https://www.blueletterbible.org/search/preSearch.cfm?Criteria=Revelation+3.10&amp;t=NKJV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lampbroadcast.org/" TargetMode="External"/><Relationship Id="rId15" Type="http://schemas.openxmlformats.org/officeDocument/2006/relationships/hyperlink" Target="https://www.blueletterbible.org/search/preSearch.cfm?Criteria=Matthew+25.1-13&amp;t=NKJV" TargetMode="External"/><Relationship Id="rId23" Type="http://schemas.openxmlformats.org/officeDocument/2006/relationships/hyperlink" Target="https://www.blueletterbible.org/search/preSearch.cfm?Criteria=John+3.15-16&amp;t=NKJV" TargetMode="External"/><Relationship Id="rId28" Type="http://schemas.openxmlformats.org/officeDocument/2006/relationships/hyperlink" Target="https://www.blueletterbible.org/search/preSearch.cfm?Criteria=Luke+21.36&amp;t=NKJV" TargetMode="External"/><Relationship Id="rId36" Type="http://schemas.openxmlformats.org/officeDocument/2006/relationships/hyperlink" Target="https://www.blueletterbible.org/search/preSearch.cfm?Criteria=Luke+21.36&amp;t=NKJV" TargetMode="External"/><Relationship Id="rId10" Type="http://schemas.openxmlformats.org/officeDocument/2006/relationships/hyperlink" Target="https://www.blueletterbible.org/search/preSearch.cfm?Criteria=Matthew+20.17&amp;t=NKJV" TargetMode="External"/><Relationship Id="rId19" Type="http://schemas.openxmlformats.org/officeDocument/2006/relationships/hyperlink" Target="https://www.blueletterbible.org/search/preSearch.cfm?Criteria=Ephesians+6.10-17&amp;t=NKJV" TargetMode="External"/><Relationship Id="rId31" Type="http://schemas.openxmlformats.org/officeDocument/2006/relationships/hyperlink" Target="https://www.blueletterbible.org/search/preSearch.cfm?Criteria=Hebrews+3.1&amp;t=NKJV" TargetMode="External"/><Relationship Id="rId4" Type="http://schemas.openxmlformats.org/officeDocument/2006/relationships/hyperlink" Target="https://www.blueletterbible.org/search/preSearch.cfm?Criteria=Matthew+24.40-44&amp;t=NKJV" TargetMode="External"/><Relationship Id="rId9" Type="http://schemas.openxmlformats.org/officeDocument/2006/relationships/hyperlink" Target="https://www.blueletterbible.org/search/preSearch.cfm?Criteria=Matthew+17.1&amp;t=NKJV" TargetMode="External"/><Relationship Id="rId14" Type="http://schemas.openxmlformats.org/officeDocument/2006/relationships/hyperlink" Target="https://www.blueletterbible.org/search/preSearch.cfm?Criteria=Matthew+24.45-51&amp;t=NKJV" TargetMode="External"/><Relationship Id="rId22" Type="http://schemas.openxmlformats.org/officeDocument/2006/relationships/hyperlink" Target="https://www.blueletterbible.org/search/preSearch.cfm?Criteria=John+3.14&amp;t=NKJV" TargetMode="External"/><Relationship Id="rId27" Type="http://schemas.openxmlformats.org/officeDocument/2006/relationships/hyperlink" Target="https://www.blueletterbible.org/search/preSearch.cfm?Criteria=Psalm+24.3-4&amp;t=NKJV" TargetMode="External"/><Relationship Id="rId30" Type="http://schemas.openxmlformats.org/officeDocument/2006/relationships/hyperlink" Target="https://www.blueletterbible.org/search/preSearch.cfm?Criteria=Hebrews+1.9&amp;t=NKJV" TargetMode="External"/><Relationship Id="rId35" Type="http://schemas.openxmlformats.org/officeDocument/2006/relationships/hyperlink" Target="https://www.blueletterbible.org/search/preSearch.cfm?Criteria=Hebrews+3.14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3</cp:revision>
  <dcterms:created xsi:type="dcterms:W3CDTF">2020-09-08T16:45:00Z</dcterms:created>
  <dcterms:modified xsi:type="dcterms:W3CDTF">2020-09-08T17:18:00Z</dcterms:modified>
</cp:coreProperties>
</file>