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83" w:rsidRDefault="00344F83" w:rsidP="00344F83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Speaking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Evil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of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Dignitaries</w:t>
      </w:r>
    </w:p>
    <w:p w:rsidR="00344F83" w:rsidRDefault="00344F83" w:rsidP="00344F83">
      <w:pPr>
        <w:shd w:val="clear" w:color="auto" w:fill="FFFFFF"/>
        <w:rPr>
          <w:sz w:val="18"/>
          <w:szCs w:val="18"/>
        </w:rPr>
      </w:pPr>
      <w:r>
        <w:rPr>
          <w:i/>
          <w:iCs/>
        </w:rPr>
        <w:t>Speaking</w:t>
      </w:r>
      <w:r>
        <w:rPr>
          <w:i/>
          <w:iCs/>
        </w:rPr>
        <w:t xml:space="preserve"> </w:t>
      </w:r>
      <w:r>
        <w:rPr>
          <w:i/>
          <w:iCs/>
        </w:rPr>
        <w:t>Evil</w:t>
      </w:r>
      <w:r>
        <w:rPr>
          <w:i/>
          <w:iCs/>
        </w:rPr>
        <w:t xml:space="preserve"> </w:t>
      </w:r>
      <w:r>
        <w:rPr>
          <w:i/>
          <w:iCs/>
        </w:rPr>
        <w:t>of</w:t>
      </w:r>
      <w:r>
        <w:rPr>
          <w:i/>
          <w:iCs/>
        </w:rPr>
        <w:t xml:space="preserve"> </w:t>
      </w:r>
      <w:r>
        <w:rPr>
          <w:i/>
          <w:iCs/>
        </w:rPr>
        <w:t>Governmental</w:t>
      </w:r>
      <w:r>
        <w:rPr>
          <w:i/>
          <w:iCs/>
        </w:rPr>
        <w:t xml:space="preserve"> </w:t>
      </w:r>
      <w:r>
        <w:rPr>
          <w:i/>
          <w:iCs/>
        </w:rPr>
        <w:t>Powers</w:t>
      </w:r>
      <w:bookmarkStart w:id="0" w:name="_GoBack"/>
      <w:bookmarkEnd w:id="0"/>
    </w:p>
    <w:p w:rsidR="00344F83" w:rsidRDefault="00344F83" w:rsidP="00344F83">
      <w:pPr>
        <w:shd w:val="clear" w:color="auto" w:fill="FFFFFF"/>
        <w:rPr>
          <w:sz w:val="18"/>
          <w:szCs w:val="18"/>
        </w:rPr>
      </w:pPr>
      <w:r>
        <w:rPr>
          <w:i/>
          <w:iCs/>
        </w:rPr>
        <w:t>Speaking</w:t>
      </w:r>
      <w:r>
        <w:rPr>
          <w:i/>
          <w:iCs/>
        </w:rPr>
        <w:t xml:space="preserve"> </w:t>
      </w:r>
      <w:r>
        <w:rPr>
          <w:i/>
          <w:iCs/>
        </w:rPr>
        <w:t>Evil</w:t>
      </w:r>
      <w:r>
        <w:rPr>
          <w:i/>
          <w:iCs/>
        </w:rPr>
        <w:t xml:space="preserve"> </w:t>
      </w:r>
      <w:r>
        <w:rPr>
          <w:i/>
          <w:iCs/>
        </w:rPr>
        <w:t>of</w:t>
      </w:r>
      <w:r>
        <w:rPr>
          <w:i/>
          <w:iCs/>
        </w:rPr>
        <w:t xml:space="preserve"> </w:t>
      </w:r>
      <w:r>
        <w:rPr>
          <w:i/>
          <w:iCs/>
        </w:rPr>
        <w:t>the</w:t>
      </w:r>
      <w:r>
        <w:rPr>
          <w:i/>
          <w:iCs/>
        </w:rPr>
        <w:t xml:space="preserve"> </w:t>
      </w:r>
      <w:r>
        <w:rPr>
          <w:i/>
          <w:iCs/>
        </w:rPr>
        <w:t>Lord</w:t>
      </w:r>
      <w:r>
        <w:rPr>
          <w:i/>
          <w:iCs/>
        </w:rPr>
        <w:t xml:space="preserve"> </w:t>
      </w:r>
      <w:r>
        <w:rPr>
          <w:i/>
          <w:iCs/>
        </w:rPr>
        <w:t>Himself</w:t>
      </w:r>
    </w:p>
    <w:p w:rsidR="00344F83" w:rsidRDefault="00344F83" w:rsidP="00344F83">
      <w:pPr>
        <w:shd w:val="clear" w:color="auto" w:fill="FFFFFF"/>
        <w:rPr>
          <w:sz w:val="18"/>
          <w:szCs w:val="18"/>
        </w:rPr>
      </w:pPr>
      <w:r>
        <w:rPr>
          <w:b/>
          <w:bCs/>
        </w:rPr>
        <w:t>By</w:t>
      </w:r>
      <w:r>
        <w:rPr>
          <w:b/>
          <w:bCs/>
        </w:rPr>
        <w:t xml:space="preserve"> </w:t>
      </w:r>
      <w:r>
        <w:rPr>
          <w:b/>
          <w:bCs/>
        </w:rPr>
        <w:t>Arlen</w:t>
      </w:r>
      <w:r>
        <w:rPr>
          <w:b/>
          <w:bCs/>
        </w:rPr>
        <w:t xml:space="preserve"> </w:t>
      </w:r>
      <w:r>
        <w:rPr>
          <w:b/>
          <w:bCs/>
        </w:rPr>
        <w:t>Chitwood</w:t>
      </w:r>
      <w:r>
        <w:rPr>
          <w:b/>
          <w:bCs/>
        </w:rPr>
        <w:t xml:space="preserve"> </w:t>
      </w:r>
      <w:r>
        <w:rPr>
          <w:b/>
          <w:bCs/>
        </w:rPr>
        <w:t>of</w:t>
      </w:r>
      <w:r>
        <w:rPr>
          <w:b/>
          <w:bCs/>
        </w:rPr>
        <w:t xml:space="preserve"> </w:t>
      </w:r>
      <w:hyperlink r:id="rId4" w:history="1">
        <w:r>
          <w:rPr>
            <w:rStyle w:val="Hyperlink"/>
            <w:rFonts w:ascii="Arial Black" w:hAnsi="Arial Black"/>
            <w:color w:val="2F5496"/>
          </w:rPr>
          <w:t>Lamp</w:t>
        </w:r>
        <w:r>
          <w:rPr>
            <w:rStyle w:val="Hyperlink"/>
            <w:rFonts w:ascii="Arial Black" w:hAnsi="Arial Black"/>
            <w:color w:val="2F5496"/>
          </w:rPr>
          <w:t xml:space="preserve"> </w:t>
        </w:r>
        <w:r>
          <w:rPr>
            <w:rStyle w:val="Hyperlink"/>
            <w:rFonts w:ascii="Arial Black" w:hAnsi="Arial Black"/>
            <w:color w:val="2F5496"/>
          </w:rPr>
          <w:t>Broadcast</w:t>
        </w:r>
      </w:hyperlink>
    </w:p>
    <w:p w:rsidR="00344F83" w:rsidRPr="00344F83" w:rsidRDefault="00344F83" w:rsidP="00344F83">
      <w:pPr>
        <w:shd w:val="clear" w:color="auto" w:fill="FFFFFF"/>
        <w:rPr>
          <w:color w:val="2F5496" w:themeColor="accent5" w:themeShade="BF"/>
        </w:rPr>
      </w:pPr>
      <w:r w:rsidRPr="00344F83">
        <w:rPr>
          <w:color w:val="2F5496" w:themeColor="accent5" w:themeShade="BF"/>
        </w:rPr>
        <w:t>~~~~~~~~~~~~~~~~~~~~~~~~~~~~~~~~~~~~~~~~~~~~~~~~~~~~~~~~~~~~~~~~~~~~~~~~~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rPr>
          <w:i/>
          <w:iCs/>
        </w:rPr>
        <w:t>“The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Lord</w:t>
      </w:r>
      <w:r w:rsidRPr="00344F83">
        <w:rPr>
          <w:i/>
          <w:iCs/>
        </w:rPr>
        <w:t xml:space="preserve"> </w:t>
      </w:r>
      <w:proofErr w:type="spellStart"/>
      <w:r w:rsidRPr="00344F83">
        <w:rPr>
          <w:i/>
          <w:iCs/>
        </w:rPr>
        <w:t>knoweth</w:t>
      </w:r>
      <w:proofErr w:type="spellEnd"/>
      <w:r w:rsidRPr="00344F83">
        <w:rPr>
          <w:i/>
          <w:iCs/>
        </w:rPr>
        <w:t xml:space="preserve"> </w:t>
      </w:r>
      <w:r w:rsidRPr="00344F83">
        <w:rPr>
          <w:i/>
          <w:iCs/>
        </w:rPr>
        <w:t>how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deliver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temptations,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reserve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unjust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proofErr w:type="gramStart"/>
      <w:r w:rsidRPr="00344F83">
        <w:rPr>
          <w:i/>
          <w:iCs/>
        </w:rPr>
        <w:t>day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judgment</w:t>
      </w:r>
      <w:proofErr w:type="gramEnd"/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punished: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rPr>
          <w:i/>
          <w:iCs/>
        </w:rPr>
        <w:t>But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chiefly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that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walk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after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flesh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lust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uncleanness,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despise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government.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Presumptuous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they,</w:t>
      </w:r>
      <w:r w:rsidRPr="00344F83">
        <w:rPr>
          <w:i/>
          <w:iCs/>
        </w:rPr>
        <w:t xml:space="preserve"> </w:t>
      </w:r>
      <w:proofErr w:type="spellStart"/>
      <w:r w:rsidRPr="00344F83">
        <w:rPr>
          <w:i/>
          <w:iCs/>
        </w:rPr>
        <w:t>selfwilled</w:t>
      </w:r>
      <w:proofErr w:type="spellEnd"/>
      <w:r w:rsidRPr="00344F83">
        <w:rPr>
          <w:i/>
          <w:iCs/>
        </w:rPr>
        <w:t>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afraid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speak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evil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dignities.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rPr>
          <w:i/>
          <w:iCs/>
        </w:rPr>
        <w:t>Whereas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angels,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which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greater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power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might,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railing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accusation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before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Lord.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rPr>
          <w:i/>
          <w:iCs/>
        </w:rPr>
        <w:t>But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these,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natural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brute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beasts,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made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taken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destroyed,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speak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evil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things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that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understand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not;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shall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utterly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perish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their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own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corruption”</w:t>
      </w:r>
      <w:r w:rsidRPr="00344F83">
        <w:t xml:space="preserve"> </w:t>
      </w:r>
      <w:r w:rsidRPr="00344F83">
        <w:t>(</w:t>
      </w:r>
      <w:hyperlink r:id="rId5" w:history="1">
        <w:r w:rsidRPr="00344F83">
          <w:rPr>
            <w:rStyle w:val="Hyperlink"/>
            <w:color w:val="0062B5"/>
          </w:rPr>
          <w:t>II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Peter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2:9-12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rPr>
          <w:i/>
          <w:iCs/>
        </w:rPr>
        <w:t>“Likewise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also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filthy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dreamers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defile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flesh,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despise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dominion,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speak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evil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dignities.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rPr>
          <w:i/>
          <w:iCs/>
        </w:rPr>
        <w:t>Yet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Michael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archangel,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contending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with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devil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disputed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about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body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Moses,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durst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railing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accusation,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said,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Lord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rebuke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thee.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rPr>
          <w:i/>
          <w:iCs/>
        </w:rPr>
        <w:t>But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speak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evil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those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things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which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know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not: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what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know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naturally,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brute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beasts,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those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things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corrupt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themselves”</w:t>
      </w:r>
      <w:r w:rsidRPr="00344F83">
        <w:t xml:space="preserve"> </w:t>
      </w:r>
      <w:r w:rsidRPr="00344F83">
        <w:t>(</w:t>
      </w:r>
      <w:hyperlink r:id="rId6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1:8-10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t>(We</w:t>
      </w:r>
      <w:r w:rsidRPr="00344F83">
        <w:t xml:space="preserve"> </w:t>
      </w:r>
      <w:r w:rsidRPr="00344F83">
        <w:t>are</w:t>
      </w:r>
      <w:r w:rsidRPr="00344F83">
        <w:t xml:space="preserve"> </w:t>
      </w:r>
      <w:r w:rsidRPr="00344F83">
        <w:t>living</w:t>
      </w:r>
      <w:r w:rsidRPr="00344F83">
        <w:t xml:space="preserve"> </w:t>
      </w:r>
      <w:r w:rsidRPr="00344F83">
        <w:t>during</w:t>
      </w:r>
      <w:r w:rsidRPr="00344F83">
        <w:t xml:space="preserve"> </w:t>
      </w:r>
      <w:r w:rsidRPr="00344F83">
        <w:t>a</w:t>
      </w:r>
      <w:r w:rsidRPr="00344F83">
        <w:t xml:space="preserve"> </w:t>
      </w:r>
      <w:r w:rsidRPr="00344F83">
        <w:t>day</w:t>
      </w:r>
      <w:r w:rsidRPr="00344F83">
        <w:t xml:space="preserve"> </w:t>
      </w:r>
      <w:r w:rsidRPr="00344F83">
        <w:t>when</w:t>
      </w:r>
      <w:r w:rsidRPr="00344F83">
        <w:t xml:space="preserve"> </w:t>
      </w:r>
      <w:r w:rsidRPr="00344F83">
        <w:t>governmental</w:t>
      </w:r>
      <w:r w:rsidRPr="00344F83">
        <w:t xml:space="preserve"> </w:t>
      </w:r>
      <w:r w:rsidRPr="00344F83">
        <w:t>officials</w:t>
      </w:r>
      <w:r w:rsidRPr="00344F83">
        <w:t xml:space="preserve"> </w:t>
      </w:r>
      <w:r w:rsidRPr="00344F83">
        <w:t>find</w:t>
      </w:r>
      <w:r w:rsidRPr="00344F83">
        <w:t xml:space="preserve"> </w:t>
      </w:r>
      <w:r w:rsidRPr="00344F83">
        <w:t>themselves</w:t>
      </w:r>
      <w:r w:rsidRPr="00344F83">
        <w:t xml:space="preserve"> </w:t>
      </w:r>
      <w:r w:rsidRPr="00344F83">
        <w:t>on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receiving</w:t>
      </w:r>
      <w:r w:rsidRPr="00344F83">
        <w:t xml:space="preserve"> </w:t>
      </w:r>
      <w:r w:rsidRPr="00344F83">
        <w:t>end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all</w:t>
      </w:r>
      <w:r w:rsidRPr="00344F83">
        <w:t xml:space="preserve"> </w:t>
      </w:r>
      <w:r w:rsidRPr="00344F83">
        <w:t>types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negative</w:t>
      </w:r>
      <w:r w:rsidRPr="00344F83">
        <w:t xml:space="preserve"> </w:t>
      </w:r>
      <w:r w:rsidRPr="00344F83">
        <w:t>comments,</w:t>
      </w:r>
      <w:r w:rsidRPr="00344F83">
        <w:t xml:space="preserve"> </w:t>
      </w:r>
      <w:r w:rsidRPr="00344F83">
        <w:t>abuse.</w:t>
      </w:r>
      <w:r w:rsidRPr="00344F83">
        <w:t xml:space="preserve"> </w:t>
      </w:r>
      <w:r w:rsidRPr="00344F83">
        <w:t>Individuals</w:t>
      </w:r>
      <w:r w:rsidRPr="00344F83">
        <w:t xml:space="preserve"> </w:t>
      </w:r>
      <w:r w:rsidRPr="00344F83">
        <w:t>make</w:t>
      </w:r>
      <w:r w:rsidRPr="00344F83">
        <w:t xml:space="preserve"> </w:t>
      </w:r>
      <w:r w:rsidRPr="00344F83">
        <w:t>fun</w:t>
      </w:r>
      <w:r w:rsidRPr="00344F83">
        <w:t xml:space="preserve"> </w:t>
      </w:r>
      <w:r w:rsidRPr="00344F83">
        <w:t>of,</w:t>
      </w:r>
      <w:r w:rsidRPr="00344F83">
        <w:t xml:space="preserve"> </w:t>
      </w:r>
      <w:r w:rsidRPr="00344F83">
        <w:rPr>
          <w:i/>
          <w:iCs/>
        </w:rPr>
        <w:t>make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light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speak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evil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just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their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actions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officials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themselves.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t>And</w:t>
      </w:r>
      <w:r w:rsidRPr="00344F83">
        <w:t xml:space="preserve"> </w:t>
      </w:r>
      <w:r w:rsidRPr="00344F83">
        <w:t>it</w:t>
      </w:r>
      <w:r w:rsidRPr="00344F83"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</w:t>
      </w:r>
      <w:r w:rsidRPr="00344F83">
        <w:t xml:space="preserve"> </w:t>
      </w:r>
      <w:r w:rsidRPr="00344F83">
        <w:t>just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world</w:t>
      </w:r>
      <w:r w:rsidRPr="00344F83">
        <w:t xml:space="preserve"> </w:t>
      </w:r>
      <w:r w:rsidRPr="00344F83">
        <w:t>doing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t>type</w:t>
      </w:r>
      <w:r w:rsidRPr="00344F83">
        <w:t xml:space="preserve"> </w:t>
      </w:r>
      <w:r w:rsidRPr="00344F83">
        <w:t>thing.</w:t>
      </w:r>
      <w:r w:rsidRPr="00344F83">
        <w:t xml:space="preserve"> </w:t>
      </w:r>
      <w:r w:rsidRPr="00344F83">
        <w:t>Much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being</w:t>
      </w:r>
      <w:r w:rsidRPr="00344F83">
        <w:t xml:space="preserve"> </w:t>
      </w:r>
      <w:r w:rsidRPr="00344F83">
        <w:t>done</w:t>
      </w:r>
      <w:r w:rsidRPr="00344F83">
        <w:t xml:space="preserve"> </w:t>
      </w:r>
      <w:r w:rsidRPr="00344F83">
        <w:rPr>
          <w:i/>
          <w:iCs/>
        </w:rPr>
        <w:t>by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Christians,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who,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seemingly,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should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know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better,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DON’T.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t>Scripture</w:t>
      </w:r>
      <w:r w:rsidRPr="00344F83">
        <w:t xml:space="preserve"> </w:t>
      </w:r>
      <w:r w:rsidRPr="00344F83">
        <w:t>condemns</w:t>
      </w:r>
      <w:r w:rsidRPr="00344F83">
        <w:t xml:space="preserve"> </w:t>
      </w:r>
      <w:r w:rsidRPr="00344F83">
        <w:t>such</w:t>
      </w:r>
      <w:r w:rsidRPr="00344F83">
        <w:t xml:space="preserve"> </w:t>
      </w:r>
      <w:r w:rsidRPr="00344F83">
        <w:t>actions</w:t>
      </w:r>
      <w:r w:rsidRPr="00344F83"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uncertain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terms,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for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revealed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reason</w:t>
      </w:r>
      <w:r w:rsidRPr="00344F83">
        <w:t>.</w:t>
      </w:r>
      <w:r w:rsidRPr="00344F83">
        <w:t xml:space="preserve"> </w:t>
      </w:r>
      <w:r w:rsidRPr="00344F83">
        <w:t>But</w:t>
      </w:r>
      <w:r w:rsidRPr="00344F83">
        <w:t xml:space="preserve"> </w:t>
      </w:r>
      <w:r w:rsidRPr="00344F83">
        <w:t>Christians</w:t>
      </w:r>
      <w:r w:rsidRPr="00344F83">
        <w:t xml:space="preserve"> </w:t>
      </w:r>
      <w:r w:rsidRPr="00344F83">
        <w:t>often</w:t>
      </w:r>
      <w:r w:rsidRPr="00344F83">
        <w:t xml:space="preserve"> </w:t>
      </w:r>
      <w:r w:rsidRPr="00344F83">
        <w:t>pay</w:t>
      </w:r>
      <w:r w:rsidRPr="00344F83">
        <w:t xml:space="preserve"> </w:t>
      </w:r>
      <w:r w:rsidRPr="00344F83">
        <w:t>little</w:t>
      </w:r>
      <w:r w:rsidRPr="00344F83">
        <w:t xml:space="preserve"> </w:t>
      </w:r>
      <w:r w:rsidRPr="00344F83">
        <w:t>attention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what</w:t>
      </w:r>
      <w:r w:rsidRPr="00344F83">
        <w:t xml:space="preserve"> </w:t>
      </w:r>
      <w:r w:rsidRPr="00344F83">
        <w:t>Scripture</w:t>
      </w:r>
      <w:r w:rsidRPr="00344F83">
        <w:t xml:space="preserve"> </w:t>
      </w:r>
      <w:r w:rsidRPr="00344F83">
        <w:t>has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say,</w:t>
      </w:r>
      <w:r w:rsidRPr="00344F83">
        <w:t xml:space="preserve"> </w:t>
      </w:r>
      <w:r w:rsidRPr="00344F83">
        <w:t>following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lead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ways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world.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t>Thus,</w:t>
      </w:r>
      <w:r w:rsidRPr="00344F83">
        <w:t xml:space="preserve"> </w:t>
      </w:r>
      <w:r w:rsidRPr="00344F83">
        <w:t>large</w:t>
      </w:r>
      <w:r w:rsidRPr="00344F83">
        <w:t xml:space="preserve"> </w:t>
      </w:r>
      <w:r w:rsidRPr="00344F83">
        <w:t>segments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both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world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Christendom</w:t>
      </w:r>
      <w:r w:rsidRPr="00344F83">
        <w:t xml:space="preserve"> </w:t>
      </w:r>
      <w:r w:rsidRPr="00344F83">
        <w:t>come</w:t>
      </w:r>
      <w:r w:rsidRPr="00344F83">
        <w:t xml:space="preserve"> </w:t>
      </w:r>
      <w:r w:rsidRPr="00344F83">
        <w:t>together</w:t>
      </w:r>
      <w:r w:rsidRPr="00344F83">
        <w:t xml:space="preserve"> </w:t>
      </w:r>
      <w:r w:rsidRPr="00344F83">
        <w:t>at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t>point.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Scripture</w:t>
      </w:r>
      <w:r w:rsidRPr="00344F83">
        <w:t xml:space="preserve"> </w:t>
      </w:r>
      <w:r w:rsidRPr="00344F83">
        <w:t>plainly</w:t>
      </w:r>
      <w:r w:rsidRPr="00344F83">
        <w:t xml:space="preserve"> </w:t>
      </w:r>
      <w:r w:rsidRPr="00344F83">
        <w:t>reveals,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will</w:t>
      </w:r>
      <w:r w:rsidRPr="00344F83">
        <w:t xml:space="preserve"> </w:t>
      </w:r>
      <w:r w:rsidRPr="00344F83">
        <w:t>be</w:t>
      </w:r>
      <w:r w:rsidRPr="00344F83">
        <w:t xml:space="preserve"> </w:t>
      </w:r>
      <w:r w:rsidRPr="00344F83">
        <w:t>shown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t>article,</w:t>
      </w:r>
      <w:r w:rsidRPr="00344F83">
        <w:t xml:space="preserve"> </w:t>
      </w:r>
      <w:r w:rsidRPr="00344F83">
        <w:rPr>
          <w:i/>
          <w:iCs/>
        </w:rPr>
        <w:t>BOTH,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through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means,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guilty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EXACTLY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same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—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bringing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railing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accusations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Lord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Himself.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t>However,</w:t>
      </w:r>
      <w:r w:rsidRPr="00344F83">
        <w:t xml:space="preserve"> </w:t>
      </w:r>
      <w:r w:rsidRPr="00344F83">
        <w:t>note</w:t>
      </w:r>
      <w:r w:rsidRPr="00344F83">
        <w:t xml:space="preserve"> </w:t>
      </w:r>
      <w:r w:rsidRPr="00344F83">
        <w:t>something</w:t>
      </w:r>
      <w:r w:rsidRPr="00344F83">
        <w:t xml:space="preserve"> </w:t>
      </w:r>
      <w:r w:rsidRPr="00344F83">
        <w:t>about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preceding.</w:t>
      </w:r>
      <w:r w:rsidRPr="00344F83">
        <w:t xml:space="preserve"> </w:t>
      </w:r>
      <w:r w:rsidRPr="00344F83">
        <w:rPr>
          <w:i/>
          <w:iCs/>
        </w:rPr>
        <w:t>It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one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thing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question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authority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an</w:t>
      </w:r>
      <w:r w:rsidRPr="00344F83">
        <w:t xml:space="preserve"> </w:t>
      </w:r>
      <w:r w:rsidRPr="00344F83">
        <w:t>individual</w:t>
      </w:r>
      <w:r w:rsidRPr="00344F83">
        <w:t xml:space="preserve"> </w:t>
      </w:r>
      <w:r w:rsidRPr="00344F83">
        <w:t>whom</w:t>
      </w:r>
      <w:r w:rsidRPr="00344F83">
        <w:t xml:space="preserve"> </w:t>
      </w:r>
      <w:r w:rsidRPr="00344F83">
        <w:t>God</w:t>
      </w:r>
      <w:r w:rsidRPr="00344F83">
        <w:t xml:space="preserve"> </w:t>
      </w:r>
      <w:r w:rsidRPr="00344F83">
        <w:t>has</w:t>
      </w:r>
      <w:r w:rsidRPr="00344F83">
        <w:t xml:space="preserve"> </w:t>
      </w:r>
      <w:r w:rsidRPr="00344F83">
        <w:t>placed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power,</w:t>
      </w:r>
      <w:r w:rsidRPr="00344F83">
        <w:t xml:space="preserve"> </w:t>
      </w:r>
      <w:r w:rsidRPr="00344F83">
        <w:t>bringing</w:t>
      </w:r>
      <w:r w:rsidRPr="00344F83">
        <w:t xml:space="preserve"> </w:t>
      </w:r>
      <w:r w:rsidRPr="00344F83">
        <w:t>accusations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him</w:t>
      </w:r>
      <w:r w:rsidRPr="00344F83">
        <w:t xml:space="preserve"> </w:t>
      </w:r>
      <w:r w:rsidRPr="00344F83">
        <w:t>personally,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thus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Lord;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it</w:t>
      </w:r>
      <w:r w:rsidRPr="00344F83">
        <w:t xml:space="preserve"> </w:t>
      </w:r>
      <w:r w:rsidRPr="00344F83">
        <w:rPr>
          <w:i/>
          <w:iCs/>
        </w:rPr>
        <w:t>can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something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quite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different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question</w:t>
      </w:r>
      <w:r w:rsidRPr="00344F83">
        <w:t xml:space="preserve"> </w:t>
      </w:r>
      <w:r w:rsidRPr="00344F83">
        <w:t>his</w:t>
      </w:r>
      <w:r w:rsidRPr="00344F83">
        <w:t xml:space="preserve"> </w:t>
      </w:r>
      <w:r w:rsidRPr="00344F83">
        <w:t>actions.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t>The</w:t>
      </w:r>
      <w:r w:rsidRPr="00344F83">
        <w:t xml:space="preserve"> </w:t>
      </w:r>
      <w:r w:rsidRPr="00344F83">
        <w:t>former</w:t>
      </w:r>
      <w:r w:rsidRPr="00344F83">
        <w:t xml:space="preserve"> </w:t>
      </w:r>
      <w:r w:rsidRPr="00344F83">
        <w:t>has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do</w:t>
      </w:r>
      <w:r w:rsidRPr="00344F83">
        <w:t xml:space="preserve"> </w:t>
      </w:r>
      <w:r w:rsidRPr="00344F83">
        <w:t>with</w:t>
      </w:r>
      <w:r w:rsidRPr="00344F83"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infinite</w:t>
      </w:r>
      <w:r w:rsidRPr="00344F83">
        <w:t>,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latter</w:t>
      </w:r>
      <w:r w:rsidRPr="00344F83">
        <w:t xml:space="preserve"> </w:t>
      </w:r>
      <w:r w:rsidRPr="00344F83">
        <w:t>with</w:t>
      </w:r>
      <w:r w:rsidRPr="00344F83"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finite</w:t>
      </w:r>
      <w:r w:rsidRPr="00344F83">
        <w:t>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lastRenderedPageBreak/>
        <w:t>But</w:t>
      </w:r>
      <w:r w:rsidRPr="00344F83">
        <w:t xml:space="preserve"> </w:t>
      </w:r>
      <w:r w:rsidRPr="00344F83">
        <w:t>on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latter,</w:t>
      </w:r>
      <w:r w:rsidRPr="00344F83">
        <w:t xml:space="preserve"> </w:t>
      </w:r>
      <w:r w:rsidRPr="00344F83">
        <w:rPr>
          <w:i/>
          <w:iCs/>
        </w:rPr>
        <w:t>two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things</w:t>
      </w:r>
      <w:r w:rsidRPr="00344F83">
        <w:t xml:space="preserve"> </w:t>
      </w:r>
      <w:r w:rsidRPr="00344F83">
        <w:t>need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be</w:t>
      </w:r>
      <w:r w:rsidRPr="00344F83">
        <w:t xml:space="preserve"> </w:t>
      </w:r>
      <w:r w:rsidRPr="00344F83">
        <w:t>considered.</w:t>
      </w:r>
      <w:r w:rsidRPr="00344F83">
        <w:t xml:space="preserve"> </w:t>
      </w:r>
      <w:r w:rsidRPr="00344F83">
        <w:t>Questioning</w:t>
      </w:r>
      <w:r w:rsidRPr="00344F83">
        <w:t xml:space="preserve"> </w:t>
      </w:r>
      <w:r w:rsidRPr="00344F83">
        <w:t>someone’s</w:t>
      </w:r>
      <w:r w:rsidRPr="00344F83">
        <w:t xml:space="preserve"> </w:t>
      </w:r>
      <w:r w:rsidRPr="00344F83">
        <w:t>finite</w:t>
      </w:r>
      <w:r w:rsidRPr="00344F83">
        <w:t xml:space="preserve"> </w:t>
      </w:r>
      <w:r w:rsidRPr="00344F83">
        <w:t>actions</w:t>
      </w:r>
      <w:r w:rsidRPr="00344F83">
        <w:t xml:space="preserve"> </w:t>
      </w:r>
      <w:r w:rsidRPr="00344F83">
        <w:rPr>
          <w:i/>
          <w:iCs/>
        </w:rPr>
        <w:t>comes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from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finite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well;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God’s</w:t>
      </w:r>
      <w:r w:rsidRPr="00344F83">
        <w:t xml:space="preserve"> </w:t>
      </w:r>
      <w:r w:rsidRPr="00344F83">
        <w:rPr>
          <w:i/>
          <w:iCs/>
        </w:rPr>
        <w:t>thoughts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ways</w:t>
      </w:r>
      <w:r w:rsidRPr="00344F83">
        <w:rPr>
          <w:i/>
          <w:iCs/>
        </w:rPr>
        <w:t xml:space="preserve"> </w:t>
      </w:r>
      <w:r w:rsidRPr="00344F83">
        <w:t>[surrounding</w:t>
      </w:r>
      <w:r w:rsidRPr="00344F83">
        <w:t xml:space="preserve"> </w:t>
      </w:r>
      <w:r w:rsidRPr="00344F83">
        <w:t>His</w:t>
      </w:r>
      <w:r w:rsidRPr="00344F83">
        <w:t xml:space="preserve"> </w:t>
      </w:r>
      <w:r w:rsidRPr="00344F83">
        <w:t>having</w:t>
      </w:r>
      <w:r w:rsidRPr="00344F83">
        <w:t xml:space="preserve"> </w:t>
      </w:r>
      <w:r w:rsidRPr="00344F83">
        <w:t>placed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t>person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office,</w:t>
      </w:r>
      <w:r w:rsidRPr="00344F83">
        <w:t xml:space="preserve"> </w:t>
      </w:r>
      <w:r w:rsidRPr="00344F83">
        <w:t>resulting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certain</w:t>
      </w:r>
      <w:r w:rsidRPr="00344F83">
        <w:t xml:space="preserve"> </w:t>
      </w:r>
      <w:r w:rsidRPr="00344F83">
        <w:t>actions,</w:t>
      </w:r>
      <w:r w:rsidRPr="00344F83">
        <w:t xml:space="preserve"> </w:t>
      </w:r>
      <w:r w:rsidRPr="00344F83">
        <w:t>which</w:t>
      </w:r>
      <w:r w:rsidRPr="00344F83">
        <w:t xml:space="preserve"> </w:t>
      </w:r>
      <w:r w:rsidRPr="00344F83">
        <w:rPr>
          <w:i/>
          <w:iCs/>
        </w:rPr>
        <w:t>God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could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ONLY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have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foreknown</w:t>
      </w:r>
      <w:r w:rsidRPr="00344F83">
        <w:t>]</w:t>
      </w:r>
      <w:r w:rsidRPr="00344F83">
        <w:t xml:space="preserve"> </w:t>
      </w:r>
      <w:r w:rsidRPr="00344F83">
        <w:rPr>
          <w:i/>
          <w:iCs/>
        </w:rPr>
        <w:t>are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separate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from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man’s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thoughts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ways</w:t>
      </w:r>
      <w:r w:rsidRPr="00344F83">
        <w:t xml:space="preserve"> </w:t>
      </w:r>
      <w:r w:rsidRPr="00344F83">
        <w:t>[</w:t>
      </w:r>
      <w:hyperlink r:id="rId7" w:history="1">
        <w:r w:rsidRPr="00344F83">
          <w:rPr>
            <w:rStyle w:val="Hyperlink"/>
            <w:color w:val="0062B5"/>
          </w:rPr>
          <w:t>Isaiah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55:8-9</w:t>
        </w:r>
      </w:hyperlink>
      <w:r w:rsidRPr="00344F83">
        <w:t>].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t>Man’s</w:t>
      </w:r>
      <w:r w:rsidRPr="00344F83">
        <w:t xml:space="preserve"> </w:t>
      </w:r>
      <w:r w:rsidRPr="00344F83">
        <w:t>thoughts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ways</w:t>
      </w:r>
      <w:r w:rsidRPr="00344F83">
        <w:t xml:space="preserve"> </w:t>
      </w:r>
      <w:r w:rsidRPr="00344F83">
        <w:rPr>
          <w:i/>
          <w:iCs/>
        </w:rPr>
        <w:t>CAN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line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with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God’s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thoughts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ways,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aligned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with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that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revealed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Word.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BUT,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so,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cease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man’s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thoughts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ways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become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God’s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thoughts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ways</w:t>
      </w:r>
      <w:r w:rsidRPr="00344F83">
        <w:t xml:space="preserve"> </w:t>
      </w:r>
      <w:r w:rsidRPr="00344F83">
        <w:t>[</w:t>
      </w:r>
      <w:r w:rsidRPr="00344F83">
        <w:rPr>
          <w:i/>
          <w:iCs/>
        </w:rPr>
        <w:t>ref</w:t>
      </w:r>
      <w:r w:rsidRPr="00344F83">
        <w:t>.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author’s</w:t>
      </w:r>
      <w:r w:rsidRPr="00344F83">
        <w:t xml:space="preserve"> </w:t>
      </w:r>
      <w:r w:rsidRPr="00344F83">
        <w:t>article,</w:t>
      </w:r>
      <w:r w:rsidRPr="00344F83">
        <w:t xml:space="preserve"> </w:t>
      </w:r>
      <w:r w:rsidRPr="00344F83">
        <w:t>“</w:t>
      </w:r>
      <w:hyperlink r:id="rId8" w:history="1">
        <w:r w:rsidRPr="00344F83">
          <w:rPr>
            <w:rStyle w:val="Hyperlink"/>
            <w:color w:val="2F5597"/>
          </w:rPr>
          <w:t>Actions</w:t>
        </w:r>
        <w:r w:rsidRPr="00344F83">
          <w:rPr>
            <w:rStyle w:val="Hyperlink"/>
            <w:color w:val="2F5597"/>
          </w:rPr>
          <w:t xml:space="preserve"> </w:t>
        </w:r>
        <w:proofErr w:type="gramStart"/>
        <w:r w:rsidRPr="00344F83">
          <w:rPr>
            <w:rStyle w:val="Hyperlink"/>
            <w:color w:val="2F5597"/>
          </w:rPr>
          <w:t>Under</w:t>
        </w:r>
        <w:proofErr w:type="gramEnd"/>
        <w:r w:rsidRPr="00344F83">
          <w:rPr>
            <w:rStyle w:val="Hyperlink"/>
            <w:color w:val="2F5597"/>
          </w:rPr>
          <w:t xml:space="preserve"> </w:t>
        </w:r>
        <w:r w:rsidRPr="00344F83">
          <w:rPr>
            <w:rStyle w:val="Hyperlink"/>
            <w:color w:val="2F5597"/>
          </w:rPr>
          <w:t>Established</w:t>
        </w:r>
        <w:r w:rsidRPr="00344F83">
          <w:rPr>
            <w:rStyle w:val="Hyperlink"/>
            <w:color w:val="2F5597"/>
          </w:rPr>
          <w:t xml:space="preserve"> </w:t>
        </w:r>
        <w:r w:rsidRPr="00344F83">
          <w:rPr>
            <w:rStyle w:val="Hyperlink"/>
            <w:color w:val="2F5597"/>
          </w:rPr>
          <w:t>Laws</w:t>
        </w:r>
        <w:r w:rsidRPr="00344F83">
          <w:rPr>
            <w:rStyle w:val="Hyperlink"/>
            <w:color w:val="2F5597"/>
          </w:rPr>
          <w:t xml:space="preserve"> </w:t>
        </w:r>
        <w:r w:rsidRPr="00344F83">
          <w:rPr>
            <w:rStyle w:val="Hyperlink"/>
            <w:color w:val="2F5597"/>
          </w:rPr>
          <w:t>by</w:t>
        </w:r>
        <w:r w:rsidRPr="00344F83">
          <w:rPr>
            <w:rStyle w:val="Hyperlink"/>
            <w:color w:val="2F5597"/>
          </w:rPr>
          <w:t xml:space="preserve"> </w:t>
        </w:r>
        <w:r w:rsidRPr="00344F83">
          <w:rPr>
            <w:rStyle w:val="Hyperlink"/>
            <w:color w:val="2F5597"/>
          </w:rPr>
          <w:t>Arlen</w:t>
        </w:r>
        <w:r w:rsidRPr="00344F83">
          <w:rPr>
            <w:rStyle w:val="Hyperlink"/>
            <w:color w:val="2F5597"/>
          </w:rPr>
          <w:t xml:space="preserve"> </w:t>
        </w:r>
        <w:r w:rsidRPr="00344F83">
          <w:rPr>
            <w:rStyle w:val="Hyperlink"/>
            <w:color w:val="2F5597"/>
          </w:rPr>
          <w:t>Chitwood.pdf</w:t>
        </w:r>
      </w:hyperlink>
      <w:r w:rsidRPr="00344F83">
        <w:t>”].)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Speaking</w:t>
      </w:r>
      <w:r w:rsidRPr="00344F83">
        <w:t xml:space="preserve"> </w:t>
      </w:r>
      <w:r w:rsidRPr="00344F83">
        <w:t>evil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dignitaries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9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1:8</w:t>
        </w:r>
      </w:hyperlink>
      <w:r w:rsidRPr="00344F83">
        <w:t xml:space="preserve"> </w:t>
      </w:r>
      <w:r w:rsidRPr="00344F83">
        <w:t>refers</w:t>
      </w:r>
      <w:r w:rsidRPr="00344F83">
        <w:t xml:space="preserve"> </w:t>
      </w:r>
      <w:r w:rsidRPr="00344F83">
        <w:t>back</w:t>
      </w:r>
      <w:r w:rsidRPr="00344F83">
        <w:t xml:space="preserve"> </w:t>
      </w:r>
      <w:r w:rsidRPr="00344F83">
        <w:t>to</w:t>
      </w:r>
      <w:r w:rsidRPr="00344F83">
        <w:t xml:space="preserve"> </w:t>
      </w:r>
      <w:hyperlink r:id="rId10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1:5</w:t>
        </w:r>
      </w:hyperlink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moves</w:t>
      </w:r>
      <w:r w:rsidRPr="00344F83">
        <w:t xml:space="preserve"> </w:t>
      </w:r>
      <w:r w:rsidRPr="00344F83">
        <w:t>forward</w:t>
      </w:r>
      <w:r w:rsidRPr="00344F83">
        <w:t xml:space="preserve"> </w:t>
      </w:r>
      <w:r w:rsidRPr="00344F83">
        <w:t>into</w:t>
      </w:r>
      <w:r w:rsidRPr="00344F83">
        <w:t xml:space="preserve"> </w:t>
      </w:r>
      <w:hyperlink r:id="rId11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1:9-10</w:t>
        </w:r>
      </w:hyperlink>
      <w:r w:rsidRPr="00344F83">
        <w:t>.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same</w:t>
      </w:r>
      <w:r w:rsidRPr="00344F83">
        <w:t xml:space="preserve"> </w:t>
      </w:r>
      <w:r w:rsidRPr="00344F83">
        <w:t>word</w:t>
      </w:r>
      <w:r w:rsidRPr="00344F83">
        <w:t xml:space="preserve"> </w:t>
      </w:r>
      <w:r w:rsidRPr="00344F83">
        <w:t>translated</w:t>
      </w:r>
      <w:r w:rsidRPr="00344F83">
        <w:t xml:space="preserve"> </w:t>
      </w:r>
      <w:r w:rsidRPr="00344F83">
        <w:t>“speak</w:t>
      </w:r>
      <w:r w:rsidRPr="00344F83">
        <w:t xml:space="preserve"> </w:t>
      </w:r>
      <w:r w:rsidRPr="00344F83">
        <w:t>evil”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Greek</w:t>
      </w:r>
      <w:r w:rsidRPr="00344F83">
        <w:t xml:space="preserve"> </w:t>
      </w:r>
      <w:r w:rsidRPr="00344F83">
        <w:t>text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verse</w:t>
      </w:r>
      <w:r w:rsidRPr="00344F83">
        <w:t xml:space="preserve"> </w:t>
      </w:r>
      <w:r w:rsidRPr="00344F83">
        <w:t>eight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also</w:t>
      </w:r>
      <w:r w:rsidRPr="00344F83">
        <w:t xml:space="preserve"> </w:t>
      </w:r>
      <w:r w:rsidRPr="00344F83">
        <w:t>used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verses</w:t>
      </w:r>
      <w:r w:rsidRPr="00344F83">
        <w:t xml:space="preserve"> </w:t>
      </w:r>
      <w:r w:rsidRPr="00344F83">
        <w:t>nine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ten</w:t>
      </w:r>
      <w:r w:rsidRPr="00344F83">
        <w:t xml:space="preserve"> </w:t>
      </w:r>
      <w:r w:rsidRPr="00344F83">
        <w:t>(</w:t>
      </w:r>
      <w:proofErr w:type="spellStart"/>
      <w:r w:rsidRPr="00344F83">
        <w:rPr>
          <w:i/>
          <w:iCs/>
        </w:rPr>
        <w:t>blasphemeo</w:t>
      </w:r>
      <w:proofErr w:type="spellEnd"/>
      <w:r w:rsidRPr="00344F83">
        <w:t>,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verb</w:t>
      </w:r>
      <w:r w:rsidRPr="00344F83">
        <w:t xml:space="preserve"> </w:t>
      </w:r>
      <w:r w:rsidRPr="00344F83">
        <w:t>form,</w:t>
      </w:r>
      <w:r w:rsidRPr="00344F83">
        <w:t xml:space="preserve"> </w:t>
      </w:r>
      <w:r w:rsidRPr="00344F83">
        <w:t>appears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12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1:8</w:t>
        </w:r>
      </w:hyperlink>
      <w:r w:rsidRPr="00344F83">
        <w:t>,</w:t>
      </w:r>
      <w:r w:rsidRPr="00344F83">
        <w:t xml:space="preserve"> </w:t>
      </w:r>
      <w:hyperlink r:id="rId13" w:history="1">
        <w:r w:rsidRPr="00344F83">
          <w:rPr>
            <w:rStyle w:val="Hyperlink"/>
            <w:color w:val="0062B5"/>
          </w:rPr>
          <w:t>10</w:t>
        </w:r>
      </w:hyperlink>
      <w:r w:rsidRPr="00344F83">
        <w:t>;</w:t>
      </w:r>
      <w:r w:rsidRPr="00344F83">
        <w:t xml:space="preserve"> </w:t>
      </w:r>
      <w:r w:rsidRPr="00344F83">
        <w:t>and</w:t>
      </w:r>
      <w:r w:rsidRPr="00344F83">
        <w:t xml:space="preserve"> </w:t>
      </w:r>
      <w:proofErr w:type="spellStart"/>
      <w:r w:rsidRPr="00344F83">
        <w:rPr>
          <w:i/>
          <w:iCs/>
        </w:rPr>
        <w:t>blasphemia</w:t>
      </w:r>
      <w:proofErr w:type="spellEnd"/>
      <w:r w:rsidRPr="00344F83">
        <w:t>,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feminine</w:t>
      </w:r>
      <w:r w:rsidRPr="00344F83">
        <w:t xml:space="preserve"> </w:t>
      </w:r>
      <w:r w:rsidRPr="00344F83">
        <w:t>noun</w:t>
      </w:r>
      <w:r w:rsidRPr="00344F83">
        <w:t xml:space="preserve"> </w:t>
      </w:r>
      <w:r w:rsidRPr="00344F83">
        <w:t>form,</w:t>
      </w:r>
      <w:r w:rsidRPr="00344F83">
        <w:t xml:space="preserve"> </w:t>
      </w:r>
      <w:r w:rsidRPr="00344F83">
        <w:t>appears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14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1:9</w:t>
        </w:r>
      </w:hyperlink>
      <w:r w:rsidRPr="00344F83">
        <w:t>).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word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translated</w:t>
      </w:r>
      <w:r w:rsidRPr="00344F83">
        <w:t xml:space="preserve"> </w:t>
      </w:r>
      <w:r w:rsidRPr="00344F83">
        <w:t>“railing</w:t>
      </w:r>
      <w:r w:rsidRPr="00344F83">
        <w:t xml:space="preserve"> </w:t>
      </w:r>
      <w:r w:rsidRPr="00344F83">
        <w:t>accusation”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verse</w:t>
      </w:r>
      <w:r w:rsidRPr="00344F83">
        <w:t xml:space="preserve"> </w:t>
      </w:r>
      <w:r w:rsidRPr="00344F83">
        <w:t>nine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rendered,</w:t>
      </w:r>
      <w:r w:rsidRPr="00344F83">
        <w:t xml:space="preserve"> </w:t>
      </w:r>
      <w:r w:rsidRPr="00344F83">
        <w:t>once</w:t>
      </w:r>
      <w:r w:rsidRPr="00344F83">
        <w:t xml:space="preserve"> </w:t>
      </w:r>
      <w:r w:rsidRPr="00344F83">
        <w:t>again,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“speak</w:t>
      </w:r>
      <w:r w:rsidRPr="00344F83">
        <w:t xml:space="preserve"> </w:t>
      </w:r>
      <w:r w:rsidRPr="00344F83">
        <w:t>evil”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15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1:10</w:t>
        </w:r>
      </w:hyperlink>
      <w:r w:rsidRPr="00344F83">
        <w:t>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This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Greek</w:t>
      </w:r>
      <w:r w:rsidRPr="00344F83">
        <w:t xml:space="preserve"> </w:t>
      </w:r>
      <w:r w:rsidRPr="00344F83">
        <w:t>word</w:t>
      </w:r>
      <w:r w:rsidRPr="00344F83">
        <w:t xml:space="preserve"> </w:t>
      </w:r>
      <w:r w:rsidRPr="00344F83">
        <w:t>from</w:t>
      </w:r>
      <w:r w:rsidRPr="00344F83">
        <w:t xml:space="preserve"> </w:t>
      </w:r>
      <w:r w:rsidRPr="00344F83">
        <w:t>which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English</w:t>
      </w:r>
      <w:r w:rsidRPr="00344F83">
        <w:t xml:space="preserve"> </w:t>
      </w:r>
      <w:r w:rsidRPr="00344F83">
        <w:t>word</w:t>
      </w:r>
      <w:r w:rsidRPr="00344F83">
        <w:t xml:space="preserve"> </w:t>
      </w:r>
      <w:r w:rsidRPr="00344F83">
        <w:t>“blasphemy”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derived;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translation,</w:t>
      </w:r>
      <w:r w:rsidRPr="00344F83">
        <w:t xml:space="preserve"> </w:t>
      </w:r>
      <w:r w:rsidRPr="00344F83">
        <w:t>“railing</w:t>
      </w:r>
      <w:r w:rsidRPr="00344F83">
        <w:t xml:space="preserve"> </w:t>
      </w:r>
      <w:r w:rsidRPr="00344F83">
        <w:t>accusation,”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verse</w:t>
      </w:r>
      <w:r w:rsidRPr="00344F83">
        <w:t xml:space="preserve"> </w:t>
      </w:r>
      <w:r w:rsidRPr="00344F83">
        <w:t>nine</w:t>
      </w:r>
      <w:r w:rsidRPr="00344F83">
        <w:t xml:space="preserve"> </w:t>
      </w:r>
      <w:r w:rsidRPr="00344F83">
        <w:t>actually</w:t>
      </w:r>
      <w:r w:rsidRPr="00344F83">
        <w:t xml:space="preserve"> </w:t>
      </w:r>
      <w:r w:rsidRPr="00344F83">
        <w:t>captures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thought</w:t>
      </w:r>
      <w:r w:rsidRPr="00344F83">
        <w:t xml:space="preserve"> </w:t>
      </w:r>
      <w:r w:rsidRPr="00344F83">
        <w:t>expressed</w:t>
      </w:r>
      <w:r w:rsidRPr="00344F83">
        <w:t xml:space="preserve"> </w:t>
      </w:r>
      <w:r w:rsidRPr="00344F83">
        <w:t>by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word</w:t>
      </w:r>
      <w:r w:rsidRPr="00344F83">
        <w:t xml:space="preserve"> </w:t>
      </w:r>
      <w:r w:rsidRPr="00344F83">
        <w:t>somewhat</w:t>
      </w:r>
      <w:r w:rsidRPr="00344F83">
        <w:t xml:space="preserve"> </w:t>
      </w:r>
      <w:r w:rsidRPr="00344F83">
        <w:t>better</w:t>
      </w:r>
      <w:r w:rsidRPr="00344F83">
        <w:t xml:space="preserve"> </w:t>
      </w:r>
      <w:r w:rsidRPr="00344F83">
        <w:t>than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translation,</w:t>
      </w:r>
      <w:r w:rsidRPr="00344F83">
        <w:t xml:space="preserve"> </w:t>
      </w:r>
      <w:r w:rsidRPr="00344F83">
        <w:t>“speak</w:t>
      </w:r>
      <w:r w:rsidRPr="00344F83">
        <w:t xml:space="preserve"> </w:t>
      </w:r>
      <w:r w:rsidRPr="00344F83">
        <w:t>evil,”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verses</w:t>
      </w:r>
      <w:r w:rsidRPr="00344F83">
        <w:t xml:space="preserve"> </w:t>
      </w:r>
      <w:r w:rsidRPr="00344F83">
        <w:t>eight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ten.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rPr>
          <w:i/>
          <w:iCs/>
        </w:rPr>
        <w:t>EXACTLY</w:t>
      </w:r>
      <w:r w:rsidRPr="00344F83">
        <w:rPr>
          <w:i/>
          <w:iCs/>
        </w:rPr>
        <w:t xml:space="preserve"> </w:t>
      </w:r>
      <w:r w:rsidRPr="00344F83">
        <w:t>the</w:t>
      </w:r>
      <w:r w:rsidRPr="00344F83">
        <w:t xml:space="preserve"> </w:t>
      </w:r>
      <w:r w:rsidRPr="00344F83">
        <w:t>same</w:t>
      </w:r>
      <w:r w:rsidRPr="00344F83">
        <w:t xml:space="preserve"> </w:t>
      </w:r>
      <w:r w:rsidRPr="00344F83">
        <w:t>thing</w:t>
      </w:r>
      <w:r w:rsidRPr="00344F83">
        <w:t xml:space="preserve"> </w:t>
      </w:r>
      <w:r w:rsidRPr="00344F83">
        <w:t>can</w:t>
      </w:r>
      <w:r w:rsidRPr="00344F83">
        <w:t xml:space="preserve"> </w:t>
      </w:r>
      <w:r w:rsidRPr="00344F83">
        <w:t>be</w:t>
      </w:r>
      <w:r w:rsidRPr="00344F83">
        <w:t xml:space="preserve"> </w:t>
      </w:r>
      <w:r w:rsidRPr="00344F83">
        <w:t>found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parallel</w:t>
      </w:r>
      <w:r w:rsidRPr="00344F83">
        <w:t xml:space="preserve"> </w:t>
      </w:r>
      <w:r w:rsidRPr="00344F83">
        <w:t>account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16" w:history="1">
        <w:r w:rsidRPr="00344F83">
          <w:rPr>
            <w:rStyle w:val="Hyperlink"/>
            <w:color w:val="0062B5"/>
          </w:rPr>
          <w:t>II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Peter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2:9-12</w:t>
        </w:r>
      </w:hyperlink>
      <w:r w:rsidRPr="00344F83">
        <w:t>,</w:t>
      </w:r>
      <w:r w:rsidRPr="00344F83">
        <w:t xml:space="preserve"> </w:t>
      </w:r>
      <w:r w:rsidRPr="00344F83">
        <w:rPr>
          <w:i/>
          <w:iCs/>
        </w:rPr>
        <w:t>which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possibly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even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emphatic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some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respects</w:t>
      </w:r>
      <w:r w:rsidRPr="00344F83">
        <w:rPr>
          <w:i/>
          <w:iCs/>
        </w:rPr>
        <w:t xml:space="preserve"> </w:t>
      </w:r>
      <w:r w:rsidRPr="00344F83">
        <w:t>(also,</w:t>
      </w:r>
      <w:r w:rsidRPr="00344F83">
        <w:t xml:space="preserve"> </w:t>
      </w:r>
      <w:r w:rsidRPr="00344F83">
        <w:rPr>
          <w:i/>
          <w:iCs/>
        </w:rPr>
        <w:t>more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inclusive</w:t>
      </w:r>
      <w:r w:rsidRPr="00344F83">
        <w:t>)</w:t>
      </w:r>
      <w:r w:rsidRPr="00344F83">
        <w:t xml:space="preserve"> </w:t>
      </w:r>
      <w:r w:rsidRPr="00344F83">
        <w:rPr>
          <w:i/>
          <w:iCs/>
        </w:rPr>
        <w:t>than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seen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Jude</w:t>
      </w:r>
      <w:r w:rsidRPr="00344F83">
        <w:t>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In</w:t>
      </w:r>
      <w:r w:rsidRPr="00344F83">
        <w:t xml:space="preserve"> </w:t>
      </w:r>
      <w:hyperlink r:id="rId17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1:9</w:t>
        </w:r>
      </w:hyperlink>
      <w:r w:rsidRPr="00344F83">
        <w:t>,</w:t>
      </w:r>
      <w:r w:rsidRPr="00344F83">
        <w:t xml:space="preserve"> </w:t>
      </w:r>
      <w:r w:rsidRPr="00344F83">
        <w:rPr>
          <w:i/>
          <w:iCs/>
        </w:rPr>
        <w:t>Michael</w:t>
      </w:r>
      <w:r w:rsidRPr="00344F83">
        <w:rPr>
          <w:i/>
          <w:iCs/>
        </w:rPr>
        <w:t xml:space="preserve"> </w:t>
      </w:r>
      <w:r w:rsidRPr="00344F83">
        <w:t>would</w:t>
      </w:r>
      <w:r w:rsidRPr="00344F83">
        <w:t xml:space="preserve"> </w:t>
      </w:r>
      <w:r w:rsidRPr="00344F83">
        <w:t>not</w:t>
      </w:r>
      <w:r w:rsidRPr="00344F83">
        <w:t xml:space="preserve"> </w:t>
      </w:r>
      <w:r w:rsidRPr="00344F83">
        <w:t>bring</w:t>
      </w:r>
      <w:r w:rsidRPr="00344F83">
        <w:t xml:space="preserve"> </w:t>
      </w:r>
      <w:r w:rsidRPr="00344F83">
        <w:t>“a</w:t>
      </w:r>
      <w:r w:rsidRPr="00344F83">
        <w:t xml:space="preserve"> </w:t>
      </w:r>
      <w:r w:rsidRPr="00344F83">
        <w:t>railing</w:t>
      </w:r>
      <w:r w:rsidRPr="00344F83">
        <w:t xml:space="preserve"> </w:t>
      </w:r>
      <w:r w:rsidRPr="00344F83">
        <w:t>accusation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Satan;</w:t>
      </w:r>
      <w:r w:rsidRPr="00344F83">
        <w:t xml:space="preserve"> </w:t>
      </w:r>
      <w:r w:rsidRPr="00344F83">
        <w:t>then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18" w:history="1">
        <w:r w:rsidRPr="00344F83">
          <w:rPr>
            <w:rStyle w:val="Hyperlink"/>
            <w:color w:val="0062B5"/>
          </w:rPr>
          <w:t>II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Peter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2:11</w:t>
        </w:r>
      </w:hyperlink>
      <w:r w:rsidRPr="00344F83">
        <w:t>,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expanded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rPr>
          <w:i/>
          <w:iCs/>
        </w:rPr>
        <w:t>other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angels</w:t>
      </w:r>
      <w:r w:rsidRPr="00344F83">
        <w:t xml:space="preserve"> </w:t>
      </w:r>
      <w:r w:rsidRPr="00344F83">
        <w:t>(which,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Michael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Jude,</w:t>
      </w:r>
      <w:r w:rsidRPr="00344F83">
        <w:t xml:space="preserve"> </w:t>
      </w:r>
      <w:r w:rsidRPr="00344F83">
        <w:t>“are</w:t>
      </w:r>
      <w:r w:rsidRPr="00344F83">
        <w:t xml:space="preserve"> </w:t>
      </w:r>
      <w:r w:rsidRPr="00344F83">
        <w:t>greater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power”</w:t>
      </w:r>
      <w:r w:rsidRPr="00344F83">
        <w:t xml:space="preserve"> </w:t>
      </w:r>
      <w:r w:rsidRPr="00344F83">
        <w:t>than</w:t>
      </w:r>
      <w:r w:rsidRPr="00344F83">
        <w:t xml:space="preserve"> </w:t>
      </w:r>
      <w:r w:rsidRPr="00344F83">
        <w:t>man)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rPr>
          <w:i/>
          <w:iCs/>
        </w:rPr>
        <w:t>other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dignitaries</w:t>
      </w:r>
      <w:r w:rsidRPr="00344F83">
        <w:t>,</w:t>
      </w:r>
      <w:r w:rsidRPr="00344F83">
        <w:t xml:space="preserve"> </w:t>
      </w:r>
      <w:r w:rsidRPr="00344F83">
        <w:t>possibly</w:t>
      </w:r>
      <w:r w:rsidRPr="00344F83">
        <w:t xml:space="preserve"> </w:t>
      </w:r>
      <w:r w:rsidRPr="00344F83">
        <w:t>a</w:t>
      </w:r>
      <w:r w:rsidRPr="00344F83">
        <w:t xml:space="preserve"> </w:t>
      </w:r>
      <w:r w:rsidRPr="00344F83">
        <w:t>reference</w:t>
      </w:r>
      <w:r w:rsidRPr="00344F83"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angels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dignitaries.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And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Greek</w:t>
      </w:r>
      <w:r w:rsidRPr="00344F83">
        <w:t xml:space="preserve"> </w:t>
      </w:r>
      <w:r w:rsidRPr="00344F83">
        <w:t>word</w:t>
      </w:r>
      <w:r w:rsidRPr="00344F83">
        <w:t xml:space="preserve"> </w:t>
      </w:r>
      <w:r w:rsidRPr="00344F83">
        <w:t>from</w:t>
      </w:r>
      <w:r w:rsidRPr="00344F83">
        <w:t xml:space="preserve"> </w:t>
      </w:r>
      <w:r w:rsidRPr="00344F83">
        <w:t>which</w:t>
      </w:r>
      <w:r w:rsidRPr="00344F83">
        <w:t xml:space="preserve"> </w:t>
      </w:r>
      <w:r w:rsidRPr="00344F83">
        <w:t>we</w:t>
      </w:r>
      <w:r w:rsidRPr="00344F83">
        <w:t xml:space="preserve"> </w:t>
      </w:r>
      <w:r w:rsidRPr="00344F83">
        <w:t>derive</w:t>
      </w:r>
      <w:r w:rsidRPr="00344F83">
        <w:t xml:space="preserve"> </w:t>
      </w:r>
      <w:r w:rsidRPr="00344F83">
        <w:t>our</w:t>
      </w:r>
      <w:r w:rsidRPr="00344F83">
        <w:t xml:space="preserve"> </w:t>
      </w:r>
      <w:r w:rsidRPr="00344F83">
        <w:t>English</w:t>
      </w:r>
      <w:r w:rsidRPr="00344F83">
        <w:t xml:space="preserve"> </w:t>
      </w:r>
      <w:r w:rsidRPr="00344F83">
        <w:t>word</w:t>
      </w:r>
      <w:r w:rsidRPr="00344F83">
        <w:t xml:space="preserve"> </w:t>
      </w:r>
      <w:r w:rsidRPr="00344F83">
        <w:t>“blasphemy”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used</w:t>
      </w:r>
      <w:r w:rsidRPr="00344F83">
        <w:t xml:space="preserve"> </w:t>
      </w:r>
      <w:r w:rsidRPr="00344F83">
        <w:t>three</w:t>
      </w:r>
      <w:r w:rsidRPr="00344F83">
        <w:t xml:space="preserve"> </w:t>
      </w:r>
      <w:r w:rsidRPr="00344F83">
        <w:t>times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19" w:history="1">
        <w:r w:rsidRPr="00344F83">
          <w:rPr>
            <w:rStyle w:val="Hyperlink"/>
            <w:color w:val="0062B5"/>
          </w:rPr>
          <w:t>II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Peter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2:10-12</w:t>
        </w:r>
      </w:hyperlink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well.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proofErr w:type="spellStart"/>
      <w:r w:rsidRPr="00344F83">
        <w:rPr>
          <w:i/>
          <w:iCs/>
        </w:rPr>
        <w:t>Blasphemeo</w:t>
      </w:r>
      <w:proofErr w:type="spellEnd"/>
      <w:r w:rsidRPr="00344F83">
        <w:t>,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verb</w:t>
      </w:r>
      <w:r w:rsidRPr="00344F83">
        <w:t xml:space="preserve"> </w:t>
      </w:r>
      <w:r w:rsidRPr="00344F83">
        <w:t>form,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used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verses</w:t>
      </w:r>
      <w:r w:rsidRPr="00344F83">
        <w:t xml:space="preserve"> </w:t>
      </w:r>
      <w:r w:rsidRPr="00344F83">
        <w:t>ten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twelve</w:t>
      </w:r>
      <w:r w:rsidRPr="00344F83">
        <w:t xml:space="preserve"> </w:t>
      </w:r>
      <w:r w:rsidRPr="00344F83">
        <w:t>(translated</w:t>
      </w:r>
      <w:r w:rsidRPr="00344F83">
        <w:t xml:space="preserve"> </w:t>
      </w:r>
      <w:r w:rsidRPr="00344F83">
        <w:t>“speak</w:t>
      </w:r>
      <w:r w:rsidRPr="00344F83">
        <w:t xml:space="preserve"> </w:t>
      </w:r>
      <w:r w:rsidRPr="00344F83">
        <w:t>evil”),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masculine</w:t>
      </w:r>
      <w:r w:rsidRPr="00344F83">
        <w:t xml:space="preserve"> </w:t>
      </w:r>
      <w:r w:rsidRPr="00344F83">
        <w:t>noun</w:t>
      </w:r>
      <w:r w:rsidRPr="00344F83">
        <w:t xml:space="preserve"> </w:t>
      </w:r>
      <w:r w:rsidRPr="00344F83">
        <w:t>form,</w:t>
      </w:r>
      <w:r w:rsidRPr="00344F83">
        <w:t xml:space="preserve"> </w:t>
      </w:r>
      <w:proofErr w:type="spellStart"/>
      <w:r w:rsidRPr="00344F83">
        <w:rPr>
          <w:i/>
          <w:iCs/>
        </w:rPr>
        <w:t>blasphemos</w:t>
      </w:r>
      <w:proofErr w:type="spellEnd"/>
      <w:r w:rsidRPr="00344F83">
        <w:t>,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used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verse</w:t>
      </w:r>
      <w:r w:rsidRPr="00344F83">
        <w:t xml:space="preserve"> </w:t>
      </w:r>
      <w:r w:rsidRPr="00344F83">
        <w:t>eleven</w:t>
      </w:r>
      <w:r w:rsidRPr="00344F83">
        <w:t xml:space="preserve"> </w:t>
      </w:r>
      <w:r w:rsidRPr="00344F83">
        <w:t>(translated</w:t>
      </w:r>
      <w:r w:rsidRPr="00344F83">
        <w:t xml:space="preserve"> </w:t>
      </w:r>
      <w:r w:rsidRPr="00344F83">
        <w:t>“railing</w:t>
      </w:r>
      <w:r w:rsidRPr="00344F83">
        <w:t xml:space="preserve"> </w:t>
      </w:r>
      <w:r w:rsidRPr="00344F83">
        <w:t>accusation”).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rPr>
          <w:b/>
          <w:bCs/>
        </w:rPr>
        <w:t>During</w:t>
      </w:r>
      <w:r w:rsidRPr="00344F83">
        <w:rPr>
          <w:b/>
          <w:bCs/>
        </w:rPr>
        <w:t xml:space="preserve"> </w:t>
      </w:r>
      <w:r w:rsidRPr="00344F83">
        <w:rPr>
          <w:b/>
          <w:bCs/>
        </w:rPr>
        <w:t>Moses’</w:t>
      </w:r>
      <w:r w:rsidRPr="00344F83">
        <w:rPr>
          <w:b/>
          <w:bCs/>
        </w:rPr>
        <w:t xml:space="preserve"> </w:t>
      </w:r>
      <w:r w:rsidRPr="00344F83">
        <w:rPr>
          <w:b/>
          <w:bCs/>
        </w:rPr>
        <w:t>Day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Railing</w:t>
      </w:r>
      <w:r w:rsidRPr="00344F83">
        <w:t xml:space="preserve"> </w:t>
      </w:r>
      <w:r w:rsidRPr="00344F83">
        <w:t>accusations,</w:t>
      </w:r>
      <w:r w:rsidRPr="00344F83">
        <w:t xml:space="preserve"> </w:t>
      </w:r>
      <w:r w:rsidRPr="00344F83">
        <w:t>emanating</w:t>
      </w:r>
      <w:r w:rsidRPr="00344F83">
        <w:t xml:space="preserve"> </w:t>
      </w:r>
      <w:r w:rsidRPr="00344F83">
        <w:t>from</w:t>
      </w:r>
      <w:r w:rsidRPr="00344F83">
        <w:t xml:space="preserve"> </w:t>
      </w:r>
      <w:r w:rsidRPr="00344F83">
        <w:t>unbelief</w:t>
      </w:r>
      <w:r w:rsidRPr="00344F83">
        <w:t xml:space="preserve"> </w:t>
      </w:r>
      <w:r w:rsidRPr="00344F83">
        <w:t>on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part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people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Israel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historical</w:t>
      </w:r>
      <w:r w:rsidRPr="00344F83">
        <w:t xml:space="preserve"> </w:t>
      </w:r>
      <w:r w:rsidRPr="00344F83">
        <w:t>account</w:t>
      </w:r>
      <w:r w:rsidRPr="00344F83">
        <w:t xml:space="preserve"> </w:t>
      </w:r>
      <w:r w:rsidRPr="00344F83">
        <w:t>covered</w:t>
      </w:r>
      <w:r w:rsidRPr="00344F83">
        <w:t xml:space="preserve"> </w:t>
      </w:r>
      <w:r w:rsidRPr="00344F83">
        <w:t>by</w:t>
      </w:r>
      <w:r w:rsidRPr="00344F83">
        <w:t xml:space="preserve"> </w:t>
      </w:r>
      <w:hyperlink r:id="rId20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1:5</w:t>
        </w:r>
      </w:hyperlink>
      <w:r w:rsidRPr="00344F83">
        <w:t>,</w:t>
      </w:r>
      <w:r w:rsidRPr="00344F83">
        <w:t xml:space="preserve"> </w:t>
      </w:r>
      <w:r w:rsidRPr="00344F83">
        <w:rPr>
          <w:i/>
          <w:iCs/>
        </w:rPr>
        <w:t>were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directed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Moses</w:t>
      </w:r>
      <w:r w:rsidRPr="00344F83">
        <w:t>.</w:t>
      </w:r>
      <w:r w:rsidRPr="00344F83">
        <w:t xml:space="preserve"> </w:t>
      </w:r>
      <w:r w:rsidRPr="00344F83">
        <w:t>However,</w:t>
      </w:r>
      <w:r w:rsidRPr="00344F83">
        <w:t xml:space="preserve"> </w:t>
      </w:r>
      <w:r w:rsidRPr="00344F83">
        <w:t>by</w:t>
      </w:r>
      <w:r w:rsidRPr="00344F83">
        <w:t xml:space="preserve"> </w:t>
      </w:r>
      <w:r w:rsidRPr="00344F83">
        <w:t>so</w:t>
      </w:r>
      <w:r w:rsidRPr="00344F83">
        <w:t xml:space="preserve"> </w:t>
      </w:r>
      <w:r w:rsidRPr="00344F83">
        <w:t>doing,</w:t>
      </w:r>
      <w:r w:rsidRPr="00344F83"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people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were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actually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directing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railing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accusations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Himself.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Moses</w:t>
      </w:r>
      <w:r w:rsidRPr="00344F83">
        <w:t xml:space="preserve"> </w:t>
      </w:r>
      <w:r w:rsidRPr="00344F83">
        <w:t>was</w:t>
      </w:r>
      <w:r w:rsidRPr="00344F83"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one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whom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had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chosen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lead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Israelites</w:t>
      </w:r>
      <w:r w:rsidRPr="00344F83">
        <w:t xml:space="preserve"> </w:t>
      </w:r>
      <w:r w:rsidRPr="00344F83">
        <w:t>out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Egypt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into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land</w:t>
      </w:r>
      <w:r w:rsidRPr="00344F83">
        <w:t xml:space="preserve"> </w:t>
      </w:r>
      <w:r w:rsidRPr="00344F83">
        <w:t>covenanted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Abraham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his</w:t>
      </w:r>
      <w:r w:rsidRPr="00344F83">
        <w:t xml:space="preserve"> </w:t>
      </w:r>
      <w:r w:rsidRPr="00344F83">
        <w:t>posterity</w:t>
      </w:r>
      <w:r w:rsidRPr="00344F83">
        <w:t xml:space="preserve"> </w:t>
      </w:r>
      <w:r w:rsidRPr="00344F83">
        <w:t>through</w:t>
      </w:r>
      <w:r w:rsidRPr="00344F83">
        <w:t xml:space="preserve"> </w:t>
      </w:r>
      <w:r w:rsidRPr="00344F83">
        <w:t>Isaac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Jacob.</w:t>
      </w:r>
      <w:r w:rsidRPr="00344F83">
        <w:t xml:space="preserve"> </w:t>
      </w:r>
      <w:r w:rsidRPr="00344F83">
        <w:t>His</w:t>
      </w:r>
      <w:r w:rsidRPr="00344F83">
        <w:t xml:space="preserve"> </w:t>
      </w:r>
      <w:r w:rsidRPr="00344F83">
        <w:t>power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authority</w:t>
      </w:r>
      <w:r w:rsidRPr="00344F83">
        <w:t xml:space="preserve"> </w:t>
      </w:r>
      <w:r w:rsidRPr="00344F83">
        <w:t>were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rPr>
          <w:i/>
          <w:iCs/>
        </w:rPr>
        <w:t>DIVINE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ORIGIN</w:t>
      </w:r>
      <w:r w:rsidRPr="00344F83">
        <w:t>;</w:t>
      </w:r>
      <w:r w:rsidRPr="00344F83">
        <w:t xml:space="preserve"> </w:t>
      </w:r>
      <w:r w:rsidRPr="00344F83">
        <w:t>and,</w:t>
      </w:r>
      <w:r w:rsidRPr="00344F83">
        <w:t xml:space="preserve"> </w:t>
      </w:r>
      <w:r w:rsidRPr="00344F83">
        <w:t>consequently,</w:t>
      </w:r>
      <w:r w:rsidRPr="00344F83">
        <w:t xml:space="preserve"> </w:t>
      </w:r>
      <w:r w:rsidRPr="00344F83">
        <w:t>accusations</w:t>
      </w:r>
      <w:r w:rsidRPr="00344F83">
        <w:t xml:space="preserve"> </w:t>
      </w:r>
      <w:r w:rsidRPr="00344F83">
        <w:t>leveled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leadership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Moses</w:t>
      </w:r>
      <w:r w:rsidRPr="00344F83">
        <w:t xml:space="preserve"> </w:t>
      </w:r>
      <w:r w:rsidRPr="00344F83">
        <w:t>were,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actuality,</w:t>
      </w:r>
      <w:r w:rsidRPr="00344F83">
        <w:t xml:space="preserve"> </w:t>
      </w:r>
      <w:r w:rsidRPr="00344F83">
        <w:rPr>
          <w:i/>
          <w:iCs/>
        </w:rPr>
        <w:t>accusations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leveled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Himself.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The</w:t>
      </w:r>
      <w:r w:rsidRPr="00344F83">
        <w:t xml:space="preserve"> </w:t>
      </w:r>
      <w:r w:rsidRPr="00344F83">
        <w:t>people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Israel</w:t>
      </w:r>
      <w:r w:rsidRPr="00344F83">
        <w:t xml:space="preserve"> </w:t>
      </w:r>
      <w:r w:rsidRPr="00344F83">
        <w:t>who</w:t>
      </w:r>
      <w:r w:rsidRPr="00344F83">
        <w:t xml:space="preserve"> </w:t>
      </w:r>
      <w:r w:rsidRPr="00344F83">
        <w:t>questioned</w:t>
      </w:r>
      <w:r w:rsidRPr="00344F83">
        <w:t xml:space="preserve"> </w:t>
      </w:r>
      <w:r w:rsidRPr="00344F83">
        <w:t>Moses’</w:t>
      </w:r>
      <w:r w:rsidRPr="00344F83">
        <w:t xml:space="preserve"> </w:t>
      </w:r>
      <w:r w:rsidRPr="00344F83">
        <w:t>authority,</w:t>
      </w:r>
      <w:r w:rsidRPr="00344F83">
        <w:t xml:space="preserve"> </w:t>
      </w:r>
      <w:r w:rsidRPr="00344F83">
        <w:t>seeking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appoint</w:t>
      </w:r>
      <w:r w:rsidRPr="00344F83">
        <w:t xml:space="preserve"> </w:t>
      </w:r>
      <w:r w:rsidRPr="00344F83">
        <w:t>a</w:t>
      </w:r>
      <w:r w:rsidRPr="00344F83">
        <w:t xml:space="preserve"> </w:t>
      </w:r>
      <w:r w:rsidRPr="00344F83">
        <w:t>new</w:t>
      </w:r>
      <w:r w:rsidRPr="00344F83">
        <w:t xml:space="preserve"> </w:t>
      </w:r>
      <w:r w:rsidRPr="00344F83">
        <w:t>leader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return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Egypt,</w:t>
      </w:r>
      <w:r w:rsidRPr="00344F83">
        <w:t xml:space="preserve"> </w:t>
      </w:r>
      <w:r w:rsidRPr="00344F83">
        <w:t>were</w:t>
      </w:r>
      <w:r w:rsidRPr="00344F83">
        <w:t xml:space="preserve"> </w:t>
      </w:r>
      <w:r w:rsidRPr="00344F83">
        <w:t>questioning</w:t>
      </w:r>
      <w:r w:rsidRPr="00344F83"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very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authority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vested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Moses</w:t>
      </w:r>
      <w:r w:rsidRPr="00344F83">
        <w:t xml:space="preserve"> </w:t>
      </w:r>
      <w:r w:rsidRPr="00344F83">
        <w:t>(</w:t>
      </w:r>
      <w:r w:rsidRPr="00344F83">
        <w:rPr>
          <w:i/>
          <w:iCs/>
        </w:rPr>
        <w:t>cf</w:t>
      </w:r>
      <w:r w:rsidRPr="00344F83">
        <w:t>.</w:t>
      </w:r>
      <w:r w:rsidRPr="00344F83">
        <w:t xml:space="preserve"> </w:t>
      </w:r>
      <w:hyperlink r:id="rId21" w:history="1">
        <w:r w:rsidRPr="00344F83">
          <w:rPr>
            <w:rStyle w:val="Hyperlink"/>
            <w:color w:val="0062B5"/>
          </w:rPr>
          <w:t>Numbers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14:2</w:t>
        </w:r>
      </w:hyperlink>
      <w:r w:rsidRPr="00344F83">
        <w:t>,</w:t>
      </w:r>
      <w:r w:rsidRPr="00344F83">
        <w:t xml:space="preserve"> </w:t>
      </w:r>
      <w:hyperlink r:id="rId22" w:history="1">
        <w:r w:rsidRPr="00344F83">
          <w:rPr>
            <w:rStyle w:val="Hyperlink"/>
            <w:color w:val="0062B5"/>
          </w:rPr>
          <w:t>27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Because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t>sin,</w:t>
      </w:r>
      <w:r w:rsidRPr="00344F83">
        <w:t xml:space="preserve"> </w:t>
      </w:r>
      <w:r w:rsidRPr="00344F83">
        <w:t>resulting</w:t>
      </w:r>
      <w:r w:rsidRPr="00344F83">
        <w:t xml:space="preserve"> </w:t>
      </w:r>
      <w:r w:rsidRPr="00344F83">
        <w:t>from</w:t>
      </w:r>
      <w:r w:rsidRPr="00344F83">
        <w:t xml:space="preserve"> </w:t>
      </w:r>
      <w:r w:rsidRPr="00344F83">
        <w:t>unbelief</w:t>
      </w:r>
      <w:r w:rsidRPr="00344F83">
        <w:t xml:space="preserve"> </w:t>
      </w:r>
      <w:r w:rsidRPr="00344F83">
        <w:t>concerning</w:t>
      </w:r>
      <w:r w:rsidRPr="00344F83">
        <w:t xml:space="preserve"> </w:t>
      </w:r>
      <w:r w:rsidRPr="00344F83">
        <w:t>their</w:t>
      </w:r>
      <w:r w:rsidRPr="00344F83">
        <w:t xml:space="preserve"> </w:t>
      </w:r>
      <w:r w:rsidRPr="00344F83">
        <w:t>ability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go</w:t>
      </w:r>
      <w:r w:rsidRPr="00344F83">
        <w:t xml:space="preserve"> </w:t>
      </w:r>
      <w:r w:rsidRPr="00344F83">
        <w:t>into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land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God</w:t>
      </w:r>
      <w:r w:rsidRPr="00344F83">
        <w:t xml:space="preserve"> </w:t>
      </w:r>
      <w:r w:rsidRPr="00344F83">
        <w:t>had</w:t>
      </w:r>
      <w:r w:rsidRPr="00344F83">
        <w:t xml:space="preserve"> </w:t>
      </w:r>
      <w:r w:rsidRPr="00344F83">
        <w:t>commanded,</w:t>
      </w:r>
      <w:r w:rsidRPr="00344F83">
        <w:t xml:space="preserve"> </w:t>
      </w:r>
      <w:r w:rsidRPr="00344F83">
        <w:t>judgment</w:t>
      </w:r>
      <w:r w:rsidRPr="00344F83">
        <w:t xml:space="preserve"> </w:t>
      </w:r>
      <w:r w:rsidRPr="00344F83">
        <w:t>fell</w:t>
      </w:r>
      <w:r w:rsidRPr="00344F83">
        <w:t xml:space="preserve"> </w:t>
      </w:r>
      <w:r w:rsidRPr="00344F83">
        <w:t>upon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people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Israel.</w:t>
      </w:r>
      <w:r w:rsidRPr="00344F83">
        <w:t xml:space="preserve"> </w:t>
      </w:r>
      <w:r w:rsidRPr="00344F83">
        <w:t>They</w:t>
      </w:r>
      <w:r w:rsidRPr="00344F83">
        <w:t xml:space="preserve"> </w:t>
      </w:r>
      <w:r w:rsidRPr="00344F83">
        <w:t>could</w:t>
      </w:r>
      <w:r w:rsidRPr="00344F83">
        <w:t xml:space="preserve"> </w:t>
      </w:r>
      <w:r w:rsidRPr="00344F83">
        <w:t>no</w:t>
      </w:r>
      <w:r w:rsidRPr="00344F83">
        <w:t xml:space="preserve"> </w:t>
      </w:r>
      <w:r w:rsidRPr="00344F83">
        <w:t>longer</w:t>
      </w:r>
      <w:r w:rsidRPr="00344F83">
        <w:t xml:space="preserve"> </w:t>
      </w:r>
      <w:r w:rsidRPr="00344F83">
        <w:t>enter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land</w:t>
      </w:r>
      <w:r w:rsidRPr="00344F83">
        <w:t xml:space="preserve"> </w:t>
      </w:r>
      <w:r w:rsidRPr="00344F83">
        <w:t>under</w:t>
      </w:r>
      <w:r w:rsidRPr="00344F83">
        <w:t xml:space="preserve"> </w:t>
      </w:r>
      <w:r w:rsidRPr="00344F83">
        <w:t>Moses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realize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purpose</w:t>
      </w:r>
      <w:r w:rsidRPr="00344F83">
        <w:t xml:space="preserve"> </w:t>
      </w:r>
      <w:r w:rsidRPr="00344F83">
        <w:t>for</w:t>
      </w:r>
      <w:r w:rsidRPr="00344F83">
        <w:t xml:space="preserve"> </w:t>
      </w:r>
      <w:r w:rsidRPr="00344F83">
        <w:t>their</w:t>
      </w:r>
      <w:r w:rsidRPr="00344F83">
        <w:t xml:space="preserve"> </w:t>
      </w:r>
      <w:r w:rsidRPr="00344F83">
        <w:t>deliverance</w:t>
      </w:r>
      <w:r w:rsidRPr="00344F83">
        <w:t xml:space="preserve"> </w:t>
      </w:r>
      <w:r w:rsidRPr="00344F83">
        <w:t>from</w:t>
      </w:r>
      <w:r w:rsidRPr="00344F83">
        <w:t xml:space="preserve"> </w:t>
      </w:r>
      <w:r w:rsidRPr="00344F83">
        <w:t>Egypt.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They</w:t>
      </w:r>
      <w:r w:rsidRPr="00344F83">
        <w:t xml:space="preserve"> </w:t>
      </w:r>
      <w:r w:rsidRPr="00344F83">
        <w:t>had</w:t>
      </w:r>
      <w:r w:rsidRPr="00344F83">
        <w:t xml:space="preserve"> </w:t>
      </w:r>
      <w:r w:rsidRPr="00344F83">
        <w:t>fallen</w:t>
      </w:r>
      <w:r w:rsidRPr="00344F83">
        <w:t xml:space="preserve"> </w:t>
      </w:r>
      <w:r w:rsidRPr="00344F83">
        <w:t>away,</w:t>
      </w:r>
      <w:r w:rsidRPr="00344F83">
        <w:t xml:space="preserve"> </w:t>
      </w:r>
      <w:r w:rsidRPr="00344F83">
        <w:t>apostatized,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such</w:t>
      </w:r>
      <w:r w:rsidRPr="00344F83">
        <w:t xml:space="preserve"> </w:t>
      </w:r>
      <w:r w:rsidRPr="00344F83">
        <w:t>a</w:t>
      </w:r>
      <w:r w:rsidRPr="00344F83">
        <w:t xml:space="preserve"> </w:t>
      </w:r>
      <w:r w:rsidRPr="00344F83">
        <w:t>manner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rPr>
          <w:i/>
          <w:iCs/>
        </w:rPr>
        <w:t>it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was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impossible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renew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repentance</w:t>
      </w:r>
      <w:r w:rsidRPr="00344F83">
        <w:t>.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a</w:t>
      </w:r>
      <w:r w:rsidRPr="00344F83">
        <w:t xml:space="preserve"> </w:t>
      </w:r>
      <w:r w:rsidRPr="00344F83">
        <w:t>result,</w:t>
      </w:r>
      <w:r w:rsidRPr="00344F83">
        <w:t xml:space="preserve"> </w:t>
      </w:r>
      <w:r w:rsidRPr="00344F83">
        <w:t>during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next</w:t>
      </w:r>
      <w:r w:rsidRPr="00344F83">
        <w:t xml:space="preserve"> </w:t>
      </w:r>
      <w:r w:rsidRPr="00344F83">
        <w:t>thirty-eight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one-half</w:t>
      </w:r>
      <w:r w:rsidRPr="00344F83">
        <w:t xml:space="preserve"> </w:t>
      </w:r>
      <w:r w:rsidRPr="00344F83">
        <w:t>years,</w:t>
      </w:r>
      <w:r w:rsidRPr="00344F83"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entire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unbelieving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generation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—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murmuring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Moses,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thus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Lord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—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perished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wilderness.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t>(Note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antitype</w:t>
      </w:r>
      <w:r w:rsidRPr="00344F83">
        <w:t xml:space="preserve"> </w:t>
      </w:r>
      <w:r w:rsidRPr="00344F83">
        <w:t>relating</w:t>
      </w:r>
      <w:r w:rsidRPr="00344F83"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Christians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23" w:history="1">
        <w:r w:rsidRPr="00344F83">
          <w:rPr>
            <w:rStyle w:val="Hyperlink"/>
            <w:color w:val="0062B5"/>
          </w:rPr>
          <w:t>Hebrews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6:4-6</w:t>
        </w:r>
      </w:hyperlink>
      <w:r w:rsidRPr="00344F83">
        <w:t>.</w:t>
      </w:r>
      <w:r w:rsidRPr="00344F83">
        <w:t xml:space="preserve"> </w:t>
      </w:r>
      <w:hyperlink r:id="rId24" w:history="1">
        <w:r w:rsidRPr="00344F83">
          <w:rPr>
            <w:rStyle w:val="Hyperlink"/>
            <w:color w:val="0062B5"/>
          </w:rPr>
          <w:t>Hebrews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6</w:t>
        </w:r>
      </w:hyperlink>
      <w:r w:rsidRPr="00344F83">
        <w:t xml:space="preserve"> </w:t>
      </w:r>
      <w:r w:rsidRPr="00344F83">
        <w:t>draws</w:t>
      </w:r>
      <w:r w:rsidRPr="00344F83">
        <w:t xml:space="preserve"> </w:t>
      </w:r>
      <w:r w:rsidRPr="00344F83">
        <w:t>from</w:t>
      </w:r>
      <w:r w:rsidRPr="00344F83">
        <w:t xml:space="preserve"> </w:t>
      </w:r>
      <w:hyperlink r:id="rId25" w:history="1">
        <w:r w:rsidRPr="00344F83">
          <w:rPr>
            <w:rStyle w:val="Hyperlink"/>
            <w:color w:val="0062B5"/>
          </w:rPr>
          <w:t>Hebrews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3</w:t>
        </w:r>
      </w:hyperlink>
      <w:r w:rsidRPr="00344F83">
        <w:t>;</w:t>
      </w:r>
      <w:r w:rsidRPr="00344F83">
        <w:t xml:space="preserve"> </w:t>
      </w:r>
      <w:hyperlink r:id="rId26" w:history="1">
        <w:r w:rsidRPr="00344F83">
          <w:rPr>
            <w:rStyle w:val="Hyperlink"/>
            <w:color w:val="0062B5"/>
          </w:rPr>
          <w:t>4</w:t>
        </w:r>
      </w:hyperlink>
      <w:r w:rsidRPr="00344F83">
        <w:t>,</w:t>
      </w:r>
      <w:r w:rsidRPr="00344F83">
        <w:t xml:space="preserve"> </w:t>
      </w:r>
      <w:r w:rsidRPr="00344F83">
        <w:t>which</w:t>
      </w:r>
      <w:r w:rsidRPr="00344F83">
        <w:t xml:space="preserve"> </w:t>
      </w:r>
      <w:r w:rsidRPr="00344F83">
        <w:t>has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do</w:t>
      </w:r>
      <w:r w:rsidRPr="00344F83">
        <w:t xml:space="preserve"> </w:t>
      </w:r>
      <w:r w:rsidRPr="00344F83">
        <w:t>with</w:t>
      </w:r>
      <w:r w:rsidRPr="00344F83"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previous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experiences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Israelites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under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Moses</w:t>
      </w:r>
      <w:r w:rsidRPr="00344F83">
        <w:t>.)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proofErr w:type="spellStart"/>
      <w:r w:rsidRPr="00344F83">
        <w:t>Korah</w:t>
      </w:r>
      <w:proofErr w:type="spellEnd"/>
      <w:r w:rsidRPr="00344F83">
        <w:t>,</w:t>
      </w:r>
      <w:r w:rsidRPr="00344F83">
        <w:t xml:space="preserve"> </w:t>
      </w:r>
      <w:proofErr w:type="spellStart"/>
      <w:r w:rsidRPr="00344F83">
        <w:t>Dathan</w:t>
      </w:r>
      <w:proofErr w:type="spellEnd"/>
      <w:r w:rsidRPr="00344F83">
        <w:t>,</w:t>
      </w:r>
      <w:r w:rsidRPr="00344F83">
        <w:t xml:space="preserve"> </w:t>
      </w:r>
      <w:proofErr w:type="spellStart"/>
      <w:r w:rsidRPr="00344F83">
        <w:t>Abiram</w:t>
      </w:r>
      <w:proofErr w:type="spellEnd"/>
      <w:r w:rsidRPr="00344F83">
        <w:t>,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those</w:t>
      </w:r>
      <w:r w:rsidRPr="00344F83">
        <w:t xml:space="preserve"> </w:t>
      </w:r>
      <w:r w:rsidRPr="00344F83">
        <w:t>who</w:t>
      </w:r>
      <w:r w:rsidRPr="00344F83">
        <w:t xml:space="preserve"> </w:t>
      </w:r>
      <w:r w:rsidRPr="00344F83">
        <w:t>followed</w:t>
      </w:r>
      <w:r w:rsidRPr="00344F83">
        <w:t xml:space="preserve"> </w:t>
      </w:r>
      <w:r w:rsidRPr="00344F83">
        <w:t>them</w:t>
      </w:r>
      <w:r w:rsidRPr="00344F83">
        <w:t xml:space="preserve"> </w:t>
      </w:r>
      <w:r w:rsidRPr="00344F83">
        <w:t>constitute</w:t>
      </w:r>
      <w:r w:rsidRPr="00344F83">
        <w:t xml:space="preserve"> </w:t>
      </w:r>
      <w:r w:rsidRPr="00344F83">
        <w:t>another</w:t>
      </w:r>
      <w:r w:rsidRPr="00344F83">
        <w:t xml:space="preserve"> </w:t>
      </w:r>
      <w:r w:rsidRPr="00344F83">
        <w:t>similar</w:t>
      </w:r>
      <w:r w:rsidRPr="00344F83">
        <w:t xml:space="preserve"> </w:t>
      </w:r>
      <w:r w:rsidRPr="00344F83">
        <w:t>example</w:t>
      </w:r>
      <w:r w:rsidRPr="00344F83">
        <w:t xml:space="preserve"> </w:t>
      </w:r>
      <w:r w:rsidRPr="00344F83">
        <w:t>(</w:t>
      </w:r>
      <w:hyperlink r:id="rId27" w:history="1">
        <w:r w:rsidRPr="00344F83">
          <w:rPr>
            <w:rStyle w:val="Hyperlink"/>
            <w:color w:val="0062B5"/>
          </w:rPr>
          <w:t>Numbers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16:1ff</w:t>
        </w:r>
      </w:hyperlink>
      <w:r w:rsidRPr="00344F83">
        <w:t>).</w:t>
      </w:r>
      <w:r w:rsidRPr="00344F83">
        <w:t xml:space="preserve"> </w:t>
      </w:r>
      <w:r w:rsidRPr="00344F83">
        <w:t>They</w:t>
      </w:r>
      <w:r w:rsidRPr="00344F83">
        <w:t xml:space="preserve"> </w:t>
      </w:r>
      <w:r w:rsidRPr="00344F83">
        <w:t>rose</w:t>
      </w:r>
      <w:r w:rsidRPr="00344F83">
        <w:t xml:space="preserve"> </w:t>
      </w:r>
      <w:r w:rsidRPr="00344F83">
        <w:t>up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Moses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Aaron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matters</w:t>
      </w:r>
      <w:r w:rsidRPr="00344F83">
        <w:t xml:space="preserve"> </w:t>
      </w:r>
      <w:r w:rsidRPr="00344F83">
        <w:t>concerning</w:t>
      </w:r>
      <w:r w:rsidRPr="00344F83">
        <w:t xml:space="preserve"> </w:t>
      </w:r>
      <w:r w:rsidRPr="00344F83">
        <w:t>their</w:t>
      </w:r>
      <w:r w:rsidRPr="00344F83">
        <w:t xml:space="preserve"> </w:t>
      </w:r>
      <w:r w:rsidRPr="00344F83">
        <w:t>authority</w:t>
      </w:r>
      <w:r w:rsidRPr="00344F83">
        <w:t xml:space="preserve"> </w:t>
      </w:r>
      <w:r w:rsidRPr="00344F83">
        <w:t>—</w:t>
      </w:r>
      <w:r w:rsidRPr="00344F83">
        <w:t xml:space="preserve"> </w:t>
      </w:r>
      <w:r w:rsidRPr="00344F83">
        <w:t>Moses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leader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people,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Aaron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high</w:t>
      </w:r>
      <w:r w:rsidRPr="00344F83">
        <w:t xml:space="preserve"> </w:t>
      </w:r>
      <w:r w:rsidRPr="00344F83">
        <w:t>priest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camp.</w:t>
      </w:r>
      <w:r w:rsidRPr="00344F83">
        <w:t xml:space="preserve"> </w:t>
      </w:r>
      <w:r w:rsidRPr="00344F83">
        <w:t>When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t>occurred,</w:t>
      </w:r>
      <w:r w:rsidRPr="00344F83">
        <w:t xml:space="preserve"> </w:t>
      </w:r>
      <w:r w:rsidRPr="00344F83">
        <w:t>Moses</w:t>
      </w:r>
      <w:r w:rsidRPr="00344F83">
        <w:t xml:space="preserve"> </w:t>
      </w:r>
      <w:r w:rsidRPr="00344F83">
        <w:t>“fell</w:t>
      </w:r>
      <w:r w:rsidRPr="00344F83">
        <w:t xml:space="preserve"> </w:t>
      </w:r>
      <w:r w:rsidRPr="00344F83">
        <w:t>upon</w:t>
      </w:r>
      <w:r w:rsidRPr="00344F83">
        <w:t xml:space="preserve"> </w:t>
      </w:r>
      <w:r w:rsidRPr="00344F83">
        <w:t>his</w:t>
      </w:r>
      <w:r w:rsidRPr="00344F83">
        <w:t xml:space="preserve"> </w:t>
      </w:r>
      <w:r w:rsidRPr="00344F83">
        <w:t>face”</w:t>
      </w:r>
      <w:r w:rsidRPr="00344F83">
        <w:t xml:space="preserve"> </w:t>
      </w:r>
      <w:r w:rsidRPr="00344F83">
        <w:t>(</w:t>
      </w:r>
      <w:hyperlink r:id="rId28" w:history="1">
        <w:r w:rsidRPr="00344F83">
          <w:rPr>
            <w:rStyle w:val="Hyperlink"/>
            <w:color w:val="0062B5"/>
          </w:rPr>
          <w:t>Numbers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16:4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rPr>
          <w:i/>
          <w:iCs/>
        </w:rPr>
        <w:t>Moses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knew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that</w:t>
      </w:r>
      <w:r w:rsidRPr="00344F83">
        <w:rPr>
          <w:i/>
          <w:iCs/>
        </w:rPr>
        <w:t xml:space="preserve"> </w:t>
      </w:r>
      <w:proofErr w:type="spellStart"/>
      <w:r w:rsidRPr="00344F83">
        <w:rPr>
          <w:i/>
          <w:iCs/>
        </w:rPr>
        <w:t>Korah</w:t>
      </w:r>
      <w:proofErr w:type="spellEnd"/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those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with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were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questioning,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just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Aaron’s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authority,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authority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This</w:t>
      </w:r>
      <w:r w:rsidRPr="00344F83">
        <w:t xml:space="preserve"> </w:t>
      </w:r>
      <w:r w:rsidRPr="00344F83">
        <w:t>rebellion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authority</w:t>
      </w:r>
      <w:r w:rsidRPr="00344F83">
        <w:t xml:space="preserve"> </w:t>
      </w:r>
      <w:r w:rsidRPr="00344F83">
        <w:t>led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unacceptable</w:t>
      </w:r>
      <w:r w:rsidRPr="00344F83">
        <w:t xml:space="preserve"> </w:t>
      </w:r>
      <w:r w:rsidRPr="00344F83">
        <w:t>incense</w:t>
      </w:r>
      <w:r w:rsidRPr="00344F83">
        <w:t xml:space="preserve"> </w:t>
      </w:r>
      <w:r w:rsidRPr="00344F83">
        <w:t>being</w:t>
      </w:r>
      <w:r w:rsidRPr="00344F83">
        <w:t xml:space="preserve"> </w:t>
      </w:r>
      <w:r w:rsidRPr="00344F83">
        <w:t>offered</w:t>
      </w:r>
      <w:r w:rsidRPr="00344F83">
        <w:t xml:space="preserve"> </w:t>
      </w:r>
      <w:r w:rsidRPr="00344F83">
        <w:t>upon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altar</w:t>
      </w:r>
      <w:r w:rsidRPr="00344F83">
        <w:t xml:space="preserve"> </w:t>
      </w:r>
      <w:r w:rsidRPr="00344F83">
        <w:t>at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door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tabernacle</w:t>
      </w:r>
      <w:r w:rsidRPr="00344F83">
        <w:t xml:space="preserve"> </w:t>
      </w:r>
      <w:r w:rsidRPr="00344F83">
        <w:t>by</w:t>
      </w:r>
      <w:r w:rsidRPr="00344F83">
        <w:t xml:space="preserve"> </w:t>
      </w:r>
      <w:r w:rsidRPr="00344F83">
        <w:t>two</w:t>
      </w:r>
      <w:r w:rsidRPr="00344F83">
        <w:t xml:space="preserve"> </w:t>
      </w:r>
      <w:r w:rsidRPr="00344F83">
        <w:t>hundred</w:t>
      </w:r>
      <w:r w:rsidRPr="00344F83">
        <w:t xml:space="preserve"> </w:t>
      </w:r>
      <w:r w:rsidRPr="00344F83">
        <w:t>fifty</w:t>
      </w:r>
      <w:r w:rsidRPr="00344F83">
        <w:t xml:space="preserve"> </w:t>
      </w:r>
      <w:r w:rsidRPr="00344F83">
        <w:t>prominent</w:t>
      </w:r>
      <w:r w:rsidRPr="00344F83">
        <w:t xml:space="preserve"> </w:t>
      </w:r>
      <w:r w:rsidRPr="00344F83">
        <w:t>men</w:t>
      </w:r>
      <w:r w:rsidRPr="00344F83">
        <w:t xml:space="preserve"> </w:t>
      </w:r>
      <w:r w:rsidRPr="00344F83">
        <w:t>who</w:t>
      </w:r>
      <w:r w:rsidRPr="00344F83">
        <w:t xml:space="preserve"> </w:t>
      </w:r>
      <w:r w:rsidRPr="00344F83">
        <w:t>had</w:t>
      </w:r>
      <w:r w:rsidRPr="00344F83">
        <w:t xml:space="preserve"> </w:t>
      </w:r>
      <w:r w:rsidRPr="00344F83">
        <w:t>sided</w:t>
      </w:r>
      <w:r w:rsidRPr="00344F83">
        <w:t xml:space="preserve"> </w:t>
      </w:r>
      <w:r w:rsidRPr="00344F83">
        <w:t>with</w:t>
      </w:r>
      <w:r w:rsidRPr="00344F83">
        <w:t xml:space="preserve"> </w:t>
      </w:r>
      <w:proofErr w:type="spellStart"/>
      <w:r w:rsidRPr="00344F83">
        <w:t>Korah</w:t>
      </w:r>
      <w:proofErr w:type="spellEnd"/>
      <w:r w:rsidRPr="00344F83">
        <w:t>,</w:t>
      </w:r>
      <w:r w:rsidRPr="00344F83">
        <w:t xml:space="preserve"> </w:t>
      </w:r>
      <w:proofErr w:type="spellStart"/>
      <w:r w:rsidRPr="00344F83">
        <w:t>Dathan</w:t>
      </w:r>
      <w:proofErr w:type="spellEnd"/>
      <w:r w:rsidRPr="00344F83">
        <w:t>,</w:t>
      </w:r>
      <w:r w:rsidRPr="00344F83">
        <w:t xml:space="preserve"> </w:t>
      </w:r>
      <w:r w:rsidRPr="00344F83">
        <w:t>and</w:t>
      </w:r>
      <w:r w:rsidRPr="00344F83">
        <w:t xml:space="preserve"> </w:t>
      </w:r>
      <w:proofErr w:type="spellStart"/>
      <w:r w:rsidRPr="00344F83">
        <w:t>Abiram</w:t>
      </w:r>
      <w:proofErr w:type="spellEnd"/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Moses.</w:t>
      </w:r>
      <w:r w:rsidRPr="00344F83">
        <w:t xml:space="preserve"> </w:t>
      </w:r>
      <w:r w:rsidRPr="00344F83">
        <w:t>This,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turn,</w:t>
      </w:r>
      <w:r w:rsidRPr="00344F83">
        <w:t xml:space="preserve"> </w:t>
      </w:r>
      <w:r w:rsidRPr="00344F83">
        <w:t>led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God’s</w:t>
      </w:r>
      <w:r w:rsidRPr="00344F83">
        <w:t xml:space="preserve"> </w:t>
      </w:r>
      <w:r w:rsidRPr="00344F83">
        <w:t>judgment</w:t>
      </w:r>
      <w:r w:rsidRPr="00344F83">
        <w:t xml:space="preserve"> </w:t>
      </w:r>
      <w:r w:rsidRPr="00344F83">
        <w:t>on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entire</w:t>
      </w:r>
      <w:r w:rsidRPr="00344F83">
        <w:t xml:space="preserve"> </w:t>
      </w:r>
      <w:r w:rsidRPr="00344F83">
        <w:t>group.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God</w:t>
      </w:r>
      <w:r w:rsidRPr="00344F83">
        <w:t xml:space="preserve"> </w:t>
      </w:r>
      <w:r w:rsidRPr="00344F83">
        <w:t>exhibited</w:t>
      </w:r>
      <w:r w:rsidRPr="00344F83">
        <w:t xml:space="preserve"> </w:t>
      </w:r>
      <w:r w:rsidRPr="00344F83">
        <w:t>his</w:t>
      </w:r>
      <w:r w:rsidRPr="00344F83">
        <w:t xml:space="preserve"> </w:t>
      </w:r>
      <w:r w:rsidRPr="00344F83">
        <w:t>wrath</w:t>
      </w:r>
      <w:r w:rsidRPr="00344F83">
        <w:t xml:space="preserve"> </w:t>
      </w:r>
      <w:r w:rsidRPr="00344F83">
        <w:t>upon</w:t>
      </w:r>
      <w:r w:rsidRPr="00344F83">
        <w:t xml:space="preserve"> </w:t>
      </w:r>
      <w:proofErr w:type="spellStart"/>
      <w:r w:rsidRPr="00344F83">
        <w:t>Korah</w:t>
      </w:r>
      <w:proofErr w:type="spellEnd"/>
      <w:r w:rsidRPr="00344F83">
        <w:t>,</w:t>
      </w:r>
      <w:r w:rsidRPr="00344F83">
        <w:t xml:space="preserve"> </w:t>
      </w:r>
      <w:proofErr w:type="spellStart"/>
      <w:r w:rsidRPr="00344F83">
        <w:t>Dathan</w:t>
      </w:r>
      <w:proofErr w:type="spellEnd"/>
      <w:r w:rsidRPr="00344F83">
        <w:t>,</w:t>
      </w:r>
      <w:r w:rsidRPr="00344F83">
        <w:t xml:space="preserve"> </w:t>
      </w:r>
      <w:r w:rsidRPr="00344F83">
        <w:t>and</w:t>
      </w:r>
      <w:r w:rsidRPr="00344F83">
        <w:t xml:space="preserve"> </w:t>
      </w:r>
      <w:proofErr w:type="spellStart"/>
      <w:r w:rsidRPr="00344F83">
        <w:t>Abiram</w:t>
      </w:r>
      <w:proofErr w:type="spellEnd"/>
      <w:r w:rsidRPr="00344F83">
        <w:t xml:space="preserve"> </w:t>
      </w:r>
      <w:r w:rsidRPr="00344F83">
        <w:t>by</w:t>
      </w:r>
      <w:r w:rsidRPr="00344F83">
        <w:t xml:space="preserve"> </w:t>
      </w:r>
      <w:r w:rsidRPr="00344F83">
        <w:t>opening</w:t>
      </w:r>
      <w:r w:rsidRPr="00344F83">
        <w:t xml:space="preserve"> </w:t>
      </w:r>
      <w:r w:rsidRPr="00344F83">
        <w:t>a</w:t>
      </w:r>
      <w:r w:rsidRPr="00344F83">
        <w:t xml:space="preserve"> </w:t>
      </w:r>
      <w:r w:rsidRPr="00344F83">
        <w:t>chasm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earth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causing</w:t>
      </w:r>
      <w:r w:rsidRPr="00344F83">
        <w:t xml:space="preserve"> </w:t>
      </w:r>
      <w:r w:rsidRPr="00344F83">
        <w:t>them,</w:t>
      </w:r>
      <w:r w:rsidRPr="00344F83">
        <w:t xml:space="preserve"> </w:t>
      </w:r>
      <w:r w:rsidRPr="00344F83">
        <w:t>along</w:t>
      </w:r>
      <w:r w:rsidRPr="00344F83">
        <w:t xml:space="preserve"> </w:t>
      </w:r>
      <w:r w:rsidRPr="00344F83">
        <w:t>with</w:t>
      </w:r>
      <w:r w:rsidRPr="00344F83">
        <w:t xml:space="preserve"> </w:t>
      </w:r>
      <w:r w:rsidRPr="00344F83">
        <w:t>“all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t>appertained</w:t>
      </w:r>
      <w:r w:rsidRPr="00344F83">
        <w:t xml:space="preserve"> </w:t>
      </w:r>
      <w:r w:rsidRPr="00344F83">
        <w:t>unto</w:t>
      </w:r>
      <w:r w:rsidRPr="00344F83">
        <w:t xml:space="preserve"> </w:t>
      </w:r>
      <w:r w:rsidRPr="00344F83">
        <w:t>them</w:t>
      </w:r>
      <w:r w:rsidRPr="00344F83">
        <w:t xml:space="preserve"> </w:t>
      </w:r>
      <w:r w:rsidRPr="00344F83">
        <w:t>[their</w:t>
      </w:r>
      <w:r w:rsidRPr="00344F83">
        <w:t xml:space="preserve"> </w:t>
      </w:r>
      <w:r w:rsidRPr="00344F83">
        <w:t>wives,</w:t>
      </w:r>
      <w:r w:rsidRPr="00344F83">
        <w:t xml:space="preserve"> </w:t>
      </w:r>
      <w:r w:rsidRPr="00344F83">
        <w:t>children</w:t>
      </w:r>
      <w:r w:rsidRPr="00344F83">
        <w:t xml:space="preserve"> </w:t>
      </w:r>
      <w:r w:rsidRPr="00344F83">
        <w:t>(save</w:t>
      </w:r>
      <w:r w:rsidRPr="00344F83">
        <w:t xml:space="preserve"> </w:t>
      </w:r>
      <w:proofErr w:type="spellStart"/>
      <w:r w:rsidRPr="00344F83">
        <w:t>Korah’s</w:t>
      </w:r>
      <w:proofErr w:type="spellEnd"/>
      <w:r w:rsidRPr="00344F83">
        <w:t xml:space="preserve"> </w:t>
      </w:r>
      <w:r w:rsidRPr="00344F83">
        <w:t>sons;</w:t>
      </w:r>
      <w:r w:rsidRPr="00344F83">
        <w:t xml:space="preserve"> </w:t>
      </w:r>
      <w:r w:rsidRPr="00344F83">
        <w:rPr>
          <w:i/>
          <w:iCs/>
        </w:rPr>
        <w:t>cf</w:t>
      </w:r>
      <w:r w:rsidRPr="00344F83">
        <w:t>.</w:t>
      </w:r>
      <w:r w:rsidRPr="00344F83">
        <w:t xml:space="preserve"> </w:t>
      </w:r>
      <w:hyperlink r:id="rId29" w:history="1">
        <w:r w:rsidRPr="00344F83">
          <w:rPr>
            <w:rStyle w:val="Hyperlink"/>
            <w:color w:val="0062B5"/>
          </w:rPr>
          <w:t>Numbers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26:11</w:t>
        </w:r>
      </w:hyperlink>
      <w:r w:rsidRPr="00344F83">
        <w:t>,</w:t>
      </w:r>
      <w:r w:rsidRPr="00344F83">
        <w:t xml:space="preserve"> </w:t>
      </w:r>
      <w:hyperlink r:id="rId30" w:history="1">
        <w:r w:rsidRPr="00344F83">
          <w:rPr>
            <w:rStyle w:val="Hyperlink"/>
            <w:color w:val="0062B5"/>
          </w:rPr>
          <w:t>58</w:t>
        </w:r>
      </w:hyperlink>
      <w:r w:rsidRPr="00344F83">
        <w:t>]),”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go</w:t>
      </w:r>
      <w:r w:rsidRPr="00344F83">
        <w:t xml:space="preserve"> </w:t>
      </w:r>
      <w:r w:rsidRPr="00344F83">
        <w:t>down</w:t>
      </w:r>
      <w:r w:rsidRPr="00344F83">
        <w:t xml:space="preserve"> </w:t>
      </w:r>
      <w:r w:rsidRPr="00344F83">
        <w:t>into</w:t>
      </w:r>
      <w:r w:rsidRPr="00344F83">
        <w:t xml:space="preserve"> </w:t>
      </w:r>
      <w:proofErr w:type="spellStart"/>
      <w:r w:rsidRPr="00344F83">
        <w:rPr>
          <w:i/>
          <w:iCs/>
        </w:rPr>
        <w:t>Sheol</w:t>
      </w:r>
      <w:proofErr w:type="spellEnd"/>
      <w:r w:rsidRPr="00344F83">
        <w:rPr>
          <w:i/>
          <w:iCs/>
        </w:rPr>
        <w:t xml:space="preserve"> </w:t>
      </w:r>
      <w:r w:rsidRPr="00344F83">
        <w:t>alive: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rPr>
          <w:i/>
          <w:iCs/>
        </w:rPr>
        <w:t>“And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earth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opened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mouth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swallowed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up,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their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houses,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that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appertained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unto</w:t>
      </w:r>
      <w:r w:rsidRPr="00344F83">
        <w:rPr>
          <w:i/>
          <w:iCs/>
        </w:rPr>
        <w:t xml:space="preserve"> </w:t>
      </w:r>
      <w:proofErr w:type="spellStart"/>
      <w:r w:rsidRPr="00344F83">
        <w:rPr>
          <w:i/>
          <w:iCs/>
        </w:rPr>
        <w:t>Korah</w:t>
      </w:r>
      <w:proofErr w:type="spellEnd"/>
      <w:r w:rsidRPr="00344F83">
        <w:rPr>
          <w:i/>
          <w:iCs/>
        </w:rPr>
        <w:t>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their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goods.</w:t>
      </w:r>
    </w:p>
    <w:p w:rsidR="00344F83" w:rsidRPr="00344F83" w:rsidRDefault="00344F83" w:rsidP="00344F83">
      <w:pPr>
        <w:shd w:val="clear" w:color="auto" w:fill="FFFFFF"/>
        <w:ind w:left="720"/>
      </w:pPr>
    </w:p>
    <w:p w:rsidR="00344F83" w:rsidRPr="00344F83" w:rsidRDefault="00344F83" w:rsidP="00344F83">
      <w:pPr>
        <w:shd w:val="clear" w:color="auto" w:fill="FFFFFF"/>
        <w:ind w:left="720"/>
      </w:pPr>
      <w:r w:rsidRPr="00344F83">
        <w:rPr>
          <w:i/>
          <w:iCs/>
        </w:rPr>
        <w:t>They,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that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appertained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unto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them,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went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down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alive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pit</w:t>
      </w:r>
      <w:r w:rsidRPr="00344F83">
        <w:rPr>
          <w:i/>
          <w:iCs/>
        </w:rPr>
        <w:t xml:space="preserve"> </w:t>
      </w:r>
      <w:r w:rsidRPr="00344F83">
        <w:t>[‘into</w:t>
      </w:r>
      <w:r w:rsidRPr="00344F83">
        <w:t xml:space="preserve"> </w:t>
      </w:r>
      <w:proofErr w:type="spellStart"/>
      <w:r w:rsidRPr="00344F83">
        <w:rPr>
          <w:i/>
          <w:iCs/>
        </w:rPr>
        <w:t>Sheol</w:t>
      </w:r>
      <w:proofErr w:type="spellEnd"/>
      <w:r w:rsidRPr="00344F83">
        <w:t>’],</w:t>
      </w:r>
      <w:r w:rsidRPr="00344F83"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earth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closed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upon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them: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perished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from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among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congregation”</w:t>
      </w:r>
      <w:r w:rsidRPr="00344F83">
        <w:t xml:space="preserve"> </w:t>
      </w:r>
      <w:r w:rsidRPr="00344F83">
        <w:t>(</w:t>
      </w:r>
      <w:hyperlink r:id="rId31" w:history="1">
        <w:r w:rsidRPr="00344F83">
          <w:rPr>
            <w:rStyle w:val="Hyperlink"/>
            <w:color w:val="0062B5"/>
          </w:rPr>
          <w:t>Numbers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16:32-33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A</w:t>
      </w:r>
      <w:r w:rsidRPr="00344F83">
        <w:t xml:space="preserve"> </w:t>
      </w:r>
      <w:r w:rsidRPr="00344F83">
        <w:t>fire</w:t>
      </w:r>
      <w:r w:rsidRPr="00344F83">
        <w:t xml:space="preserve"> </w:t>
      </w:r>
      <w:r w:rsidRPr="00344F83">
        <w:t>then</w:t>
      </w:r>
      <w:r w:rsidRPr="00344F83">
        <w:t xml:space="preserve"> </w:t>
      </w:r>
      <w:r w:rsidRPr="00344F83">
        <w:t>came</w:t>
      </w:r>
      <w:r w:rsidRPr="00344F83">
        <w:t xml:space="preserve"> </w:t>
      </w:r>
      <w:r w:rsidRPr="00344F83">
        <w:t>out</w:t>
      </w:r>
      <w:r w:rsidRPr="00344F83">
        <w:t xml:space="preserve"> </w:t>
      </w:r>
      <w:r w:rsidRPr="00344F83">
        <w:t>from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Lord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consumed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rPr>
          <w:i/>
          <w:iCs/>
        </w:rPr>
        <w:t>two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hundred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fifty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men</w:t>
      </w:r>
      <w:r w:rsidRPr="00344F83">
        <w:t xml:space="preserve"> </w:t>
      </w:r>
      <w:r w:rsidRPr="00344F83">
        <w:t>which</w:t>
      </w:r>
      <w:r w:rsidRPr="00344F83">
        <w:t xml:space="preserve"> </w:t>
      </w:r>
      <w:r w:rsidRPr="00344F83">
        <w:t>had</w:t>
      </w:r>
      <w:r w:rsidRPr="00344F83">
        <w:t xml:space="preserve"> </w:t>
      </w:r>
      <w:r w:rsidRPr="00344F83">
        <w:t>offered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incense</w:t>
      </w:r>
      <w:r w:rsidRPr="00344F83">
        <w:t xml:space="preserve"> </w:t>
      </w:r>
      <w:r w:rsidRPr="00344F83">
        <w:t>upon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altar</w:t>
      </w:r>
      <w:r w:rsidRPr="00344F83">
        <w:t xml:space="preserve"> </w:t>
      </w:r>
      <w:r w:rsidRPr="00344F83">
        <w:t>(</w:t>
      </w:r>
      <w:hyperlink r:id="rId32" w:history="1">
        <w:r w:rsidRPr="00344F83">
          <w:rPr>
            <w:rStyle w:val="Hyperlink"/>
            <w:color w:val="0062B5"/>
          </w:rPr>
          <w:t>Numbers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16:35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Immediately</w:t>
      </w:r>
      <w:r w:rsidRPr="00344F83">
        <w:t xml:space="preserve"> </w:t>
      </w:r>
      <w:r w:rsidRPr="00344F83">
        <w:t>after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destruction</w:t>
      </w:r>
      <w:r w:rsidRPr="00344F83">
        <w:t xml:space="preserve"> </w:t>
      </w:r>
      <w:r w:rsidRPr="00344F83">
        <w:t>of</w:t>
      </w:r>
      <w:r w:rsidRPr="00344F83">
        <w:t xml:space="preserve"> </w:t>
      </w:r>
      <w:proofErr w:type="spellStart"/>
      <w:r w:rsidRPr="00344F83">
        <w:t>Korah</w:t>
      </w:r>
      <w:proofErr w:type="spellEnd"/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those</w:t>
      </w:r>
      <w:r w:rsidRPr="00344F83">
        <w:t xml:space="preserve"> </w:t>
      </w:r>
      <w:r w:rsidRPr="00344F83">
        <w:t>following</w:t>
      </w:r>
      <w:r w:rsidRPr="00344F83">
        <w:t xml:space="preserve"> </w:t>
      </w:r>
      <w:r w:rsidRPr="00344F83">
        <w:t>him,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people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Israel</w:t>
      </w:r>
      <w:r w:rsidRPr="00344F83">
        <w:t xml:space="preserve"> </w:t>
      </w:r>
      <w:r w:rsidRPr="00344F83">
        <w:t>again</w:t>
      </w:r>
      <w:r w:rsidRPr="00344F83">
        <w:t xml:space="preserve"> </w:t>
      </w:r>
      <w:r w:rsidRPr="00344F83">
        <w:t>murmured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Moses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Aaron,</w:t>
      </w:r>
      <w:r w:rsidRPr="00344F83">
        <w:t xml:space="preserve"> </w:t>
      </w:r>
      <w:r w:rsidRPr="00344F83">
        <w:t>saying,</w:t>
      </w:r>
      <w:r w:rsidRPr="00344F83">
        <w:t xml:space="preserve"> </w:t>
      </w:r>
      <w:r w:rsidRPr="00344F83">
        <w:t>“Ye</w:t>
      </w:r>
      <w:r w:rsidRPr="00344F83">
        <w:t xml:space="preserve"> </w:t>
      </w:r>
      <w:r w:rsidRPr="00344F83">
        <w:t>have</w:t>
      </w:r>
      <w:r w:rsidRPr="00344F83">
        <w:t xml:space="preserve"> </w:t>
      </w:r>
      <w:r w:rsidRPr="00344F83">
        <w:t>killed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people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Lord.”</w:t>
      </w:r>
      <w:r w:rsidRPr="00344F83">
        <w:t xml:space="preserve"> </w:t>
      </w:r>
      <w:r w:rsidRPr="00344F83">
        <w:t>Again,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before,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rPr>
          <w:i/>
          <w:iCs/>
        </w:rPr>
        <w:t>was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murmuring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ONLY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Moses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Aaron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BUT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ALSO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rPr>
          <w:i/>
          <w:iCs/>
        </w:rPr>
        <w:t>God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was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One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had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performed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execution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proofErr w:type="spellStart"/>
      <w:r w:rsidRPr="00344F83">
        <w:rPr>
          <w:i/>
          <w:iCs/>
        </w:rPr>
        <w:t>Korah</w:t>
      </w:r>
      <w:proofErr w:type="spellEnd"/>
      <w:r w:rsidRPr="00344F83">
        <w:rPr>
          <w:i/>
          <w:iCs/>
        </w:rPr>
        <w:t>,</w:t>
      </w:r>
      <w:r w:rsidRPr="00344F83">
        <w:rPr>
          <w:i/>
          <w:iCs/>
        </w:rPr>
        <w:t xml:space="preserve"> </w:t>
      </w:r>
      <w:proofErr w:type="spellStart"/>
      <w:r w:rsidRPr="00344F83">
        <w:rPr>
          <w:i/>
          <w:iCs/>
        </w:rPr>
        <w:t>Dathan</w:t>
      </w:r>
      <w:proofErr w:type="spellEnd"/>
      <w:r w:rsidRPr="00344F83">
        <w:rPr>
          <w:i/>
          <w:iCs/>
        </w:rPr>
        <w:t>,</w:t>
      </w:r>
      <w:r w:rsidRPr="00344F83">
        <w:rPr>
          <w:i/>
          <w:iCs/>
        </w:rPr>
        <w:t xml:space="preserve"> </w:t>
      </w:r>
      <w:proofErr w:type="spellStart"/>
      <w:r w:rsidRPr="00344F83">
        <w:rPr>
          <w:i/>
          <w:iCs/>
        </w:rPr>
        <w:t>Abiram</w:t>
      </w:r>
      <w:proofErr w:type="spellEnd"/>
      <w:r w:rsidRPr="00344F83">
        <w:rPr>
          <w:i/>
          <w:iCs/>
        </w:rPr>
        <w:t>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their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families,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two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hundred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fifty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offering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incense.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because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same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murmuring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proofErr w:type="gramStart"/>
      <w:r w:rsidRPr="00344F83">
        <w:rPr>
          <w:i/>
          <w:iCs/>
        </w:rPr>
        <w:t>Divinely</w:t>
      </w:r>
      <w:proofErr w:type="gramEnd"/>
      <w:r w:rsidRPr="00344F83">
        <w:rPr>
          <w:i/>
          <w:iCs/>
        </w:rPr>
        <w:t xml:space="preserve"> </w:t>
      </w:r>
      <w:r w:rsidRPr="00344F83">
        <w:rPr>
          <w:i/>
          <w:iCs/>
        </w:rPr>
        <w:t>established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authority,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sent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plague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camp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Israel.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This</w:t>
      </w:r>
      <w:r w:rsidRPr="00344F83">
        <w:t xml:space="preserve"> </w:t>
      </w:r>
      <w:r w:rsidRPr="00344F83">
        <w:t>was</w:t>
      </w:r>
      <w:r w:rsidRPr="00344F83">
        <w:t xml:space="preserve"> </w:t>
      </w:r>
      <w:r w:rsidRPr="00344F83">
        <w:t>done</w:t>
      </w:r>
      <w:r w:rsidRPr="00344F83">
        <w:t xml:space="preserve"> </w:t>
      </w:r>
      <w:r w:rsidRPr="00344F83">
        <w:rPr>
          <w:i/>
          <w:iCs/>
        </w:rPr>
        <w:t>so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speedily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t>before</w:t>
      </w:r>
      <w:r w:rsidRPr="00344F83">
        <w:t xml:space="preserve"> </w:t>
      </w:r>
      <w:r w:rsidRPr="00344F83">
        <w:t>Aaron</w:t>
      </w:r>
      <w:r w:rsidRPr="00344F83">
        <w:t xml:space="preserve"> </w:t>
      </w:r>
      <w:r w:rsidRPr="00344F83">
        <w:t>had</w:t>
      </w:r>
      <w:r w:rsidRPr="00344F83">
        <w:t xml:space="preserve"> </w:t>
      </w:r>
      <w:r w:rsidRPr="00344F83">
        <w:t>time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make</w:t>
      </w:r>
      <w:r w:rsidRPr="00344F83">
        <w:t xml:space="preserve"> </w:t>
      </w:r>
      <w:r w:rsidRPr="00344F83">
        <w:t>an</w:t>
      </w:r>
      <w:r w:rsidRPr="00344F83">
        <w:t xml:space="preserve"> </w:t>
      </w:r>
      <w:r w:rsidRPr="00344F83">
        <w:t>“atonement</w:t>
      </w:r>
      <w:r w:rsidRPr="00344F83">
        <w:t xml:space="preserve"> </w:t>
      </w:r>
      <w:r w:rsidRPr="00344F83">
        <w:t>for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people,”</w:t>
      </w:r>
      <w:r w:rsidRPr="00344F83">
        <w:t xml:space="preserve"> </w:t>
      </w:r>
      <w:r w:rsidRPr="00344F83">
        <w:t>standing</w:t>
      </w:r>
      <w:r w:rsidRPr="00344F83">
        <w:t xml:space="preserve"> </w:t>
      </w:r>
      <w:r w:rsidRPr="00344F83">
        <w:t>“between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dead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living,”</w:t>
      </w:r>
      <w:r w:rsidRPr="00344F83">
        <w:t xml:space="preserve"> </w:t>
      </w:r>
      <w:r w:rsidRPr="00344F83">
        <w:rPr>
          <w:i/>
          <w:iCs/>
        </w:rPr>
        <w:t>fourteen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thousand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seven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hundred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Israelites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perished</w:t>
      </w:r>
      <w:r w:rsidRPr="00344F83">
        <w:t xml:space="preserve"> </w:t>
      </w:r>
      <w:r w:rsidRPr="00344F83">
        <w:t>(</w:t>
      </w:r>
      <w:hyperlink r:id="rId33" w:history="1">
        <w:r w:rsidRPr="00344F83">
          <w:rPr>
            <w:rStyle w:val="Hyperlink"/>
            <w:color w:val="0062B5"/>
          </w:rPr>
          <w:t>Numbers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16:41-50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rPr>
          <w:b/>
          <w:bCs/>
        </w:rPr>
        <w:t>During</w:t>
      </w:r>
      <w:r w:rsidRPr="00344F83">
        <w:rPr>
          <w:b/>
          <w:bCs/>
        </w:rPr>
        <w:t xml:space="preserve"> </w:t>
      </w:r>
      <w:r w:rsidRPr="00344F83">
        <w:rPr>
          <w:b/>
          <w:bCs/>
        </w:rPr>
        <w:t>the</w:t>
      </w:r>
      <w:r w:rsidRPr="00344F83">
        <w:rPr>
          <w:b/>
          <w:bCs/>
        </w:rPr>
        <w:t xml:space="preserve"> </w:t>
      </w:r>
      <w:r w:rsidRPr="00344F83">
        <w:rPr>
          <w:b/>
          <w:bCs/>
        </w:rPr>
        <w:t>Present</w:t>
      </w:r>
      <w:r w:rsidRPr="00344F83">
        <w:rPr>
          <w:b/>
          <w:bCs/>
        </w:rPr>
        <w:t xml:space="preserve"> </w:t>
      </w:r>
      <w:r w:rsidRPr="00344F83">
        <w:rPr>
          <w:b/>
          <w:bCs/>
        </w:rPr>
        <w:t>Day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According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Scripture,</w:t>
      </w:r>
      <w:r w:rsidRPr="00344F83">
        <w:t xml:space="preserve"> </w:t>
      </w:r>
      <w:r w:rsidRPr="00344F83">
        <w:t>it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VERY,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VERY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SERIOUS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murmur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railing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accusations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those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whom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has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placed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positions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power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authority.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rebellion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proofErr w:type="gramStart"/>
      <w:r w:rsidRPr="00344F83">
        <w:rPr>
          <w:i/>
          <w:iCs/>
        </w:rPr>
        <w:t>Divinely</w:t>
      </w:r>
      <w:proofErr w:type="gramEnd"/>
      <w:r w:rsidRPr="00344F83">
        <w:rPr>
          <w:i/>
          <w:iCs/>
        </w:rPr>
        <w:t xml:space="preserve"> </w:t>
      </w:r>
      <w:r w:rsidRPr="00344F83">
        <w:rPr>
          <w:i/>
          <w:iCs/>
        </w:rPr>
        <w:t>established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authority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more,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less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than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rebellion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Lord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Himself.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rPr>
          <w:i/>
          <w:iCs/>
        </w:rPr>
        <w:t>It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WAS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during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Moses’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day,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DIFFERENT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during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present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day.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“powers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t>be”</w:t>
      </w:r>
      <w:r w:rsidRPr="00344F83">
        <w:t xml:space="preserve"> </w:t>
      </w:r>
      <w:r w:rsidRPr="00344F83">
        <w:rPr>
          <w:i/>
          <w:iCs/>
        </w:rPr>
        <w:t>WERE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during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Moses’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day,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today</w:t>
      </w:r>
      <w:r w:rsidRPr="00344F83">
        <w:t>,</w:t>
      </w:r>
      <w:r w:rsidRPr="00344F83">
        <w:t xml:space="preserve"> </w:t>
      </w:r>
      <w:r w:rsidRPr="00344F83">
        <w:t>“ordained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God.”</w:t>
      </w:r>
      <w:r w:rsidRPr="00344F83">
        <w:t xml:space="preserve"> </w:t>
      </w:r>
      <w:r w:rsidRPr="00344F83">
        <w:rPr>
          <w:i/>
          <w:iCs/>
        </w:rPr>
        <w:t>ALL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positions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power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authority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Divine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appointment.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WHOSOEVER</w:t>
      </w:r>
      <w:r w:rsidRPr="00344F83">
        <w:t xml:space="preserve"> </w:t>
      </w:r>
      <w:r w:rsidRPr="00344F83">
        <w:t>“</w:t>
      </w:r>
      <w:proofErr w:type="spellStart"/>
      <w:r w:rsidRPr="00344F83">
        <w:t>resisteth</w:t>
      </w:r>
      <w:proofErr w:type="spellEnd"/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power,</w:t>
      </w:r>
      <w:r w:rsidRPr="00344F83">
        <w:t xml:space="preserve"> </w:t>
      </w:r>
      <w:proofErr w:type="spellStart"/>
      <w:r w:rsidRPr="00344F83">
        <w:t>resisteth</w:t>
      </w:r>
      <w:proofErr w:type="spellEnd"/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ordinance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God: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they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t>resist</w:t>
      </w:r>
      <w:r w:rsidRPr="00344F83">
        <w:t xml:space="preserve"> </w:t>
      </w:r>
      <w:r w:rsidRPr="00344F83">
        <w:t>shall</w:t>
      </w:r>
      <w:r w:rsidRPr="00344F83">
        <w:t xml:space="preserve"> </w:t>
      </w:r>
      <w:r w:rsidRPr="00344F83">
        <w:t>receive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themselves</w:t>
      </w:r>
      <w:r w:rsidRPr="00344F83">
        <w:t xml:space="preserve"> </w:t>
      </w:r>
      <w:r w:rsidRPr="00344F83">
        <w:t>damnation</w:t>
      </w:r>
      <w:r w:rsidRPr="00344F83">
        <w:t xml:space="preserve"> </w:t>
      </w:r>
      <w:r w:rsidRPr="00344F83">
        <w:t>[‘judgment’]”</w:t>
      </w:r>
      <w:r w:rsidRPr="00344F83">
        <w:t xml:space="preserve"> </w:t>
      </w:r>
      <w:r w:rsidRPr="00344F83">
        <w:t>(</w:t>
      </w:r>
      <w:hyperlink r:id="rId34" w:history="1">
        <w:r w:rsidRPr="00344F83">
          <w:rPr>
            <w:rStyle w:val="Hyperlink"/>
            <w:color w:val="0062B5"/>
          </w:rPr>
          <w:t>Romans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13:1-2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rPr>
          <w:i/>
          <w:iCs/>
        </w:rPr>
        <w:t>God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rules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kingdom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men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gives</w:t>
      </w:r>
      <w:r w:rsidRPr="00344F83">
        <w:t xml:space="preserve"> </w:t>
      </w:r>
      <w:r w:rsidRPr="00344F83">
        <w:t>it</w:t>
      </w:r>
      <w:r w:rsidRPr="00344F83">
        <w:t xml:space="preserve"> </w:t>
      </w:r>
      <w:r w:rsidRPr="00344F83">
        <w:t>“to</w:t>
      </w:r>
      <w:r w:rsidRPr="00344F83">
        <w:t xml:space="preserve"> </w:t>
      </w:r>
      <w:r w:rsidRPr="00344F83">
        <w:t>whomsoever</w:t>
      </w:r>
      <w:r w:rsidRPr="00344F83">
        <w:t xml:space="preserve"> </w:t>
      </w:r>
      <w:r w:rsidRPr="00344F83">
        <w:t>he</w:t>
      </w:r>
      <w:r w:rsidRPr="00344F83">
        <w:t xml:space="preserve"> </w:t>
      </w:r>
      <w:r w:rsidRPr="00344F83">
        <w:t>will.”</w:t>
      </w:r>
      <w:r w:rsidRPr="00344F83">
        <w:t xml:space="preserve"> </w:t>
      </w:r>
      <w:r w:rsidRPr="00344F83">
        <w:t>God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One</w:t>
      </w:r>
      <w:r w:rsidRPr="00344F83">
        <w:t xml:space="preserve"> </w:t>
      </w:r>
      <w:r w:rsidRPr="00344F83">
        <w:t>Who</w:t>
      </w:r>
      <w:r w:rsidRPr="00344F83">
        <w:t xml:space="preserve"> </w:t>
      </w:r>
      <w:r w:rsidRPr="00344F83">
        <w:t>establishes/positions</w:t>
      </w:r>
      <w:r w:rsidRPr="00344F83">
        <w:t xml:space="preserve"> </w:t>
      </w:r>
      <w:r w:rsidRPr="00344F83">
        <w:t>rulers,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He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also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One</w:t>
      </w:r>
      <w:r w:rsidRPr="00344F83">
        <w:t xml:space="preserve"> </w:t>
      </w:r>
      <w:proofErr w:type="gramStart"/>
      <w:r w:rsidRPr="00344F83">
        <w:t>Who</w:t>
      </w:r>
      <w:proofErr w:type="gramEnd"/>
      <w:r w:rsidRPr="00344F83">
        <w:t xml:space="preserve"> </w:t>
      </w:r>
      <w:r w:rsidRPr="00344F83">
        <w:t>removes</w:t>
      </w:r>
      <w:r w:rsidRPr="00344F83">
        <w:t xml:space="preserve"> </w:t>
      </w:r>
      <w:r w:rsidRPr="00344F83">
        <w:t>rulers</w:t>
      </w:r>
      <w:r w:rsidRPr="00344F83">
        <w:t xml:space="preserve"> </w:t>
      </w:r>
      <w:r w:rsidRPr="00344F83">
        <w:t>(</w:t>
      </w:r>
      <w:hyperlink r:id="rId35" w:history="1">
        <w:r w:rsidRPr="00344F83">
          <w:rPr>
            <w:rStyle w:val="Hyperlink"/>
            <w:color w:val="0062B5"/>
          </w:rPr>
          <w:t>Daniel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4:17</w:t>
        </w:r>
      </w:hyperlink>
      <w:r w:rsidRPr="00344F83">
        <w:t>,</w:t>
      </w:r>
      <w:r w:rsidRPr="00344F83">
        <w:t xml:space="preserve"> </w:t>
      </w:r>
      <w:hyperlink r:id="rId36" w:history="1">
        <w:r w:rsidRPr="00344F83">
          <w:rPr>
            <w:rStyle w:val="Hyperlink"/>
            <w:color w:val="0062B5"/>
          </w:rPr>
          <w:t>25-32</w:t>
        </w:r>
      </w:hyperlink>
      <w:r w:rsidRPr="00344F83">
        <w:t>).</w:t>
      </w:r>
      <w:r w:rsidRPr="00344F83">
        <w:t xml:space="preserve"> </w:t>
      </w:r>
      <w:r w:rsidRPr="00344F83">
        <w:t>“There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no</w:t>
      </w:r>
      <w:r w:rsidRPr="00344F83">
        <w:t xml:space="preserve"> </w:t>
      </w:r>
      <w:r w:rsidRPr="00344F83">
        <w:t>power</w:t>
      </w:r>
      <w:r w:rsidRPr="00344F83">
        <w:t xml:space="preserve"> </w:t>
      </w:r>
      <w:r w:rsidRPr="00344F83">
        <w:t>but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God”</w:t>
      </w:r>
      <w:r w:rsidRPr="00344F83">
        <w:t xml:space="preserve"> </w:t>
      </w:r>
      <w:r w:rsidRPr="00344F83">
        <w:t>(</w:t>
      </w:r>
      <w:hyperlink r:id="rId37" w:history="1">
        <w:r w:rsidRPr="00344F83">
          <w:rPr>
            <w:rStyle w:val="Hyperlink"/>
            <w:color w:val="0062B5"/>
          </w:rPr>
          <w:t>Romans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13:1</w:t>
        </w:r>
      </w:hyperlink>
      <w:r w:rsidRPr="00344F83">
        <w:t>),</w:t>
      </w:r>
      <w:r w:rsidRPr="00344F83">
        <w:t xml:space="preserve"> </w:t>
      </w:r>
      <w:r w:rsidRPr="00344F83">
        <w:rPr>
          <w:i/>
          <w:iCs/>
        </w:rPr>
        <w:t>which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today,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view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coming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age,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vested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Son.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Jesus</w:t>
      </w:r>
      <w:r w:rsidRPr="00344F83">
        <w:t xml:space="preserve"> </w:t>
      </w:r>
      <w:r w:rsidRPr="00344F83">
        <w:t>told</w:t>
      </w:r>
      <w:r w:rsidRPr="00344F83">
        <w:t xml:space="preserve"> </w:t>
      </w:r>
      <w:r w:rsidRPr="00344F83">
        <w:t>His</w:t>
      </w:r>
      <w:r w:rsidRPr="00344F83">
        <w:t xml:space="preserve"> </w:t>
      </w:r>
      <w:r w:rsidRPr="00344F83">
        <w:t>disciples,</w:t>
      </w:r>
      <w:r w:rsidRPr="00344F83">
        <w:t xml:space="preserve"> </w:t>
      </w:r>
      <w:r w:rsidRPr="00344F83">
        <w:t>“All</w:t>
      </w:r>
      <w:r w:rsidRPr="00344F83">
        <w:t xml:space="preserve"> </w:t>
      </w:r>
      <w:r w:rsidRPr="00344F83">
        <w:t>power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given</w:t>
      </w:r>
      <w:r w:rsidRPr="00344F83">
        <w:t xml:space="preserve"> </w:t>
      </w:r>
      <w:r w:rsidRPr="00344F83">
        <w:t>unto</w:t>
      </w:r>
      <w:r w:rsidRPr="00344F83">
        <w:t xml:space="preserve"> </w:t>
      </w:r>
      <w:r w:rsidRPr="00344F83">
        <w:t>me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heaven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earth”</w:t>
      </w:r>
      <w:r w:rsidRPr="00344F83">
        <w:t xml:space="preserve"> </w:t>
      </w:r>
      <w:r w:rsidRPr="00344F83">
        <w:t>(</w:t>
      </w:r>
      <w:hyperlink r:id="rId38" w:history="1">
        <w:r w:rsidRPr="00344F83">
          <w:rPr>
            <w:rStyle w:val="Hyperlink"/>
            <w:color w:val="0062B5"/>
          </w:rPr>
          <w:t>Matthew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28:18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In</w:t>
      </w:r>
      <w:r w:rsidRPr="00344F83">
        <w:t xml:space="preserve"> </w:t>
      </w:r>
      <w:r w:rsidRPr="00344F83">
        <w:t>view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this,</w:t>
      </w:r>
      <w:r w:rsidRPr="00344F83">
        <w:t xml:space="preserve"> </w:t>
      </w:r>
      <w:r w:rsidRPr="00344F83">
        <w:rPr>
          <w:i/>
          <w:iCs/>
        </w:rPr>
        <w:t>ANY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rebellion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existing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ordained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powers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—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whether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heavens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upon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earth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—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rebellion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power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vested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God’s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Son,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which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simply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rebellion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Christ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Himself.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Again,</w:t>
      </w:r>
      <w:r w:rsidRPr="00344F83">
        <w:t xml:space="preserve"> </w:t>
      </w:r>
      <w:r w:rsidRPr="00344F83">
        <w:t>note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example</w:t>
      </w:r>
      <w:r w:rsidRPr="00344F83">
        <w:t xml:space="preserve"> </w:t>
      </w:r>
      <w:r w:rsidRPr="00344F83">
        <w:t>given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39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1:9</w:t>
        </w:r>
      </w:hyperlink>
      <w:r w:rsidRPr="00344F83">
        <w:t>:</w:t>
      </w:r>
      <w:r w:rsidRPr="00344F83">
        <w:t xml:space="preserve"> </w:t>
      </w:r>
      <w:r w:rsidRPr="00344F83">
        <w:t>Michael,</w:t>
      </w:r>
      <w:r w:rsidRPr="00344F83">
        <w:t xml:space="preserve"> </w:t>
      </w:r>
      <w:r w:rsidRPr="00344F83">
        <w:t>the</w:t>
      </w:r>
      <w:r w:rsidRPr="00344F83">
        <w:t xml:space="preserve"> </w:t>
      </w:r>
      <w:r w:rsidRPr="00344F83">
        <w:t>archangel,</w:t>
      </w:r>
      <w:r w:rsidRPr="00344F83">
        <w:t xml:space="preserve"> </w:t>
      </w:r>
      <w:r w:rsidRPr="00344F83">
        <w:t>would</w:t>
      </w:r>
      <w:r w:rsidRPr="00344F83">
        <w:t xml:space="preserve"> </w:t>
      </w:r>
      <w:r w:rsidRPr="00344F83">
        <w:t>not</w:t>
      </w:r>
      <w:r w:rsidRPr="00344F83">
        <w:t xml:space="preserve"> </w:t>
      </w:r>
      <w:r w:rsidRPr="00344F83">
        <w:t>bring</w:t>
      </w:r>
      <w:r w:rsidRPr="00344F83">
        <w:t xml:space="preserve"> </w:t>
      </w:r>
      <w:r w:rsidRPr="00344F83">
        <w:t>a</w:t>
      </w:r>
      <w:r w:rsidRPr="00344F83">
        <w:t xml:space="preserve"> </w:t>
      </w:r>
      <w:r w:rsidRPr="00344F83">
        <w:t>railing</w:t>
      </w:r>
      <w:r w:rsidRPr="00344F83">
        <w:t xml:space="preserve"> </w:t>
      </w:r>
      <w:r w:rsidRPr="00344F83">
        <w:t>accusation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even</w:t>
      </w:r>
      <w:r w:rsidRPr="00344F83">
        <w:t xml:space="preserve"> </w:t>
      </w:r>
      <w:r w:rsidRPr="00344F83">
        <w:t>Satan</w:t>
      </w:r>
      <w:r w:rsidRPr="00344F83">
        <w:t xml:space="preserve"> </w:t>
      </w:r>
      <w:r w:rsidRPr="00344F83">
        <w:t>(expanded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other</w:t>
      </w:r>
      <w:r w:rsidRPr="00344F83">
        <w:t xml:space="preserve"> </w:t>
      </w:r>
      <w:r w:rsidRPr="00344F83">
        <w:t>angels</w:t>
      </w:r>
      <w:r w:rsidRPr="00344F83">
        <w:t xml:space="preserve"> </w:t>
      </w:r>
      <w:r w:rsidRPr="00344F83">
        <w:t>in</w:t>
      </w:r>
      <w:r w:rsidRPr="00344F83">
        <w:t xml:space="preserve"> </w:t>
      </w:r>
      <w:hyperlink r:id="rId40" w:history="1">
        <w:r w:rsidRPr="00344F83">
          <w:rPr>
            <w:rStyle w:val="Hyperlink"/>
            <w:color w:val="0062B5"/>
          </w:rPr>
          <w:t>II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Peter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2:11</w:t>
        </w:r>
      </w:hyperlink>
      <w:r w:rsidRPr="00344F83">
        <w:t>).</w:t>
      </w:r>
      <w:r w:rsidRPr="00344F83">
        <w:t xml:space="preserve"> </w:t>
      </w:r>
      <w:r w:rsidRPr="00344F83">
        <w:t>Michael,</w:t>
      </w:r>
      <w:r w:rsidRPr="00344F83">
        <w:t xml:space="preserve"> </w:t>
      </w:r>
      <w:r w:rsidRPr="00344F83">
        <w:t>knowing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t>Satan</w:t>
      </w:r>
      <w:r w:rsidRPr="00344F83">
        <w:t xml:space="preserve"> </w:t>
      </w:r>
      <w:r w:rsidRPr="00344F83">
        <w:t>held</w:t>
      </w:r>
      <w:r w:rsidRPr="00344F83">
        <w:t xml:space="preserve"> </w:t>
      </w:r>
      <w:r w:rsidRPr="00344F83">
        <w:t>his</w:t>
      </w:r>
      <w:r w:rsidRPr="00344F83">
        <w:t xml:space="preserve"> </w:t>
      </w:r>
      <w:r w:rsidRPr="00344F83">
        <w:t>position</w:t>
      </w:r>
      <w:r w:rsidRPr="00344F83">
        <w:t xml:space="preserve"> </w:t>
      </w:r>
      <w:r w:rsidRPr="00344F83">
        <w:t>by</w:t>
      </w:r>
      <w:r w:rsidRPr="00344F83">
        <w:t xml:space="preserve"> </w:t>
      </w:r>
      <w:r w:rsidRPr="00344F83">
        <w:t>Divine</w:t>
      </w:r>
      <w:r w:rsidRPr="00344F83">
        <w:t xml:space="preserve"> </w:t>
      </w:r>
      <w:r w:rsidRPr="00344F83">
        <w:t>appointment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t>Satan</w:t>
      </w:r>
      <w:r w:rsidRPr="00344F83">
        <w:t xml:space="preserve"> </w:t>
      </w:r>
      <w:r w:rsidRPr="00344F83">
        <w:t>possessed</w:t>
      </w:r>
      <w:r w:rsidRPr="00344F83">
        <w:t xml:space="preserve"> </w:t>
      </w:r>
      <w:r w:rsidRPr="00344F83">
        <w:t>no</w:t>
      </w:r>
      <w:r w:rsidRPr="00344F83">
        <w:t xml:space="preserve"> </w:t>
      </w:r>
      <w:r w:rsidRPr="00344F83">
        <w:t>power</w:t>
      </w:r>
      <w:r w:rsidRPr="00344F83">
        <w:t xml:space="preserve"> </w:t>
      </w:r>
      <w:r w:rsidRPr="00344F83">
        <w:t>but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t>which</w:t>
      </w:r>
      <w:r w:rsidRPr="00344F83">
        <w:t xml:space="preserve"> </w:t>
      </w:r>
      <w:r w:rsidRPr="00344F83">
        <w:t>emanated</w:t>
      </w:r>
      <w:r w:rsidRPr="00344F83">
        <w:t xml:space="preserve"> </w:t>
      </w:r>
      <w:r w:rsidRPr="00344F83">
        <w:t>from</w:t>
      </w:r>
      <w:r w:rsidRPr="00344F83">
        <w:t xml:space="preserve"> </w:t>
      </w:r>
      <w:r w:rsidRPr="00344F83">
        <w:t>God,</w:t>
      </w:r>
      <w:r w:rsidRPr="00344F83">
        <w:t xml:space="preserve"> </w:t>
      </w:r>
      <w:r w:rsidRPr="00344F83">
        <w:t>would</w:t>
      </w:r>
      <w:r w:rsidRPr="00344F83">
        <w:t xml:space="preserve"> </w:t>
      </w:r>
      <w:r w:rsidRPr="00344F83">
        <w:t>go</w:t>
      </w:r>
      <w:r w:rsidRPr="00344F83">
        <w:t xml:space="preserve"> </w:t>
      </w:r>
      <w:r w:rsidRPr="00344F83">
        <w:t>no</w:t>
      </w:r>
      <w:r w:rsidRPr="00344F83">
        <w:t xml:space="preserve"> </w:t>
      </w:r>
      <w:r w:rsidRPr="00344F83">
        <w:t>further</w:t>
      </w:r>
      <w:r w:rsidRPr="00344F83">
        <w:t xml:space="preserve"> </w:t>
      </w:r>
      <w:r w:rsidRPr="00344F83">
        <w:t>than</w:t>
      </w:r>
      <w:r w:rsidRPr="00344F83">
        <w:t xml:space="preserve"> </w:t>
      </w:r>
      <w:r w:rsidRPr="00344F83">
        <w:t>to</w:t>
      </w:r>
      <w:r w:rsidRPr="00344F83">
        <w:t xml:space="preserve"> </w:t>
      </w:r>
      <w:r w:rsidRPr="00344F83">
        <w:t>simply</w:t>
      </w:r>
      <w:r w:rsidRPr="00344F83">
        <w:t xml:space="preserve"> </w:t>
      </w:r>
      <w:r w:rsidRPr="00344F83">
        <w:t>say,</w:t>
      </w:r>
      <w:r w:rsidRPr="00344F83">
        <w:t xml:space="preserve"> </w:t>
      </w:r>
      <w:r w:rsidRPr="00344F83">
        <w:t>“The</w:t>
      </w:r>
      <w:r w:rsidRPr="00344F83">
        <w:t xml:space="preserve"> </w:t>
      </w:r>
      <w:r w:rsidRPr="00344F83">
        <w:t>Lord</w:t>
      </w:r>
      <w:r w:rsidRPr="00344F83">
        <w:t xml:space="preserve"> </w:t>
      </w:r>
      <w:r w:rsidRPr="00344F83">
        <w:t>rebuke</w:t>
      </w:r>
      <w:r w:rsidRPr="00344F83">
        <w:t xml:space="preserve"> </w:t>
      </w:r>
      <w:r w:rsidRPr="00344F83">
        <w:t>thee.”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Michael</w:t>
      </w:r>
      <w:r w:rsidRPr="00344F83">
        <w:t xml:space="preserve"> </w:t>
      </w:r>
      <w:r w:rsidRPr="00344F83">
        <w:t>knew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rPr>
          <w:i/>
          <w:iCs/>
        </w:rPr>
        <w:t>any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accusation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Satan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would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accusation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One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had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appointed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position,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One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whom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ALL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power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and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authority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reside</w:t>
      </w:r>
      <w:r w:rsidRPr="00344F83">
        <w:t xml:space="preserve"> </w:t>
      </w:r>
      <w:r w:rsidRPr="00344F83">
        <w:t>(</w:t>
      </w:r>
      <w:r w:rsidRPr="00344F83">
        <w:rPr>
          <w:i/>
          <w:iCs/>
        </w:rPr>
        <w:t>cf</w:t>
      </w:r>
      <w:r w:rsidRPr="00344F83">
        <w:t>.</w:t>
      </w:r>
      <w:r w:rsidRPr="00344F83">
        <w:t xml:space="preserve"> </w:t>
      </w:r>
      <w:hyperlink r:id="rId41" w:history="1">
        <w:r w:rsidRPr="00344F83">
          <w:rPr>
            <w:rStyle w:val="Hyperlink"/>
            <w:color w:val="0062B5"/>
          </w:rPr>
          <w:t>I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Samuel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24:8-10</w:t>
        </w:r>
      </w:hyperlink>
      <w:r w:rsidRPr="00344F83">
        <w:t>;</w:t>
      </w:r>
      <w:r w:rsidRPr="00344F83">
        <w:t xml:space="preserve"> </w:t>
      </w:r>
      <w:hyperlink r:id="rId42" w:history="1">
        <w:r w:rsidRPr="00344F83">
          <w:rPr>
            <w:rStyle w:val="Hyperlink"/>
            <w:color w:val="0062B5"/>
          </w:rPr>
          <w:t>II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Samuel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1:2-16</w:t>
        </w:r>
      </w:hyperlink>
      <w:r w:rsidRPr="00344F83">
        <w:t>).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Now,</w:t>
      </w:r>
      <w:r w:rsidRPr="00344F83">
        <w:t xml:space="preserve"> </w:t>
      </w:r>
      <w:r w:rsidRPr="00344F83">
        <w:t>with</w:t>
      </w:r>
      <w:r w:rsidRPr="00344F83">
        <w:t xml:space="preserve"> </w:t>
      </w:r>
      <w:r w:rsidRPr="00344F83">
        <w:t>all</w:t>
      </w:r>
      <w:r w:rsidRPr="00344F83">
        <w:t xml:space="preserve"> </w:t>
      </w:r>
      <w:r w:rsidRPr="00344F83">
        <w:t>this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mind,</w:t>
      </w:r>
      <w:r w:rsidRPr="00344F83"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particular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apostate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element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existing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Christendom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latter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days,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seen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practically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everywhere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today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—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with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its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parallel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drawn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from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experiences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individuals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during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days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Moses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—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should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clear.</w:t>
      </w:r>
      <w:r w:rsidRPr="00344F83">
        <w:t xml:space="preserve"> </w:t>
      </w:r>
      <w:r w:rsidRPr="00344F83">
        <w:t>Bringing</w:t>
      </w:r>
      <w:r w:rsidRPr="00344F83">
        <w:t xml:space="preserve"> </w:t>
      </w:r>
      <w:r w:rsidRPr="00344F83">
        <w:t>railing</w:t>
      </w:r>
      <w:r w:rsidRPr="00344F83">
        <w:t xml:space="preserve"> </w:t>
      </w:r>
      <w:r w:rsidRPr="00344F83">
        <w:t>accusations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those</w:t>
      </w:r>
      <w:r w:rsidRPr="00344F83">
        <w:t xml:space="preserve"> </w:t>
      </w:r>
      <w:r w:rsidRPr="00344F83">
        <w:t>whom</w:t>
      </w:r>
      <w:r w:rsidRPr="00344F83">
        <w:t xml:space="preserve"> </w:t>
      </w:r>
      <w:r w:rsidRPr="00344F83">
        <w:t>God</w:t>
      </w:r>
      <w:r w:rsidRPr="00344F83">
        <w:t xml:space="preserve"> </w:t>
      </w:r>
      <w:r w:rsidRPr="00344F83">
        <w:t>has</w:t>
      </w:r>
      <w:r w:rsidRPr="00344F83">
        <w:t xml:space="preserve"> </w:t>
      </w:r>
      <w:r w:rsidRPr="00344F83">
        <w:t>placed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positions</w:t>
      </w:r>
      <w:r w:rsidRPr="00344F83">
        <w:t xml:space="preserve"> </w:t>
      </w:r>
      <w:r w:rsidRPr="00344F83">
        <w:t>of</w:t>
      </w:r>
      <w:r w:rsidRPr="00344F83">
        <w:t xml:space="preserve"> </w:t>
      </w:r>
      <w:r w:rsidRPr="00344F83">
        <w:t>power</w:t>
      </w:r>
      <w:r w:rsidRPr="00344F83">
        <w:t xml:space="preserve"> </w:t>
      </w:r>
      <w:r w:rsidRPr="00344F83">
        <w:t>and</w:t>
      </w:r>
      <w:r w:rsidRPr="00344F83">
        <w:t xml:space="preserve"> </w:t>
      </w:r>
      <w:r w:rsidRPr="00344F83">
        <w:t>authority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FORM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OF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APOSTASY</w:t>
      </w:r>
      <w:r w:rsidRPr="00344F83">
        <w:t>.</w:t>
      </w:r>
      <w:r w:rsidRPr="00344F83">
        <w:t xml:space="preserve"> </w:t>
      </w:r>
      <w:r w:rsidRPr="00344F83">
        <w:t>It</w:t>
      </w:r>
      <w:r w:rsidRPr="00344F83">
        <w:t xml:space="preserve"> </w:t>
      </w:r>
      <w:r w:rsidRPr="00344F83">
        <w:t>is</w:t>
      </w:r>
      <w:r w:rsidRPr="00344F83">
        <w:t xml:space="preserve"> </w:t>
      </w:r>
      <w:r w:rsidRPr="00344F83">
        <w:t>that</w:t>
      </w:r>
      <w:r w:rsidRPr="00344F83">
        <w:t xml:space="preserve"> </w:t>
      </w:r>
      <w:r w:rsidRPr="00344F83">
        <w:t>simple.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Such</w:t>
      </w:r>
      <w:r w:rsidRPr="00344F83">
        <w:t xml:space="preserve"> </w:t>
      </w:r>
      <w:r w:rsidRPr="00344F83">
        <w:t>reviling</w:t>
      </w:r>
      <w:r w:rsidRPr="00344F83">
        <w:t xml:space="preserve"> </w:t>
      </w:r>
      <w:r w:rsidRPr="00344F83">
        <w:t>or</w:t>
      </w:r>
      <w:r w:rsidRPr="00344F83">
        <w:t xml:space="preserve"> </w:t>
      </w:r>
      <w:r w:rsidRPr="00344F83">
        <w:t>railing</w:t>
      </w:r>
      <w:r w:rsidRPr="00344F83">
        <w:t xml:space="preserve"> </w:t>
      </w:r>
      <w:r w:rsidRPr="00344F83">
        <w:t>against</w:t>
      </w:r>
      <w:r w:rsidRPr="00344F83">
        <w:t xml:space="preserve"> </w:t>
      </w:r>
      <w:r w:rsidRPr="00344F83">
        <w:t>Divinely</w:t>
      </w:r>
      <w:r w:rsidRPr="00344F83">
        <w:t xml:space="preserve"> </w:t>
      </w:r>
      <w:r w:rsidRPr="00344F83">
        <w:t>established</w:t>
      </w:r>
      <w:r w:rsidRPr="00344F83">
        <w:t xml:space="preserve"> </w:t>
      </w:r>
      <w:r w:rsidRPr="00344F83">
        <w:t>authority</w:t>
      </w:r>
      <w:r w:rsidRPr="00344F83"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NOT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ONLY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standing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away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from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God-ordained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position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which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Christian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occupy,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BUT,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well,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moving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into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position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wherein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apostate,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in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actuality,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brings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these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accusations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against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the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Lord</w:t>
      </w:r>
      <w:r w:rsidRPr="00344F83">
        <w:rPr>
          <w:i/>
          <w:iCs/>
        </w:rPr>
        <w:t xml:space="preserve"> </w:t>
      </w:r>
      <w:r w:rsidRPr="00344F83">
        <w:rPr>
          <w:i/>
          <w:iCs/>
        </w:rPr>
        <w:t>Himself.</w:t>
      </w:r>
    </w:p>
    <w:p w:rsidR="00344F83" w:rsidRPr="00344F83" w:rsidRDefault="00344F83" w:rsidP="00344F83">
      <w:pPr>
        <w:shd w:val="clear" w:color="auto" w:fill="FFFFFF"/>
      </w:pPr>
    </w:p>
    <w:p w:rsidR="00344F83" w:rsidRPr="00344F83" w:rsidRDefault="00344F83" w:rsidP="00344F83">
      <w:pPr>
        <w:shd w:val="clear" w:color="auto" w:fill="FFFFFF"/>
      </w:pPr>
      <w:r w:rsidRPr="00344F83">
        <w:t>And</w:t>
      </w:r>
      <w:r w:rsidRPr="00344F83">
        <w:t xml:space="preserve"> </w:t>
      </w:r>
      <w:r w:rsidRPr="00344F83">
        <w:t>through</w:t>
      </w:r>
      <w:r w:rsidRPr="00344F83">
        <w:t xml:space="preserve"> </w:t>
      </w:r>
      <w:r w:rsidRPr="00344F83">
        <w:t>such</w:t>
      </w:r>
      <w:r w:rsidRPr="00344F83">
        <w:t xml:space="preserve"> </w:t>
      </w:r>
      <w:r w:rsidRPr="00344F83">
        <w:t>accusations,</w:t>
      </w:r>
      <w:r w:rsidRPr="00344F83">
        <w:t xml:space="preserve"> </w:t>
      </w:r>
      <w:r w:rsidRPr="00344F83">
        <w:t>these</w:t>
      </w:r>
      <w:r w:rsidRPr="00344F83">
        <w:t xml:space="preserve"> </w:t>
      </w:r>
      <w:r w:rsidRPr="00344F83">
        <w:t>apostates,</w:t>
      </w:r>
      <w:r w:rsidRPr="00344F83">
        <w:t xml:space="preserve"> </w:t>
      </w:r>
      <w:r w:rsidRPr="00344F83">
        <w:t>as</w:t>
      </w:r>
      <w:r w:rsidRPr="00344F83">
        <w:t xml:space="preserve"> </w:t>
      </w:r>
      <w:r w:rsidRPr="00344F83">
        <w:t>“brute</w:t>
      </w:r>
      <w:r w:rsidRPr="00344F83">
        <w:t xml:space="preserve"> </w:t>
      </w:r>
      <w:r w:rsidRPr="00344F83">
        <w:t>beasts…shall</w:t>
      </w:r>
      <w:r w:rsidRPr="00344F83">
        <w:t xml:space="preserve"> </w:t>
      </w:r>
      <w:r w:rsidRPr="00344F83">
        <w:t>only</w:t>
      </w:r>
      <w:r w:rsidRPr="00344F83">
        <w:t xml:space="preserve"> </w:t>
      </w:r>
      <w:r w:rsidRPr="00344F83">
        <w:t>perish</w:t>
      </w:r>
      <w:r w:rsidRPr="00344F83">
        <w:t xml:space="preserve"> </w:t>
      </w:r>
      <w:r w:rsidRPr="00344F83">
        <w:t>in</w:t>
      </w:r>
      <w:r w:rsidRPr="00344F83">
        <w:t xml:space="preserve"> </w:t>
      </w:r>
      <w:r w:rsidRPr="00344F83">
        <w:t>their</w:t>
      </w:r>
      <w:r w:rsidRPr="00344F83">
        <w:t xml:space="preserve"> </w:t>
      </w:r>
      <w:r w:rsidRPr="00344F83">
        <w:t>own</w:t>
      </w:r>
      <w:r w:rsidRPr="00344F83">
        <w:t xml:space="preserve"> </w:t>
      </w:r>
      <w:r w:rsidRPr="00344F83">
        <w:t>corruption”</w:t>
      </w:r>
      <w:r w:rsidRPr="00344F83">
        <w:t xml:space="preserve"> </w:t>
      </w:r>
      <w:r w:rsidRPr="00344F83">
        <w:t>(</w:t>
      </w:r>
      <w:hyperlink r:id="rId43" w:history="1">
        <w:r w:rsidRPr="00344F83">
          <w:rPr>
            <w:rStyle w:val="Hyperlink"/>
            <w:color w:val="0062B5"/>
          </w:rPr>
          <w:t>II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Peter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2:12</w:t>
        </w:r>
      </w:hyperlink>
      <w:r w:rsidRPr="00344F83">
        <w:t>;</w:t>
      </w:r>
      <w:r w:rsidRPr="00344F83">
        <w:t xml:space="preserve"> </w:t>
      </w:r>
      <w:hyperlink r:id="rId44" w:history="1">
        <w:r w:rsidRPr="00344F83">
          <w:rPr>
            <w:rStyle w:val="Hyperlink"/>
            <w:color w:val="0062B5"/>
          </w:rPr>
          <w:t>Jude</w:t>
        </w:r>
        <w:r w:rsidRPr="00344F83">
          <w:rPr>
            <w:rStyle w:val="Hyperlink"/>
            <w:color w:val="0062B5"/>
          </w:rPr>
          <w:t xml:space="preserve"> </w:t>
        </w:r>
        <w:r w:rsidRPr="00344F83">
          <w:rPr>
            <w:rStyle w:val="Hyperlink"/>
            <w:color w:val="0062B5"/>
          </w:rPr>
          <w:t>1:10</w:t>
        </w:r>
      </w:hyperlink>
      <w:r w:rsidRPr="00344F83">
        <w:t>).</w:t>
      </w:r>
    </w:p>
    <w:sectPr w:rsidR="00344F83" w:rsidRPr="00344F83" w:rsidSect="00CE3888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88"/>
    <w:rsid w:val="00053ECE"/>
    <w:rsid w:val="00184A1C"/>
    <w:rsid w:val="001A6E57"/>
    <w:rsid w:val="0029146A"/>
    <w:rsid w:val="00344F83"/>
    <w:rsid w:val="00573B41"/>
    <w:rsid w:val="00581750"/>
    <w:rsid w:val="00774C51"/>
    <w:rsid w:val="00916792"/>
    <w:rsid w:val="00950109"/>
    <w:rsid w:val="00975C04"/>
    <w:rsid w:val="00987580"/>
    <w:rsid w:val="009C52AB"/>
    <w:rsid w:val="00B51BB6"/>
    <w:rsid w:val="00BC1B3C"/>
    <w:rsid w:val="00BE3584"/>
    <w:rsid w:val="00CE3888"/>
    <w:rsid w:val="00E92F16"/>
    <w:rsid w:val="00EC546D"/>
    <w:rsid w:val="00F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F1F1C-9A80-4EBF-B906-C01E06C6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710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89636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3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41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2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6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9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mpbroadcast.org/Articles/ActionsUnderEstablishedLaws.pdf" TargetMode="External"/><Relationship Id="rId13" Type="http://schemas.openxmlformats.org/officeDocument/2006/relationships/hyperlink" Target="https://www.blueletterbible.org/search/preSearch.cfm?Criteria=Jude+1.10&amp;t=NKJV" TargetMode="External"/><Relationship Id="rId18" Type="http://schemas.openxmlformats.org/officeDocument/2006/relationships/hyperlink" Target="https://www.blueletterbible.org/search/preSearch.cfm?Criteria=II+Peter+2.11&amp;t=NKJV" TargetMode="External"/><Relationship Id="rId26" Type="http://schemas.openxmlformats.org/officeDocument/2006/relationships/hyperlink" Target="https://www.blueletterbible.org/search/preSearch.cfm?Criteria=Hebrews+4&amp;t=NKJV" TargetMode="External"/><Relationship Id="rId39" Type="http://schemas.openxmlformats.org/officeDocument/2006/relationships/hyperlink" Target="https://www.blueletterbible.org/search/preSearch.cfm?Criteria=Jude+1.9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Numbers+14.2&amp;t=NKJV" TargetMode="External"/><Relationship Id="rId34" Type="http://schemas.openxmlformats.org/officeDocument/2006/relationships/hyperlink" Target="https://www.blueletterbible.org/search/preSearch.cfm?Criteria=Romans+13.1-2&amp;t=NKJV" TargetMode="External"/><Relationship Id="rId42" Type="http://schemas.openxmlformats.org/officeDocument/2006/relationships/hyperlink" Target="https://www.blueletterbible.org/search/preSearch.cfm?Criteria=II+Samuel+1.2-16&amp;t=NKJV" TargetMode="External"/><Relationship Id="rId7" Type="http://schemas.openxmlformats.org/officeDocument/2006/relationships/hyperlink" Target="https://www.blueletterbible.org/search/preSearch.cfm?Criteria=Isaiah+55.8-9&amp;t=NKJV" TargetMode="External"/><Relationship Id="rId12" Type="http://schemas.openxmlformats.org/officeDocument/2006/relationships/hyperlink" Target="https://www.blueletterbible.org/search/preSearch.cfm?Criteria=Jude+1.8&amp;t=NKJV" TargetMode="External"/><Relationship Id="rId17" Type="http://schemas.openxmlformats.org/officeDocument/2006/relationships/hyperlink" Target="https://www.blueletterbible.org/search/preSearch.cfm?Criteria=Jude+1.9&amp;t=NKJV" TargetMode="External"/><Relationship Id="rId25" Type="http://schemas.openxmlformats.org/officeDocument/2006/relationships/hyperlink" Target="https://www.blueletterbible.org/search/preSearch.cfm?Criteria=Hebrews+3&amp;t=NKJV" TargetMode="External"/><Relationship Id="rId33" Type="http://schemas.openxmlformats.org/officeDocument/2006/relationships/hyperlink" Target="https://www.blueletterbible.org/search/preSearch.cfm?Criteria=Numbers+16.41-50&amp;t=NKJV" TargetMode="External"/><Relationship Id="rId38" Type="http://schemas.openxmlformats.org/officeDocument/2006/relationships/hyperlink" Target="https://www.blueletterbible.org/search/preSearch.cfm?Criteria=Matthew+28.18&amp;t=NKJV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II+Peter+2.9-12&amp;t=NKJV" TargetMode="External"/><Relationship Id="rId20" Type="http://schemas.openxmlformats.org/officeDocument/2006/relationships/hyperlink" Target="https://www.blueletterbible.org/search/preSearch.cfm?Criteria=Jude+1.5&amp;t=NKJV" TargetMode="External"/><Relationship Id="rId29" Type="http://schemas.openxmlformats.org/officeDocument/2006/relationships/hyperlink" Target="https://www.blueletterbible.org/search/preSearch.cfm?Criteria=Numbers+26.11&amp;t=NKJV" TargetMode="External"/><Relationship Id="rId41" Type="http://schemas.openxmlformats.org/officeDocument/2006/relationships/hyperlink" Target="https://www.blueletterbible.org/search/preSearch.cfm?Criteria=I+Samuel+24.8-10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ude+1.8-10&amp;t=NKJV" TargetMode="External"/><Relationship Id="rId11" Type="http://schemas.openxmlformats.org/officeDocument/2006/relationships/hyperlink" Target="https://www.blueletterbible.org/search/preSearch.cfm?Criteria=Jude+1.9-10&amp;t=NKJV" TargetMode="External"/><Relationship Id="rId24" Type="http://schemas.openxmlformats.org/officeDocument/2006/relationships/hyperlink" Target="https://www.blueletterbible.org/search/preSearch.cfm?Criteria=Hebrews+6&amp;t=NKJV" TargetMode="External"/><Relationship Id="rId32" Type="http://schemas.openxmlformats.org/officeDocument/2006/relationships/hyperlink" Target="https://www.blueletterbible.org/search/preSearch.cfm?Criteria=Numbers+16.35&amp;t=NKJV" TargetMode="External"/><Relationship Id="rId37" Type="http://schemas.openxmlformats.org/officeDocument/2006/relationships/hyperlink" Target="https://www.blueletterbible.org/search/preSearch.cfm?Criteria=Romans+13.1&amp;t=NKJV" TargetMode="External"/><Relationship Id="rId40" Type="http://schemas.openxmlformats.org/officeDocument/2006/relationships/hyperlink" Target="https://www.blueletterbible.org/search/preSearch.cfm?Criteria=II+Peter+2.11&amp;t=NKJV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II+Peter+2.9-12&amp;t=NKJV" TargetMode="External"/><Relationship Id="rId15" Type="http://schemas.openxmlformats.org/officeDocument/2006/relationships/hyperlink" Target="https://www.blueletterbible.org/search/preSearch.cfm?Criteria=Jude+1.10&amp;t=NKJV" TargetMode="External"/><Relationship Id="rId23" Type="http://schemas.openxmlformats.org/officeDocument/2006/relationships/hyperlink" Target="https://www.blueletterbible.org/search/preSearch.cfm?Criteria=Hebrews+6.4-6&amp;t=NKJV" TargetMode="External"/><Relationship Id="rId28" Type="http://schemas.openxmlformats.org/officeDocument/2006/relationships/hyperlink" Target="https://www.blueletterbible.org/search/preSearch.cfm?Criteria=Numbers+16.4&amp;t=NKJV" TargetMode="External"/><Relationship Id="rId36" Type="http://schemas.openxmlformats.org/officeDocument/2006/relationships/hyperlink" Target="https://www.blueletterbible.org/search/preSearch.cfm?Criteria=Daniel+4.25-32&amp;t=NKJV" TargetMode="External"/><Relationship Id="rId10" Type="http://schemas.openxmlformats.org/officeDocument/2006/relationships/hyperlink" Target="https://www.blueletterbible.org/search/preSearch.cfm?Criteria=Jude+1.5&amp;t=NKJV" TargetMode="External"/><Relationship Id="rId19" Type="http://schemas.openxmlformats.org/officeDocument/2006/relationships/hyperlink" Target="https://www.blueletterbible.org/search/preSearch.cfm?Criteria=II+Peter+2.10-12&amp;t=NKJV" TargetMode="External"/><Relationship Id="rId31" Type="http://schemas.openxmlformats.org/officeDocument/2006/relationships/hyperlink" Target="https://www.blueletterbible.org/search/preSearch.cfm?Criteria=Numbers+16.32-33&amp;t=NKJV" TargetMode="External"/><Relationship Id="rId44" Type="http://schemas.openxmlformats.org/officeDocument/2006/relationships/hyperlink" Target="https://www.blueletterbible.org/search/preSearch.cfm?Criteria=Jude+1.10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Jude+1.8&amp;t=NKJV" TargetMode="External"/><Relationship Id="rId14" Type="http://schemas.openxmlformats.org/officeDocument/2006/relationships/hyperlink" Target="https://www.blueletterbible.org/search/preSearch.cfm?Criteria=Jude+1.9&amp;t=NKJV" TargetMode="External"/><Relationship Id="rId22" Type="http://schemas.openxmlformats.org/officeDocument/2006/relationships/hyperlink" Target="https://www.blueletterbible.org/search/preSearch.cfm?Criteria=Numbers+14.27&amp;t=NKJV" TargetMode="External"/><Relationship Id="rId27" Type="http://schemas.openxmlformats.org/officeDocument/2006/relationships/hyperlink" Target="https://www.blueletterbible.org/search/preSearch.cfm?Criteria=Numbers+16.1ff&amp;t=NKJV" TargetMode="External"/><Relationship Id="rId30" Type="http://schemas.openxmlformats.org/officeDocument/2006/relationships/hyperlink" Target="https://www.blueletterbible.org/search/preSearch.cfm?Criteria=Numbers+26.58&amp;t=NKJV" TargetMode="External"/><Relationship Id="rId35" Type="http://schemas.openxmlformats.org/officeDocument/2006/relationships/hyperlink" Target="https://www.blueletterbible.org/search/preSearch.cfm?Criteria=Daniel+4.17&amp;t=NKJV" TargetMode="External"/><Relationship Id="rId43" Type="http://schemas.openxmlformats.org/officeDocument/2006/relationships/hyperlink" Target="https://www.blueletterbible.org/search/preSearch.cfm?Criteria=II+Peter+2.1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10</cp:revision>
  <dcterms:created xsi:type="dcterms:W3CDTF">2021-06-21T17:49:00Z</dcterms:created>
  <dcterms:modified xsi:type="dcterms:W3CDTF">2021-06-21T22:01:00Z</dcterms:modified>
</cp:coreProperties>
</file>