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80F" w:rsidRPr="0024580F" w:rsidRDefault="0024580F" w:rsidP="0024580F">
      <w:pPr>
        <w:shd w:val="clear" w:color="auto" w:fill="FFFFFF"/>
        <w:ind w:left="0"/>
        <w:rPr>
          <w:rFonts w:eastAsia="Times New Roman"/>
          <w:b/>
          <w:color w:val="222222"/>
          <w:sz w:val="32"/>
          <w:szCs w:val="32"/>
        </w:rPr>
      </w:pPr>
      <w:bookmarkStart w:id="0" w:name="_GoBack"/>
      <w:r w:rsidRPr="0024580F">
        <w:rPr>
          <w:rFonts w:eastAsia="Times New Roman"/>
          <w:b/>
          <w:color w:val="222222"/>
          <w:sz w:val="32"/>
          <w:szCs w:val="32"/>
        </w:rPr>
        <w:t>Stephen’s Address to The Council</w:t>
      </w:r>
      <w:bookmarkEnd w:id="0"/>
    </w:p>
    <w:p w:rsidR="0024580F" w:rsidRPr="0024580F" w:rsidRDefault="0024580F" w:rsidP="0024580F">
      <w:pPr>
        <w:shd w:val="clear" w:color="auto" w:fill="FFFFFF"/>
        <w:ind w:left="0"/>
        <w:rPr>
          <w:rFonts w:eastAsia="Times New Roman"/>
          <w:color w:val="222222"/>
        </w:rPr>
      </w:pPr>
      <w:r w:rsidRPr="0024580F">
        <w:rPr>
          <w:rFonts w:eastAsia="Times New Roman"/>
          <w:i/>
          <w:iCs/>
          <w:color w:val="222222"/>
        </w:rPr>
        <w:t xml:space="preserve">After which Stephen was </w:t>
      </w:r>
      <w:proofErr w:type="gramStart"/>
      <w:r w:rsidRPr="0024580F">
        <w:rPr>
          <w:rFonts w:eastAsia="Times New Roman"/>
          <w:i/>
          <w:iCs/>
          <w:color w:val="222222"/>
        </w:rPr>
        <w:t>Slain</w:t>
      </w:r>
      <w:proofErr w:type="gramEnd"/>
      <w:r w:rsidRPr="0024580F">
        <w:rPr>
          <w:rFonts w:eastAsia="Times New Roman"/>
          <w:i/>
          <w:iCs/>
          <w:color w:val="222222"/>
        </w:rPr>
        <w:t xml:space="preserve"> by the Jewish Religious Leaders</w:t>
      </w:r>
    </w:p>
    <w:p w:rsidR="0024580F" w:rsidRPr="0024580F" w:rsidRDefault="0024580F" w:rsidP="0024580F">
      <w:pPr>
        <w:shd w:val="clear" w:color="auto" w:fill="FFFFFF"/>
        <w:ind w:left="0"/>
        <w:rPr>
          <w:rFonts w:eastAsia="Times New Roman"/>
          <w:color w:val="222222"/>
        </w:rPr>
      </w:pPr>
      <w:r w:rsidRPr="0024580F">
        <w:rPr>
          <w:rFonts w:eastAsia="Times New Roman"/>
          <w:b/>
          <w:bCs/>
          <w:color w:val="222222"/>
        </w:rPr>
        <w:t xml:space="preserve">Taken from </w:t>
      </w:r>
      <w:hyperlink r:id="rId4" w:anchor="Acts%20to%20the%20Epistles,%20Ch.%205" w:history="1">
        <w:r w:rsidRPr="0024580F">
          <w:rPr>
            <w:rFonts w:eastAsia="Times New Roman"/>
            <w:b/>
            <w:bCs/>
            <w:color w:val="2F5597"/>
            <w:u w:val="single"/>
          </w:rPr>
          <w:t>Acts to the Epistles, Ch. 5</w:t>
        </w:r>
      </w:hyperlink>
      <w:r w:rsidRPr="0024580F">
        <w:rPr>
          <w:rFonts w:eastAsia="Times New Roman"/>
          <w:b/>
          <w:bCs/>
          <w:color w:val="222222"/>
        </w:rPr>
        <w:t xml:space="preserve"> by Arlen Chitwood in this site.</w:t>
      </w:r>
    </w:p>
    <w:p w:rsidR="0024580F" w:rsidRPr="0024580F" w:rsidRDefault="0024580F" w:rsidP="0024580F">
      <w:pPr>
        <w:shd w:val="clear" w:color="auto" w:fill="FFFFFF"/>
        <w:ind w:left="0"/>
        <w:rPr>
          <w:rFonts w:eastAsia="Times New Roman"/>
          <w:color w:val="222222"/>
        </w:rPr>
      </w:pPr>
    </w:p>
    <w:p w:rsidR="0024580F" w:rsidRPr="0024580F" w:rsidRDefault="0024580F" w:rsidP="0024580F">
      <w:pPr>
        <w:shd w:val="clear" w:color="auto" w:fill="FFFFFF"/>
        <w:ind w:left="0"/>
        <w:rPr>
          <w:rFonts w:eastAsia="Times New Roman"/>
          <w:color w:val="222222"/>
        </w:rPr>
      </w:pPr>
      <w:r w:rsidRPr="0024580F">
        <w:rPr>
          <w:rFonts w:eastAsia="Times New Roman"/>
          <w:color w:val="222222"/>
        </w:rPr>
        <w:t>Stephen’s address in Acts, chapter seven, can be divided into several parts.  He began with events during Abraham’s day in order to introduce God’s promise concerning a seed, a land, and an inheritance in that land (</w:t>
      </w:r>
      <w:hyperlink r:id="rId5" w:history="1">
        <w:r w:rsidRPr="0024580F">
          <w:rPr>
            <w:rFonts w:eastAsia="Times New Roman"/>
            <w:color w:val="0062B5"/>
            <w:u w:val="single"/>
          </w:rPr>
          <w:t>Acts 7:2-7</w:t>
        </w:r>
      </w:hyperlink>
      <w:r w:rsidRPr="0024580F">
        <w:rPr>
          <w:rFonts w:eastAsia="Times New Roman"/>
          <w:color w:val="222222"/>
        </w:rPr>
        <w:t>).  Then, for most of the remainder of the address, he centered his thoughts on the experiences of two individuals — Joseph and Moses (</w:t>
      </w:r>
      <w:hyperlink r:id="rId6" w:history="1">
        <w:r w:rsidRPr="0024580F">
          <w:rPr>
            <w:rFonts w:eastAsia="Times New Roman"/>
            <w:color w:val="0062B5"/>
            <w:u w:val="single"/>
          </w:rPr>
          <w:t>Acts 7:8-43</w:t>
        </w:r>
      </w:hyperlink>
      <w:r w:rsidRPr="0024580F">
        <w:rPr>
          <w:rFonts w:eastAsia="Times New Roman"/>
          <w:color w:val="222222"/>
        </w:rPr>
        <w:t>).  And drawing the address toward a conclusion, he briefly mentioned events in Israel’s history, having to do mainly with the tabernacle and temple — events extending from the days of Moses to the days of Solomon (</w:t>
      </w:r>
      <w:hyperlink r:id="rId7" w:history="1">
        <w:r w:rsidRPr="0024580F">
          <w:rPr>
            <w:rFonts w:eastAsia="Times New Roman"/>
            <w:color w:val="0062B5"/>
            <w:u w:val="single"/>
          </w:rPr>
          <w:t>Acts 7:44-51</w:t>
        </w:r>
      </w:hyperlink>
      <w:r w:rsidRPr="0024580F">
        <w:rPr>
          <w:rFonts w:eastAsia="Times New Roman"/>
          <w:color w:val="222222"/>
        </w:rPr>
        <w:t>).</w:t>
      </w:r>
    </w:p>
    <w:p w:rsidR="0024580F" w:rsidRPr="0024580F" w:rsidRDefault="0024580F" w:rsidP="0024580F">
      <w:pPr>
        <w:shd w:val="clear" w:color="auto" w:fill="FFFFFF"/>
        <w:ind w:left="0"/>
        <w:rPr>
          <w:rFonts w:eastAsia="Times New Roman"/>
          <w:color w:val="222222"/>
        </w:rPr>
      </w:pPr>
    </w:p>
    <w:p w:rsidR="0024580F" w:rsidRPr="0024580F" w:rsidRDefault="0024580F" w:rsidP="0024580F">
      <w:pPr>
        <w:shd w:val="clear" w:color="auto" w:fill="FFFFFF"/>
        <w:ind w:left="0"/>
        <w:rPr>
          <w:rFonts w:eastAsia="Times New Roman"/>
          <w:color w:val="222222"/>
        </w:rPr>
      </w:pPr>
      <w:r w:rsidRPr="0024580F">
        <w:rPr>
          <w:rFonts w:eastAsia="Times New Roman"/>
          <w:color w:val="222222"/>
        </w:rPr>
        <w:t>Stephen then concluded his address by making an application that these religious leaders should have been able to easily understand, in its entirety, apart from his saying anything further.  Stephen had called their attention to a sequence of events, designed in chronological order, to reveal three things:  (1) Israel’s history, (2) Israel’s present status, and (3) Israel’s future.  Israel’s present status and future were to be drawn from the nation’s history, and these religious leaders should have possessed enough spiritual insight with respect to their own Scriptures to do this.</w:t>
      </w:r>
    </w:p>
    <w:p w:rsidR="0024580F" w:rsidRPr="0024580F" w:rsidRDefault="0024580F" w:rsidP="0024580F">
      <w:pPr>
        <w:shd w:val="clear" w:color="auto" w:fill="FFFFFF"/>
        <w:ind w:left="0"/>
        <w:rPr>
          <w:rFonts w:eastAsia="Times New Roman"/>
          <w:color w:val="222222"/>
        </w:rPr>
      </w:pPr>
    </w:p>
    <w:p w:rsidR="0024580F" w:rsidRPr="0024580F" w:rsidRDefault="0024580F" w:rsidP="0024580F">
      <w:pPr>
        <w:shd w:val="clear" w:color="auto" w:fill="FFFFFF"/>
        <w:ind w:left="0"/>
        <w:rPr>
          <w:rFonts w:eastAsia="Times New Roman"/>
          <w:color w:val="222222"/>
        </w:rPr>
      </w:pPr>
      <w:r w:rsidRPr="0024580F">
        <w:rPr>
          <w:rFonts w:eastAsia="Times New Roman"/>
          <w:color w:val="222222"/>
        </w:rPr>
        <w:t>And, knowing that these religious leaders should have possessed this insight, Stephen brought the matter to a close after a fashion that could only have triggered the whole of the matter within their thinking.  He accused them of doing exactly what their ancestors had done — rejecting, and even slaying, those whom God had sent unto them.  And, as a basis for his remarks, he had previously set before them both Joseph’s rejection by his brethren and Moses’ rejection by his brethren (</w:t>
      </w:r>
      <w:hyperlink r:id="rId8" w:history="1">
        <w:r w:rsidRPr="0024580F">
          <w:rPr>
            <w:rFonts w:eastAsia="Times New Roman"/>
            <w:color w:val="0062B5"/>
            <w:u w:val="single"/>
          </w:rPr>
          <w:t>Acts 7:51-52</w:t>
        </w:r>
      </w:hyperlink>
      <w:r w:rsidRPr="0024580F">
        <w:rPr>
          <w:rFonts w:eastAsia="Times New Roman"/>
          <w:color w:val="222222"/>
        </w:rPr>
        <w:t xml:space="preserve">; </w:t>
      </w:r>
      <w:r w:rsidRPr="0024580F">
        <w:rPr>
          <w:rFonts w:eastAsia="Times New Roman"/>
          <w:i/>
          <w:iCs/>
          <w:color w:val="222222"/>
        </w:rPr>
        <w:t xml:space="preserve">cf. </w:t>
      </w:r>
      <w:hyperlink r:id="rId9" w:history="1">
        <w:r w:rsidRPr="0024580F">
          <w:rPr>
            <w:rFonts w:eastAsia="Times New Roman"/>
            <w:color w:val="0062B5"/>
            <w:u w:val="single"/>
          </w:rPr>
          <w:t>Acts 7:9</w:t>
        </w:r>
      </w:hyperlink>
      <w:r w:rsidRPr="0024580F">
        <w:rPr>
          <w:rFonts w:eastAsia="Times New Roman"/>
          <w:color w:val="222222"/>
        </w:rPr>
        <w:t xml:space="preserve">, </w:t>
      </w:r>
      <w:hyperlink r:id="rId10" w:history="1">
        <w:r w:rsidRPr="0024580F">
          <w:rPr>
            <w:rFonts w:eastAsia="Times New Roman"/>
            <w:color w:val="0062B5"/>
            <w:u w:val="single"/>
          </w:rPr>
          <w:t>23-28</w:t>
        </w:r>
      </w:hyperlink>
      <w:r w:rsidRPr="0024580F">
        <w:rPr>
          <w:rFonts w:eastAsia="Times New Roman"/>
          <w:color w:val="222222"/>
        </w:rPr>
        <w:t>).  Then, these religious leaders, seeing what they had done in the antitype (“the betrayers and murderers” of Christ), should have easily been able to see the remainder of the matter as well (revealing Israel’s future), through seeing that which subsequently happened to not only Joseph’s brethren but also Moses’ brethren.</w:t>
      </w:r>
    </w:p>
    <w:p w:rsidR="0024580F" w:rsidRPr="0024580F" w:rsidRDefault="0024580F" w:rsidP="0024580F">
      <w:pPr>
        <w:shd w:val="clear" w:color="auto" w:fill="FFFFFF"/>
        <w:ind w:left="0"/>
        <w:rPr>
          <w:rFonts w:eastAsia="Times New Roman"/>
          <w:color w:val="222222"/>
        </w:rPr>
      </w:pPr>
    </w:p>
    <w:p w:rsidR="0024580F" w:rsidRPr="0024580F" w:rsidRDefault="0024580F" w:rsidP="0024580F">
      <w:pPr>
        <w:shd w:val="clear" w:color="auto" w:fill="FFFFFF"/>
        <w:ind w:left="0"/>
        <w:rPr>
          <w:rFonts w:eastAsia="Times New Roman"/>
          <w:color w:val="222222"/>
        </w:rPr>
      </w:pPr>
      <w:r w:rsidRPr="0024580F">
        <w:rPr>
          <w:rFonts w:eastAsia="Times New Roman"/>
          <w:i/>
          <w:iCs/>
          <w:color w:val="222222"/>
        </w:rPr>
        <w:t>1.  Overall Scope of Stephen’s Address</w:t>
      </w:r>
    </w:p>
    <w:p w:rsidR="0024580F" w:rsidRPr="0024580F" w:rsidRDefault="0024580F" w:rsidP="0024580F">
      <w:pPr>
        <w:shd w:val="clear" w:color="auto" w:fill="FFFFFF"/>
        <w:ind w:left="0"/>
        <w:rPr>
          <w:rFonts w:eastAsia="Times New Roman"/>
          <w:color w:val="222222"/>
        </w:rPr>
      </w:pPr>
    </w:p>
    <w:p w:rsidR="0024580F" w:rsidRPr="0024580F" w:rsidRDefault="0024580F" w:rsidP="0024580F">
      <w:pPr>
        <w:shd w:val="clear" w:color="auto" w:fill="FFFFFF"/>
        <w:ind w:left="0"/>
        <w:rPr>
          <w:rFonts w:eastAsia="Times New Roman"/>
          <w:color w:val="222222"/>
        </w:rPr>
      </w:pPr>
      <w:r w:rsidRPr="0024580F">
        <w:rPr>
          <w:rFonts w:eastAsia="Times New Roman"/>
          <w:color w:val="222222"/>
        </w:rPr>
        <w:t>Stephen’s address moves from the promise that God gave to Abraham while he was still in Mesopotamia to the building of the tabernacle during Moses’ day and to the subsequent building of the temple during Solomon’s day.  It moves from the promise concerning a seed, a land, and an inheritance in the land to that day approximately 1,000 years later when the seed of Abraham is seen in the land realizing an inheritance, with a temple, within a theocracy (though not in complete fulfillment of the promise given to Abraham, but typifying a future day).</w:t>
      </w:r>
    </w:p>
    <w:p w:rsidR="0024580F" w:rsidRPr="0024580F" w:rsidRDefault="0024580F" w:rsidP="0024580F">
      <w:pPr>
        <w:shd w:val="clear" w:color="auto" w:fill="FFFFFF"/>
        <w:ind w:left="0"/>
        <w:rPr>
          <w:rFonts w:eastAsia="Times New Roman"/>
          <w:color w:val="222222"/>
        </w:rPr>
      </w:pPr>
    </w:p>
    <w:p w:rsidR="0024580F" w:rsidRPr="0024580F" w:rsidRDefault="0024580F" w:rsidP="0024580F">
      <w:pPr>
        <w:shd w:val="clear" w:color="auto" w:fill="FFFFFF"/>
        <w:ind w:left="0"/>
        <w:rPr>
          <w:rFonts w:eastAsia="Times New Roman"/>
          <w:color w:val="222222"/>
        </w:rPr>
      </w:pPr>
      <w:r w:rsidRPr="0024580F">
        <w:rPr>
          <w:rFonts w:eastAsia="Times New Roman"/>
          <w:color w:val="222222"/>
        </w:rPr>
        <w:t>The promise was given to Abraham in Ur of the Chaldees, in Mesopotamia, when he was seventy years old, five years before he departed for the land of Canaan (</w:t>
      </w:r>
      <w:r w:rsidRPr="0024580F">
        <w:rPr>
          <w:rFonts w:eastAsia="Times New Roman"/>
          <w:i/>
          <w:iCs/>
          <w:color w:val="222222"/>
        </w:rPr>
        <w:t xml:space="preserve">cf. </w:t>
      </w:r>
      <w:hyperlink r:id="rId11" w:history="1">
        <w:r w:rsidRPr="0024580F">
          <w:rPr>
            <w:rFonts w:eastAsia="Times New Roman"/>
            <w:color w:val="0062B5"/>
            <w:u w:val="single"/>
          </w:rPr>
          <w:t>Genesis 12:1-4</w:t>
        </w:r>
      </w:hyperlink>
      <w:r w:rsidRPr="0024580F">
        <w:rPr>
          <w:rFonts w:eastAsia="Times New Roman"/>
          <w:color w:val="222222"/>
        </w:rPr>
        <w:t xml:space="preserve">; </w:t>
      </w:r>
      <w:hyperlink r:id="rId12" w:history="1">
        <w:r w:rsidRPr="0024580F">
          <w:rPr>
            <w:rFonts w:eastAsia="Times New Roman"/>
            <w:color w:val="0062B5"/>
            <w:u w:val="single"/>
          </w:rPr>
          <w:t>15:13-16</w:t>
        </w:r>
      </w:hyperlink>
      <w:r w:rsidRPr="0024580F">
        <w:rPr>
          <w:rFonts w:eastAsia="Times New Roman"/>
          <w:color w:val="222222"/>
        </w:rPr>
        <w:t xml:space="preserve">; </w:t>
      </w:r>
      <w:hyperlink r:id="rId13" w:history="1">
        <w:r w:rsidRPr="0024580F">
          <w:rPr>
            <w:rFonts w:eastAsia="Times New Roman"/>
            <w:color w:val="0062B5"/>
            <w:u w:val="single"/>
          </w:rPr>
          <w:t>Exodus 12:40-41</w:t>
        </w:r>
      </w:hyperlink>
      <w:r w:rsidRPr="0024580F">
        <w:rPr>
          <w:rFonts w:eastAsia="Times New Roman"/>
          <w:color w:val="222222"/>
        </w:rPr>
        <w:t xml:space="preserve">; </w:t>
      </w:r>
      <w:hyperlink r:id="rId14" w:history="1">
        <w:r w:rsidRPr="0024580F">
          <w:rPr>
            <w:rFonts w:eastAsia="Times New Roman"/>
            <w:color w:val="0062B5"/>
            <w:u w:val="single"/>
          </w:rPr>
          <w:t>Galatians 3:17-18</w:t>
        </w:r>
      </w:hyperlink>
      <w:r w:rsidRPr="0024580F">
        <w:rPr>
          <w:rFonts w:eastAsia="Times New Roman"/>
          <w:color w:val="222222"/>
        </w:rPr>
        <w:t>).  And, though the theocracy was established at Sinai when the tabernacle was completed and the Glory of God filled the Holy of Holies, there was no temple in the land until the days of Solomon.  It was during Solomon’s reign as king over Israel that the Old Testament theocracy reached its greatest height.  And the building of the temple at the greatest height of the theocracy was where Stephen drew his address to a close.</w:t>
      </w:r>
    </w:p>
    <w:p w:rsidR="0024580F" w:rsidRPr="0024580F" w:rsidRDefault="0024580F" w:rsidP="0024580F">
      <w:pPr>
        <w:shd w:val="clear" w:color="auto" w:fill="FFFFFF"/>
        <w:ind w:left="0"/>
        <w:rPr>
          <w:rFonts w:eastAsia="Times New Roman"/>
          <w:color w:val="222222"/>
        </w:rPr>
      </w:pPr>
    </w:p>
    <w:p w:rsidR="0024580F" w:rsidRPr="0024580F" w:rsidRDefault="0024580F" w:rsidP="0024580F">
      <w:pPr>
        <w:shd w:val="clear" w:color="auto" w:fill="FFFFFF"/>
        <w:ind w:left="0"/>
        <w:rPr>
          <w:rFonts w:eastAsia="Times New Roman"/>
          <w:color w:val="222222"/>
        </w:rPr>
      </w:pPr>
      <w:r w:rsidRPr="0024580F">
        <w:rPr>
          <w:rFonts w:eastAsia="Times New Roman"/>
          <w:color w:val="222222"/>
        </w:rPr>
        <w:t>In this respect, Stephen’s address, covering many types, forms one overall type.  It covers the whole scope of the matter — from the promise to the realization of the promise (though the full and complete realization is seen in the antitype, not in the type).</w:t>
      </w:r>
    </w:p>
    <w:p w:rsidR="0024580F" w:rsidRPr="0024580F" w:rsidRDefault="0024580F" w:rsidP="0024580F">
      <w:pPr>
        <w:shd w:val="clear" w:color="auto" w:fill="FFFFFF"/>
        <w:ind w:left="0"/>
        <w:rPr>
          <w:rFonts w:eastAsia="Times New Roman"/>
          <w:color w:val="222222"/>
        </w:rPr>
      </w:pPr>
    </w:p>
    <w:p w:rsidR="0024580F" w:rsidRPr="0024580F" w:rsidRDefault="0024580F" w:rsidP="0024580F">
      <w:pPr>
        <w:shd w:val="clear" w:color="auto" w:fill="FFFFFF"/>
        <w:ind w:left="0"/>
        <w:rPr>
          <w:rFonts w:eastAsia="Times New Roman"/>
          <w:color w:val="222222"/>
        </w:rPr>
      </w:pPr>
      <w:r w:rsidRPr="0024580F">
        <w:rPr>
          <w:rFonts w:eastAsia="Times New Roman"/>
          <w:color w:val="222222"/>
        </w:rPr>
        <w:lastRenderedPageBreak/>
        <w:t>And the fact that there would be a complete, future realization of the promise given to Abraham should have been evident to the religious leaders hearing Stephen’s address.  Knowing that God would keep His promise to Abraham, they should have been able to clearly see three things:  (1) the promise was not realized in its fullness during that time in history when the kingdom was at its greatest height (in the type); (2) there was, at the time Stephen gave his address, no existing kingdom in Israel; and (3) the type, set forth through events during Solomon’s day, necessitates a complete, future fulfillment in the antitype.</w:t>
      </w:r>
    </w:p>
    <w:p w:rsidR="0024580F" w:rsidRPr="0024580F" w:rsidRDefault="0024580F" w:rsidP="0024580F">
      <w:pPr>
        <w:shd w:val="clear" w:color="auto" w:fill="FFFFFF"/>
        <w:ind w:left="0"/>
        <w:rPr>
          <w:rFonts w:eastAsia="Times New Roman"/>
          <w:color w:val="222222"/>
        </w:rPr>
      </w:pPr>
    </w:p>
    <w:p w:rsidR="0024580F" w:rsidRPr="0024580F" w:rsidRDefault="0024580F" w:rsidP="0024580F">
      <w:pPr>
        <w:shd w:val="clear" w:color="auto" w:fill="FFFFFF"/>
        <w:ind w:left="0"/>
        <w:rPr>
          <w:rFonts w:eastAsia="Times New Roman"/>
          <w:color w:val="222222"/>
        </w:rPr>
      </w:pPr>
      <w:r w:rsidRPr="0024580F">
        <w:rPr>
          <w:rFonts w:eastAsia="Times New Roman"/>
          <w:color w:val="222222"/>
        </w:rPr>
        <w:t>The theocracy had been taken from Israel over six hundred years prior to the events surrounding Calvary, allowing the Gentiles to exercise governmental power and control over the earth (and this would also be within a theocracy, though under Satan, in his kingdom).  However, any Jew believing that which God had promised Abraham and having any spiritual perception at all about that portended by events during the days of Solomon would know that the times of the Gentiles must have an end.  Israel must be reestablished within a theocracy at some future point in time.</w:t>
      </w:r>
    </w:p>
    <w:p w:rsidR="0024580F" w:rsidRPr="0024580F" w:rsidRDefault="0024580F" w:rsidP="0024580F">
      <w:pPr>
        <w:shd w:val="clear" w:color="auto" w:fill="FFFFFF"/>
        <w:ind w:left="0"/>
        <w:rPr>
          <w:rFonts w:eastAsia="Times New Roman"/>
          <w:color w:val="222222"/>
        </w:rPr>
      </w:pPr>
    </w:p>
    <w:p w:rsidR="0024580F" w:rsidRPr="0024580F" w:rsidRDefault="0024580F" w:rsidP="0024580F">
      <w:pPr>
        <w:shd w:val="clear" w:color="auto" w:fill="FFFFFF"/>
        <w:ind w:left="0"/>
        <w:rPr>
          <w:rFonts w:eastAsia="Times New Roman"/>
          <w:color w:val="222222"/>
        </w:rPr>
      </w:pPr>
      <w:r w:rsidRPr="0024580F">
        <w:rPr>
          <w:rFonts w:eastAsia="Times New Roman"/>
          <w:color w:val="222222"/>
        </w:rPr>
        <w:t>This would be in complete fulfillment of the promise given to Abraham — a promise that must be brought to pass; and it would fulfill the type set forth during Solomon’s reign — a type which, in the antitype, must be fulfilled.  Israel must be reestablished in the land with her King, the Temple, and the Glory.</w:t>
      </w:r>
    </w:p>
    <w:p w:rsidR="0024580F" w:rsidRPr="0024580F" w:rsidRDefault="0024580F" w:rsidP="0024580F">
      <w:pPr>
        <w:shd w:val="clear" w:color="auto" w:fill="FFFFFF"/>
        <w:ind w:left="0"/>
        <w:rPr>
          <w:rFonts w:eastAsia="Times New Roman"/>
          <w:color w:val="222222"/>
        </w:rPr>
      </w:pPr>
    </w:p>
    <w:p w:rsidR="0024580F" w:rsidRPr="0024580F" w:rsidRDefault="0024580F" w:rsidP="0024580F">
      <w:pPr>
        <w:shd w:val="clear" w:color="auto" w:fill="FFFFFF"/>
        <w:ind w:left="0"/>
        <w:rPr>
          <w:rFonts w:eastAsia="Times New Roman"/>
          <w:color w:val="222222"/>
        </w:rPr>
      </w:pPr>
      <w:r w:rsidRPr="0024580F">
        <w:rPr>
          <w:rFonts w:eastAsia="Times New Roman"/>
          <w:color w:val="222222"/>
        </w:rPr>
        <w:t>These are the two points beginning and ending Stephen’s message — the promise given to Abraham and the theocracy during Solomon’s day.  And through beginning with the promise and ending with the theocracy, Stephen called attention to the entire scope of revealed Jewish history.</w:t>
      </w:r>
    </w:p>
    <w:p w:rsidR="0024580F" w:rsidRPr="0024580F" w:rsidRDefault="0024580F" w:rsidP="0024580F">
      <w:pPr>
        <w:shd w:val="clear" w:color="auto" w:fill="FFFFFF"/>
        <w:ind w:left="0"/>
        <w:rPr>
          <w:rFonts w:eastAsia="Times New Roman"/>
          <w:color w:val="222222"/>
        </w:rPr>
      </w:pPr>
    </w:p>
    <w:p w:rsidR="0024580F" w:rsidRPr="0024580F" w:rsidRDefault="0024580F" w:rsidP="0024580F">
      <w:pPr>
        <w:shd w:val="clear" w:color="auto" w:fill="FFFFFF"/>
        <w:ind w:left="0"/>
        <w:rPr>
          <w:rFonts w:eastAsia="Times New Roman"/>
          <w:color w:val="222222"/>
        </w:rPr>
      </w:pPr>
      <w:r w:rsidRPr="0024580F">
        <w:rPr>
          <w:rFonts w:eastAsia="Times New Roman"/>
          <w:color w:val="222222"/>
        </w:rPr>
        <w:t>Then, between these two points, in order to drive the whole matter home, Stephen spent most of his discourse dealing with two individuals — Joseph and Moses.  These religious leaders, after Stephen had put the whole matter together for them, should have been able to clearly see what their own Scriptures plainly taught.</w:t>
      </w:r>
    </w:p>
    <w:p w:rsidR="0024580F" w:rsidRPr="0024580F" w:rsidRDefault="0024580F" w:rsidP="0024580F">
      <w:pPr>
        <w:shd w:val="clear" w:color="auto" w:fill="FFFFFF"/>
        <w:ind w:left="0"/>
        <w:rPr>
          <w:rFonts w:eastAsia="Times New Roman"/>
          <w:color w:val="222222"/>
        </w:rPr>
      </w:pPr>
    </w:p>
    <w:p w:rsidR="0024580F" w:rsidRPr="0024580F" w:rsidRDefault="0024580F" w:rsidP="0024580F">
      <w:pPr>
        <w:shd w:val="clear" w:color="auto" w:fill="FFFFFF"/>
        <w:ind w:left="0"/>
        <w:rPr>
          <w:rFonts w:eastAsia="Times New Roman"/>
          <w:color w:val="222222"/>
        </w:rPr>
      </w:pPr>
      <w:r w:rsidRPr="0024580F">
        <w:rPr>
          <w:rFonts w:eastAsia="Times New Roman"/>
          <w:color w:val="222222"/>
        </w:rPr>
        <w:t>They, with the spiritual perception that their position portended, should have been able to clearly see exactly what had happened, what was then happening, and what was about to happen.  Stephen had outlined the whole matter, from their own Scriptures.  He had laid the whole matter out for them.  And, at that point, they should have been able to reflect on this sequence of Scriptures and see these things for themselves.</w:t>
      </w:r>
    </w:p>
    <w:p w:rsidR="0024580F" w:rsidRPr="0024580F" w:rsidRDefault="0024580F" w:rsidP="0024580F">
      <w:pPr>
        <w:shd w:val="clear" w:color="auto" w:fill="FFFFFF"/>
        <w:ind w:left="0"/>
        <w:rPr>
          <w:rFonts w:eastAsia="Times New Roman"/>
          <w:color w:val="222222"/>
        </w:rPr>
      </w:pPr>
    </w:p>
    <w:p w:rsidR="0024580F" w:rsidRPr="0024580F" w:rsidRDefault="0024580F" w:rsidP="0024580F">
      <w:pPr>
        <w:shd w:val="clear" w:color="auto" w:fill="FFFFFF"/>
        <w:ind w:left="0"/>
        <w:rPr>
          <w:rFonts w:eastAsia="Times New Roman"/>
          <w:color w:val="222222"/>
        </w:rPr>
      </w:pPr>
      <w:r w:rsidRPr="0024580F">
        <w:rPr>
          <w:rFonts w:eastAsia="Times New Roman"/>
          <w:color w:val="222222"/>
        </w:rPr>
        <w:t>The Spirit of God had given this complete, overall type extending from Abraham to Solomon in order to explain the complete, overall antitype.  And the various individual types, making up this larger, complete type, were given for the same reason.  Stephen laid before them, from their own Scriptures, that which would explain exactly what had happened, what was happening, and what was about to happen.  It was all there for them to see.  And, again, they should have possessed the spiritual insight to grasp the matter at this point.  Their eyes should have been opened, as had previously occurred with the two disciples on the Emmaus road (</w:t>
      </w:r>
      <w:hyperlink r:id="rId15" w:history="1">
        <w:r w:rsidRPr="0024580F">
          <w:rPr>
            <w:rFonts w:eastAsia="Times New Roman"/>
            <w:color w:val="0062B5"/>
            <w:u w:val="single"/>
          </w:rPr>
          <w:t>Luke 24:25-31</w:t>
        </w:r>
      </w:hyperlink>
      <w:r w:rsidRPr="0024580F">
        <w:rPr>
          <w:rFonts w:eastAsia="Times New Roman"/>
          <w:color w:val="222222"/>
        </w:rPr>
        <w:t>).</w:t>
      </w:r>
    </w:p>
    <w:p w:rsidR="0024580F" w:rsidRPr="0024580F" w:rsidRDefault="0024580F" w:rsidP="0024580F">
      <w:pPr>
        <w:shd w:val="clear" w:color="auto" w:fill="FFFFFF"/>
        <w:ind w:left="0"/>
        <w:rPr>
          <w:rFonts w:eastAsia="Times New Roman"/>
          <w:color w:val="222222"/>
        </w:rPr>
      </w:pPr>
      <w:r w:rsidRPr="0024580F">
        <w:rPr>
          <w:rFonts w:eastAsia="Times New Roman"/>
          <w:color w:val="222222"/>
        </w:rPr>
        <w:t xml:space="preserve">  </w:t>
      </w:r>
    </w:p>
    <w:p w:rsidR="0024580F" w:rsidRPr="0024580F" w:rsidRDefault="0024580F" w:rsidP="0024580F">
      <w:pPr>
        <w:shd w:val="clear" w:color="auto" w:fill="FFFFFF"/>
        <w:ind w:left="0"/>
        <w:rPr>
          <w:rFonts w:eastAsia="Times New Roman"/>
          <w:color w:val="222222"/>
        </w:rPr>
      </w:pPr>
      <w:r w:rsidRPr="0024580F">
        <w:rPr>
          <w:rFonts w:eastAsia="Times New Roman"/>
          <w:i/>
          <w:iCs/>
          <w:color w:val="222222"/>
        </w:rPr>
        <w:t>2.  Joseph, Moses, Christ</w:t>
      </w:r>
    </w:p>
    <w:p w:rsidR="0024580F" w:rsidRPr="0024580F" w:rsidRDefault="0024580F" w:rsidP="0024580F">
      <w:pPr>
        <w:shd w:val="clear" w:color="auto" w:fill="FFFFFF"/>
        <w:ind w:left="0"/>
        <w:rPr>
          <w:rFonts w:eastAsia="Times New Roman"/>
          <w:color w:val="222222"/>
        </w:rPr>
      </w:pPr>
    </w:p>
    <w:p w:rsidR="0024580F" w:rsidRPr="0024580F" w:rsidRDefault="0024580F" w:rsidP="0024580F">
      <w:pPr>
        <w:shd w:val="clear" w:color="auto" w:fill="FFFFFF"/>
        <w:ind w:left="0"/>
        <w:rPr>
          <w:rFonts w:eastAsia="Times New Roman"/>
          <w:color w:val="222222"/>
        </w:rPr>
      </w:pPr>
      <w:r w:rsidRPr="0024580F">
        <w:rPr>
          <w:rFonts w:eastAsia="Times New Roman"/>
          <w:color w:val="222222"/>
        </w:rPr>
        <w:t>Stephen, drawing from the Old Testament Scriptures, built his discourse mainly around two points in time — events surrounding Christ’s first coming, and events surrounding Christ’s second coming.  The generation of Jews to whom he spoke had witnessed and participated in events surrounding Christ’s first coming, and they were being offered an opportunity to witness and participate in events surrounding Christ’s second coming as well, wherein the prophesied blessings lay.</w:t>
      </w:r>
    </w:p>
    <w:p w:rsidR="0024580F" w:rsidRPr="0024580F" w:rsidRDefault="0024580F" w:rsidP="0024580F">
      <w:pPr>
        <w:shd w:val="clear" w:color="auto" w:fill="FFFFFF"/>
        <w:ind w:left="0"/>
        <w:rPr>
          <w:rFonts w:eastAsia="Times New Roman"/>
          <w:color w:val="222222"/>
        </w:rPr>
      </w:pPr>
    </w:p>
    <w:p w:rsidR="0024580F" w:rsidRPr="0024580F" w:rsidRDefault="0024580F" w:rsidP="0024580F">
      <w:pPr>
        <w:shd w:val="clear" w:color="auto" w:fill="FFFFFF"/>
        <w:ind w:left="0"/>
        <w:rPr>
          <w:rFonts w:eastAsia="Times New Roman"/>
          <w:color w:val="222222"/>
        </w:rPr>
      </w:pPr>
      <w:r w:rsidRPr="0024580F">
        <w:rPr>
          <w:rFonts w:eastAsia="Times New Roman"/>
          <w:color w:val="222222"/>
        </w:rPr>
        <w:t>Stephen dealt with the time Joseph went to his brothers and was rejected.  And he also dealt with that later time when Joseph again stood in the presence of his brothers, with his brothers, this time, accepting him (</w:t>
      </w:r>
      <w:hyperlink r:id="rId16" w:history="1">
        <w:r w:rsidRPr="0024580F">
          <w:rPr>
            <w:rFonts w:eastAsia="Times New Roman"/>
            <w:color w:val="0062B5"/>
            <w:u w:val="single"/>
          </w:rPr>
          <w:t>Acts 7:9-13</w:t>
        </w:r>
      </w:hyperlink>
      <w:r w:rsidRPr="0024580F">
        <w:rPr>
          <w:rFonts w:eastAsia="Times New Roman"/>
          <w:color w:val="222222"/>
        </w:rPr>
        <w:t>).  Then Stephen called attention to exactly the same sequence of events occurring in Moses’ life — rejection at the hands of his brethren, followed by their accepting him when he appeared again at a later date (</w:t>
      </w:r>
      <w:hyperlink r:id="rId17" w:history="1">
        <w:r w:rsidRPr="0024580F">
          <w:rPr>
            <w:rFonts w:eastAsia="Times New Roman"/>
            <w:color w:val="0062B5"/>
            <w:u w:val="single"/>
          </w:rPr>
          <w:t>Acts 7:23-36</w:t>
        </w:r>
      </w:hyperlink>
      <w:r w:rsidRPr="0024580F">
        <w:rPr>
          <w:rFonts w:eastAsia="Times New Roman"/>
          <w:color w:val="222222"/>
        </w:rPr>
        <w:t>).  And the acceptance, in both cases, led into a type of that time also typified by Solomon’s day, where Stephen drew his review of Israeli history to a close.</w:t>
      </w:r>
    </w:p>
    <w:p w:rsidR="0024580F" w:rsidRPr="0024580F" w:rsidRDefault="0024580F" w:rsidP="0024580F">
      <w:pPr>
        <w:shd w:val="clear" w:color="auto" w:fill="FFFFFF"/>
        <w:ind w:left="0"/>
        <w:rPr>
          <w:rFonts w:eastAsia="Times New Roman"/>
          <w:color w:val="222222"/>
        </w:rPr>
      </w:pPr>
    </w:p>
    <w:p w:rsidR="0024580F" w:rsidRPr="0024580F" w:rsidRDefault="0024580F" w:rsidP="0024580F">
      <w:pPr>
        <w:shd w:val="clear" w:color="auto" w:fill="FFFFFF"/>
        <w:ind w:left="0"/>
        <w:rPr>
          <w:rFonts w:eastAsia="Times New Roman"/>
          <w:color w:val="222222"/>
        </w:rPr>
      </w:pPr>
      <w:r w:rsidRPr="0024580F">
        <w:rPr>
          <w:rFonts w:eastAsia="Times New Roman"/>
          <w:color w:val="222222"/>
        </w:rPr>
        <w:t>Note once again what Stephen did in this discourse.  He began by laying the groundwork by calling attention to the promise given to Abraham.  Then he moved through three separate parts that all ended at the same point in time — the Messianic Kingdom.  He moved through the days of Joseph, the days of Moses, and the days of Solomon.</w:t>
      </w:r>
    </w:p>
    <w:p w:rsidR="0024580F" w:rsidRPr="0024580F" w:rsidRDefault="0024580F" w:rsidP="0024580F">
      <w:pPr>
        <w:shd w:val="clear" w:color="auto" w:fill="FFFFFF"/>
        <w:ind w:left="0"/>
        <w:rPr>
          <w:rFonts w:eastAsia="Times New Roman"/>
          <w:color w:val="222222"/>
        </w:rPr>
      </w:pPr>
    </w:p>
    <w:p w:rsidR="0024580F" w:rsidRPr="0024580F" w:rsidRDefault="0024580F" w:rsidP="0024580F">
      <w:pPr>
        <w:shd w:val="clear" w:color="auto" w:fill="FFFFFF"/>
        <w:ind w:left="0"/>
        <w:rPr>
          <w:rFonts w:eastAsia="Times New Roman"/>
          <w:color w:val="222222"/>
        </w:rPr>
      </w:pPr>
      <w:r w:rsidRPr="0024580F">
        <w:rPr>
          <w:rFonts w:eastAsia="Times New Roman"/>
          <w:color w:val="222222"/>
        </w:rPr>
        <w:t>And the religious leaders, hearing this message, should have had no trouble at all grasping the whole of that which Stephen had laid out for them.  The message was clear.</w:t>
      </w:r>
    </w:p>
    <w:p w:rsidR="0024580F" w:rsidRPr="0024580F" w:rsidRDefault="0024580F" w:rsidP="0024580F">
      <w:pPr>
        <w:shd w:val="clear" w:color="auto" w:fill="FFFFFF"/>
        <w:ind w:left="0"/>
        <w:rPr>
          <w:rFonts w:eastAsia="Times New Roman"/>
          <w:color w:val="222222"/>
        </w:rPr>
      </w:pPr>
    </w:p>
    <w:p w:rsidR="0024580F" w:rsidRPr="0024580F" w:rsidRDefault="0024580F" w:rsidP="0024580F">
      <w:pPr>
        <w:shd w:val="clear" w:color="auto" w:fill="FFFFFF"/>
        <w:ind w:left="0"/>
        <w:rPr>
          <w:rFonts w:eastAsia="Times New Roman"/>
          <w:color w:val="222222"/>
        </w:rPr>
      </w:pPr>
      <w:r w:rsidRPr="0024580F">
        <w:rPr>
          <w:rFonts w:eastAsia="Times New Roman"/>
          <w:color w:val="222222"/>
        </w:rPr>
        <w:t>Joseph’s brothers had rejected him, and a time of intense trouble followed.  The seven years of famine that followed forced them to go to Joseph in Egypt; and this second meeting of Joseph and his brothers resulted in their accepting him, with deliverance and blessings following (</w:t>
      </w:r>
      <w:hyperlink r:id="rId18" w:history="1">
        <w:r w:rsidRPr="0024580F">
          <w:rPr>
            <w:rFonts w:eastAsia="Times New Roman"/>
            <w:color w:val="0062B5"/>
            <w:u w:val="single"/>
          </w:rPr>
          <w:t>Genesis 37:18-20</w:t>
        </w:r>
      </w:hyperlink>
      <w:r w:rsidRPr="0024580F">
        <w:rPr>
          <w:rFonts w:eastAsia="Times New Roman"/>
          <w:color w:val="222222"/>
        </w:rPr>
        <w:t xml:space="preserve">; </w:t>
      </w:r>
      <w:hyperlink r:id="rId19" w:history="1">
        <w:r w:rsidRPr="0024580F">
          <w:rPr>
            <w:rFonts w:eastAsia="Times New Roman"/>
            <w:color w:val="0062B5"/>
            <w:u w:val="single"/>
          </w:rPr>
          <w:t>41:56-42:6</w:t>
        </w:r>
      </w:hyperlink>
      <w:r w:rsidRPr="0024580F">
        <w:rPr>
          <w:rFonts w:eastAsia="Times New Roman"/>
          <w:color w:val="222222"/>
        </w:rPr>
        <w:t xml:space="preserve">; </w:t>
      </w:r>
      <w:hyperlink r:id="rId20" w:history="1">
        <w:r w:rsidRPr="0024580F">
          <w:rPr>
            <w:rFonts w:eastAsia="Times New Roman"/>
            <w:color w:val="0062B5"/>
            <w:u w:val="single"/>
          </w:rPr>
          <w:t>45:1ff</w:t>
        </w:r>
      </w:hyperlink>
      <w:r w:rsidRPr="0024580F">
        <w:rPr>
          <w:rFonts w:eastAsia="Times New Roman"/>
          <w:color w:val="222222"/>
        </w:rPr>
        <w:t>).</w:t>
      </w:r>
    </w:p>
    <w:p w:rsidR="0024580F" w:rsidRPr="0024580F" w:rsidRDefault="0024580F" w:rsidP="0024580F">
      <w:pPr>
        <w:shd w:val="clear" w:color="auto" w:fill="FFFFFF"/>
        <w:ind w:left="0"/>
        <w:rPr>
          <w:rFonts w:eastAsia="Times New Roman"/>
          <w:color w:val="222222"/>
        </w:rPr>
      </w:pPr>
    </w:p>
    <w:p w:rsidR="0024580F" w:rsidRPr="0024580F" w:rsidRDefault="0024580F" w:rsidP="0024580F">
      <w:pPr>
        <w:shd w:val="clear" w:color="auto" w:fill="FFFFFF"/>
        <w:ind w:left="0"/>
        <w:rPr>
          <w:rFonts w:eastAsia="Times New Roman"/>
          <w:color w:val="222222"/>
        </w:rPr>
      </w:pPr>
      <w:r w:rsidRPr="0024580F">
        <w:rPr>
          <w:rFonts w:eastAsia="Times New Roman"/>
          <w:color w:val="222222"/>
        </w:rPr>
        <w:t>Moses’ brethren had rejected him, and a time of intense trouble followed.  The bondage under the Assyrian (</w:t>
      </w:r>
      <w:hyperlink r:id="rId21" w:history="1">
        <w:r w:rsidRPr="0024580F">
          <w:rPr>
            <w:rFonts w:eastAsia="Times New Roman"/>
            <w:color w:val="0062B5"/>
            <w:u w:val="single"/>
          </w:rPr>
          <w:t>Isaiah 52:4</w:t>
        </w:r>
      </w:hyperlink>
      <w:r w:rsidRPr="0024580F">
        <w:rPr>
          <w:rFonts w:eastAsia="Times New Roman"/>
          <w:color w:val="222222"/>
        </w:rPr>
        <w:t>) became so great that the Israelites were forced to cry out to the God of their fathers; and God, hearing their cry and remembering His covenant, sent Moses back, resulting in the people accepting him, with deliverance and blessings following (</w:t>
      </w:r>
      <w:hyperlink r:id="rId22" w:history="1">
        <w:r w:rsidRPr="0024580F">
          <w:rPr>
            <w:rFonts w:eastAsia="Times New Roman"/>
            <w:color w:val="0062B5"/>
            <w:u w:val="single"/>
          </w:rPr>
          <w:t>Exodus 2:14</w:t>
        </w:r>
      </w:hyperlink>
      <w:r w:rsidRPr="0024580F">
        <w:rPr>
          <w:rFonts w:eastAsia="Times New Roman"/>
          <w:color w:val="222222"/>
        </w:rPr>
        <w:t xml:space="preserve">; </w:t>
      </w:r>
      <w:hyperlink r:id="rId23" w:history="1">
        <w:r w:rsidRPr="0024580F">
          <w:rPr>
            <w:rFonts w:eastAsia="Times New Roman"/>
            <w:color w:val="0062B5"/>
            <w:u w:val="single"/>
          </w:rPr>
          <w:t>3:7-10</w:t>
        </w:r>
      </w:hyperlink>
      <w:r w:rsidRPr="0024580F">
        <w:rPr>
          <w:rFonts w:eastAsia="Times New Roman"/>
          <w:color w:val="222222"/>
        </w:rPr>
        <w:t xml:space="preserve">; </w:t>
      </w:r>
      <w:hyperlink r:id="rId24" w:history="1">
        <w:r w:rsidRPr="0024580F">
          <w:rPr>
            <w:rFonts w:eastAsia="Times New Roman"/>
            <w:color w:val="0062B5"/>
            <w:u w:val="single"/>
          </w:rPr>
          <w:t>12:1ff</w:t>
        </w:r>
      </w:hyperlink>
      <w:r w:rsidRPr="0024580F">
        <w:rPr>
          <w:rFonts w:eastAsia="Times New Roman"/>
          <w:color w:val="222222"/>
        </w:rPr>
        <w:t>).</w:t>
      </w:r>
    </w:p>
    <w:p w:rsidR="0024580F" w:rsidRPr="0024580F" w:rsidRDefault="0024580F" w:rsidP="0024580F">
      <w:pPr>
        <w:shd w:val="clear" w:color="auto" w:fill="FFFFFF"/>
        <w:ind w:left="0"/>
        <w:rPr>
          <w:rFonts w:eastAsia="Times New Roman"/>
          <w:color w:val="222222"/>
        </w:rPr>
      </w:pPr>
    </w:p>
    <w:p w:rsidR="0024580F" w:rsidRPr="0024580F" w:rsidRDefault="0024580F" w:rsidP="0024580F">
      <w:pPr>
        <w:shd w:val="clear" w:color="auto" w:fill="FFFFFF"/>
        <w:ind w:left="0"/>
        <w:rPr>
          <w:rFonts w:eastAsia="Times New Roman"/>
          <w:color w:val="222222"/>
        </w:rPr>
      </w:pPr>
      <w:r w:rsidRPr="0024580F">
        <w:rPr>
          <w:rFonts w:eastAsia="Times New Roman"/>
          <w:color w:val="222222"/>
        </w:rPr>
        <w:t>And the parallel concerning that which had happened in the antitype couldn’t be missed.  The Jewish people had rejected the One Whom both Joseph and Moses typified; and, according to the types, a time of trouble could only follow (specifically, the Great Tribulation spoken of so much in the Old Testament, to occur following the present dispensation when God resumes His national dealings with Israel [though all the anti-Semitism throughout the dispensation would, in a respect, be in view]).</w:t>
      </w:r>
    </w:p>
    <w:p w:rsidR="0024580F" w:rsidRPr="0024580F" w:rsidRDefault="0024580F" w:rsidP="0024580F">
      <w:pPr>
        <w:shd w:val="clear" w:color="auto" w:fill="FFFFFF"/>
        <w:ind w:left="0"/>
        <w:rPr>
          <w:rFonts w:eastAsia="Times New Roman"/>
          <w:color w:val="222222"/>
        </w:rPr>
      </w:pPr>
    </w:p>
    <w:p w:rsidR="0024580F" w:rsidRPr="0024580F" w:rsidRDefault="0024580F" w:rsidP="0024580F">
      <w:pPr>
        <w:shd w:val="clear" w:color="auto" w:fill="FFFFFF"/>
        <w:ind w:left="0"/>
        <w:rPr>
          <w:rFonts w:eastAsia="Times New Roman"/>
          <w:color w:val="222222"/>
        </w:rPr>
      </w:pPr>
      <w:r w:rsidRPr="0024580F">
        <w:rPr>
          <w:rFonts w:eastAsia="Times New Roman"/>
          <w:color w:val="222222"/>
        </w:rPr>
        <w:t>This is exactly the point Stephen drove home at the end of his discourse.  Stephen used words designed to provoke these religious leaders to the point that they would be forced to see, from their own Scriptures, that which had been done.  And knowing that they would be provoked to the point of seeing this much of the matter, the hope and expectation was there that they would also go on to see the remainder as well.</w:t>
      </w:r>
    </w:p>
    <w:p w:rsidR="0024580F" w:rsidRPr="0024580F" w:rsidRDefault="0024580F" w:rsidP="0024580F">
      <w:pPr>
        <w:shd w:val="clear" w:color="auto" w:fill="FFFFFF"/>
        <w:ind w:left="0"/>
        <w:rPr>
          <w:rFonts w:eastAsia="Times New Roman"/>
          <w:color w:val="222222"/>
        </w:rPr>
      </w:pPr>
    </w:p>
    <w:p w:rsidR="0024580F" w:rsidRPr="0024580F" w:rsidRDefault="0024580F" w:rsidP="0024580F">
      <w:pPr>
        <w:shd w:val="clear" w:color="auto" w:fill="FFFFFF"/>
        <w:ind w:left="0"/>
        <w:rPr>
          <w:rFonts w:eastAsia="Times New Roman"/>
          <w:color w:val="222222"/>
        </w:rPr>
      </w:pPr>
      <w:r w:rsidRPr="0024580F">
        <w:rPr>
          <w:rFonts w:eastAsia="Times New Roman"/>
          <w:color w:val="222222"/>
        </w:rPr>
        <w:t>Between the rejection and acceptance lay trouble.  Christ had been rejected, and only trouble awaited the nation.  But still, even though this was set forth in the types, which couldn’t be broken, that generation was given a choice.  The wrong could be rectified, and the nation could move into that prophesied era of blessings lying beyond Joseph’s rejection, beyond Moses’ rejection, and beyond Christ’s rejection.  They could move into that prophesied era typified by the manifested Glory during Solomon’s day.</w:t>
      </w:r>
    </w:p>
    <w:p w:rsidR="0024580F" w:rsidRPr="0024580F" w:rsidRDefault="0024580F" w:rsidP="0024580F">
      <w:pPr>
        <w:shd w:val="clear" w:color="auto" w:fill="FFFFFF"/>
        <w:ind w:left="0"/>
        <w:rPr>
          <w:rFonts w:eastAsia="Times New Roman"/>
          <w:color w:val="222222"/>
        </w:rPr>
      </w:pPr>
    </w:p>
    <w:p w:rsidR="0024580F" w:rsidRPr="0024580F" w:rsidRDefault="0024580F" w:rsidP="0024580F">
      <w:pPr>
        <w:shd w:val="clear" w:color="auto" w:fill="FFFFFF"/>
        <w:ind w:left="0"/>
        <w:rPr>
          <w:rFonts w:eastAsia="Times New Roman"/>
          <w:color w:val="222222"/>
        </w:rPr>
      </w:pPr>
      <w:r w:rsidRPr="0024580F">
        <w:rPr>
          <w:rFonts w:eastAsia="Times New Roman"/>
          <w:color w:val="222222"/>
        </w:rPr>
        <w:t>The choice left to Israel had been echoed by Peter on the day of Pentecost (</w:t>
      </w:r>
      <w:hyperlink r:id="rId25" w:history="1">
        <w:r w:rsidRPr="0024580F">
          <w:rPr>
            <w:rFonts w:eastAsia="Times New Roman"/>
            <w:color w:val="0062B5"/>
            <w:u w:val="single"/>
          </w:rPr>
          <w:t>Acts 2:38</w:t>
        </w:r>
      </w:hyperlink>
      <w:r w:rsidRPr="0024580F">
        <w:rPr>
          <w:rFonts w:eastAsia="Times New Roman"/>
          <w:color w:val="222222"/>
        </w:rPr>
        <w:t>) and by Peter again at a later time (</w:t>
      </w:r>
      <w:hyperlink r:id="rId26" w:history="1">
        <w:r w:rsidRPr="0024580F">
          <w:rPr>
            <w:rFonts w:eastAsia="Times New Roman"/>
            <w:color w:val="0062B5"/>
            <w:u w:val="single"/>
          </w:rPr>
          <w:t>Acts 3:19-26</w:t>
        </w:r>
      </w:hyperlink>
      <w:r w:rsidRPr="0024580F">
        <w:rPr>
          <w:rFonts w:eastAsia="Times New Roman"/>
          <w:color w:val="222222"/>
        </w:rPr>
        <w:t>).  This is what the re-offer of the kingdom of the heavens had to do with, along with all the signs, wonders, and miracles continuing to be manifested.  Israel was given an opportunity to repent (the nation was given an opportunity to change its mind), followed by national baptism.</w:t>
      </w:r>
    </w:p>
    <w:p w:rsidR="0024580F" w:rsidRPr="0024580F" w:rsidRDefault="0024580F" w:rsidP="0024580F">
      <w:pPr>
        <w:shd w:val="clear" w:color="auto" w:fill="FFFFFF"/>
        <w:ind w:left="0"/>
        <w:rPr>
          <w:rFonts w:eastAsia="Times New Roman"/>
          <w:color w:val="222222"/>
        </w:rPr>
      </w:pPr>
    </w:p>
    <w:p w:rsidR="0024580F" w:rsidRPr="0024580F" w:rsidRDefault="0024580F" w:rsidP="0024580F">
      <w:pPr>
        <w:shd w:val="clear" w:color="auto" w:fill="FFFFFF"/>
        <w:ind w:left="0"/>
        <w:rPr>
          <w:rFonts w:eastAsia="Times New Roman"/>
          <w:color w:val="222222"/>
        </w:rPr>
      </w:pPr>
      <w:r w:rsidRPr="0024580F">
        <w:rPr>
          <w:rFonts w:eastAsia="Times New Roman"/>
          <w:color w:val="222222"/>
        </w:rPr>
        <w:t xml:space="preserve">Israel had rejected her Messiah, and the Jewish people were now being given an opportunity to receive the One Whom they had rejected.  And, viewing the matter from the vantage point of Stephen’s discourse, blessings could follow only after acceptance.  Only trouble could ensue during the interim lying between rejection and acceptance.  </w:t>
      </w:r>
    </w:p>
    <w:p w:rsidR="0024580F" w:rsidRPr="0024580F" w:rsidRDefault="0024580F" w:rsidP="0024580F">
      <w:pPr>
        <w:shd w:val="clear" w:color="auto" w:fill="FFFFFF"/>
        <w:ind w:left="0"/>
        <w:rPr>
          <w:rFonts w:eastAsia="Times New Roman"/>
          <w:color w:val="222222"/>
        </w:rPr>
      </w:pPr>
    </w:p>
    <w:p w:rsidR="0024580F" w:rsidRPr="0024580F" w:rsidRDefault="0024580F" w:rsidP="0024580F">
      <w:pPr>
        <w:shd w:val="clear" w:color="auto" w:fill="FFFFFF"/>
        <w:ind w:left="0"/>
        <w:rPr>
          <w:rFonts w:eastAsia="Times New Roman"/>
          <w:color w:val="222222"/>
        </w:rPr>
      </w:pPr>
      <w:r w:rsidRPr="0024580F">
        <w:rPr>
          <w:rFonts w:eastAsia="Times New Roman"/>
          <w:b/>
          <w:bCs/>
          <w:color w:val="222222"/>
        </w:rPr>
        <w:t>Looking Up into Heaven</w:t>
      </w:r>
    </w:p>
    <w:p w:rsidR="0024580F" w:rsidRPr="0024580F" w:rsidRDefault="0024580F" w:rsidP="0024580F">
      <w:pPr>
        <w:shd w:val="clear" w:color="auto" w:fill="FFFFFF"/>
        <w:ind w:left="0"/>
        <w:rPr>
          <w:rFonts w:eastAsia="Times New Roman"/>
          <w:color w:val="222222"/>
        </w:rPr>
      </w:pPr>
    </w:p>
    <w:p w:rsidR="0024580F" w:rsidRPr="0024580F" w:rsidRDefault="0024580F" w:rsidP="0024580F">
      <w:pPr>
        <w:shd w:val="clear" w:color="auto" w:fill="FFFFFF"/>
        <w:ind w:left="0"/>
        <w:rPr>
          <w:rFonts w:eastAsia="Times New Roman"/>
          <w:color w:val="222222"/>
        </w:rPr>
      </w:pPr>
      <w:r w:rsidRPr="0024580F">
        <w:rPr>
          <w:rFonts w:eastAsia="Times New Roman"/>
          <w:color w:val="222222"/>
        </w:rPr>
        <w:t>Stephen simply laid out before Israel’s religious leaders exactly what God Himself had to say about the matter, exactly after the manner in which God had revealed it.  And, with this in mind, is it any wonder that the heavens were opened, the Glory was manifested, and Jesus was seen standing at God’s right hand (</w:t>
      </w:r>
      <w:r w:rsidRPr="0024580F">
        <w:rPr>
          <w:rFonts w:eastAsia="Times New Roman"/>
          <w:i/>
          <w:iCs/>
          <w:color w:val="222222"/>
        </w:rPr>
        <w:t>cf.</w:t>
      </w:r>
      <w:r w:rsidRPr="0024580F">
        <w:rPr>
          <w:rFonts w:eastAsia="Times New Roman"/>
          <w:color w:val="222222"/>
        </w:rPr>
        <w:t xml:space="preserve"> </w:t>
      </w:r>
      <w:hyperlink r:id="rId27" w:history="1">
        <w:r w:rsidRPr="0024580F">
          <w:rPr>
            <w:rFonts w:eastAsia="Times New Roman"/>
            <w:color w:val="0062B5"/>
            <w:u w:val="single"/>
          </w:rPr>
          <w:t>Psalm 110:1</w:t>
        </w:r>
      </w:hyperlink>
      <w:r w:rsidRPr="0024580F">
        <w:rPr>
          <w:rFonts w:eastAsia="Times New Roman"/>
          <w:color w:val="222222"/>
        </w:rPr>
        <w:t xml:space="preserve">; </w:t>
      </w:r>
      <w:hyperlink r:id="rId28" w:history="1">
        <w:r w:rsidRPr="0024580F">
          <w:rPr>
            <w:rFonts w:eastAsia="Times New Roman"/>
            <w:color w:val="0062B5"/>
            <w:u w:val="single"/>
          </w:rPr>
          <w:t>Hebrews 1:13</w:t>
        </w:r>
      </w:hyperlink>
      <w:r w:rsidRPr="0024580F">
        <w:rPr>
          <w:rFonts w:eastAsia="Times New Roman"/>
          <w:color w:val="222222"/>
        </w:rPr>
        <w:t>)?</w:t>
      </w:r>
    </w:p>
    <w:p w:rsidR="0024580F" w:rsidRPr="0024580F" w:rsidRDefault="0024580F" w:rsidP="0024580F">
      <w:pPr>
        <w:shd w:val="clear" w:color="auto" w:fill="FFFFFF"/>
        <w:ind w:left="0"/>
        <w:rPr>
          <w:rFonts w:eastAsia="Times New Roman"/>
          <w:color w:val="222222"/>
        </w:rPr>
      </w:pPr>
    </w:p>
    <w:p w:rsidR="0024580F" w:rsidRPr="0024580F" w:rsidRDefault="0024580F" w:rsidP="0024580F">
      <w:pPr>
        <w:shd w:val="clear" w:color="auto" w:fill="FFFFFF"/>
        <w:ind w:left="0"/>
        <w:rPr>
          <w:rFonts w:eastAsia="Times New Roman"/>
          <w:color w:val="222222"/>
        </w:rPr>
      </w:pPr>
      <w:r w:rsidRPr="0024580F">
        <w:rPr>
          <w:rFonts w:eastAsia="Times New Roman"/>
          <w:color w:val="222222"/>
        </w:rPr>
        <w:t>Everything was in readiness in heaven, and the decision was left to Israel’s religious leaders on earth.  Had the Jewish religious leaders at this point reacted positively to the message and, in turn, led the nation in a correct direction (national repentance, followed by national baptism), Christ would have returned and restored the kingdom to Israel.</w:t>
      </w:r>
    </w:p>
    <w:p w:rsidR="0024580F" w:rsidRPr="0024580F" w:rsidRDefault="0024580F" w:rsidP="0024580F">
      <w:pPr>
        <w:shd w:val="clear" w:color="auto" w:fill="FFFFFF"/>
        <w:ind w:left="0"/>
        <w:rPr>
          <w:rFonts w:eastAsia="Times New Roman"/>
          <w:color w:val="222222"/>
        </w:rPr>
      </w:pPr>
    </w:p>
    <w:p w:rsidR="0024580F" w:rsidRPr="0024580F" w:rsidRDefault="0024580F" w:rsidP="0024580F">
      <w:pPr>
        <w:shd w:val="clear" w:color="auto" w:fill="FFFFFF"/>
        <w:ind w:left="0"/>
        <w:rPr>
          <w:rFonts w:eastAsia="Times New Roman"/>
          <w:color w:val="222222"/>
        </w:rPr>
      </w:pPr>
      <w:r w:rsidRPr="0024580F">
        <w:rPr>
          <w:rFonts w:eastAsia="Times New Roman"/>
          <w:i/>
          <w:iCs/>
          <w:color w:val="222222"/>
        </w:rPr>
        <w:t>1.  The Heavens Opened</w:t>
      </w:r>
    </w:p>
    <w:p w:rsidR="0024580F" w:rsidRPr="0024580F" w:rsidRDefault="0024580F" w:rsidP="0024580F">
      <w:pPr>
        <w:shd w:val="clear" w:color="auto" w:fill="FFFFFF"/>
        <w:ind w:left="0"/>
        <w:rPr>
          <w:rFonts w:eastAsia="Times New Roman"/>
          <w:color w:val="222222"/>
        </w:rPr>
      </w:pPr>
    </w:p>
    <w:p w:rsidR="0024580F" w:rsidRPr="0024580F" w:rsidRDefault="0024580F" w:rsidP="0024580F">
      <w:pPr>
        <w:shd w:val="clear" w:color="auto" w:fill="FFFFFF"/>
        <w:ind w:left="0"/>
        <w:rPr>
          <w:rFonts w:eastAsia="Times New Roman"/>
          <w:color w:val="222222"/>
        </w:rPr>
      </w:pPr>
      <w:r w:rsidRPr="0024580F">
        <w:rPr>
          <w:rFonts w:eastAsia="Times New Roman"/>
          <w:color w:val="222222"/>
        </w:rPr>
        <w:t>Beyond Acts, chapter seven, there are only three instances in Scripture of the heavens being opened.  However, only the last instance corresponds with events following Stephen’s message.</w:t>
      </w:r>
    </w:p>
    <w:p w:rsidR="0024580F" w:rsidRPr="0024580F" w:rsidRDefault="0024580F" w:rsidP="0024580F">
      <w:pPr>
        <w:shd w:val="clear" w:color="auto" w:fill="FFFFFF"/>
        <w:ind w:left="0"/>
        <w:rPr>
          <w:rFonts w:eastAsia="Times New Roman"/>
          <w:color w:val="222222"/>
        </w:rPr>
      </w:pPr>
    </w:p>
    <w:p w:rsidR="0024580F" w:rsidRPr="0024580F" w:rsidRDefault="0024580F" w:rsidP="0024580F">
      <w:pPr>
        <w:shd w:val="clear" w:color="auto" w:fill="FFFFFF"/>
        <w:ind w:left="0"/>
        <w:rPr>
          <w:rFonts w:eastAsia="Times New Roman"/>
          <w:color w:val="222222"/>
        </w:rPr>
      </w:pPr>
      <w:r w:rsidRPr="0024580F">
        <w:rPr>
          <w:rFonts w:eastAsia="Times New Roman"/>
          <w:color w:val="222222"/>
        </w:rPr>
        <w:t xml:space="preserve">The heavens were opened in </w:t>
      </w:r>
      <w:hyperlink r:id="rId29" w:history="1">
        <w:r w:rsidRPr="0024580F">
          <w:rPr>
            <w:rFonts w:eastAsia="Times New Roman"/>
            <w:color w:val="0062B5"/>
            <w:u w:val="single"/>
          </w:rPr>
          <w:t>Acts 10:11</w:t>
        </w:r>
      </w:hyperlink>
      <w:r w:rsidRPr="0024580F">
        <w:rPr>
          <w:rFonts w:eastAsia="Times New Roman"/>
          <w:color w:val="222222"/>
        </w:rPr>
        <w:t xml:space="preserve"> to allow Peter to see a vision, revealing that God no longer distinguished between the Jews and the Gentiles in relation to the message being proclaimed (</w:t>
      </w:r>
      <w:hyperlink r:id="rId30" w:history="1">
        <w:r w:rsidRPr="0024580F">
          <w:rPr>
            <w:rFonts w:eastAsia="Times New Roman"/>
            <w:color w:val="0062B5"/>
            <w:u w:val="single"/>
          </w:rPr>
          <w:t>Acts 10:12-14</w:t>
        </w:r>
      </w:hyperlink>
      <w:r w:rsidRPr="0024580F">
        <w:rPr>
          <w:rFonts w:eastAsia="Times New Roman"/>
          <w:color w:val="222222"/>
        </w:rPr>
        <w:t xml:space="preserve">, </w:t>
      </w:r>
      <w:hyperlink r:id="rId31" w:history="1">
        <w:r w:rsidRPr="0024580F">
          <w:rPr>
            <w:rFonts w:eastAsia="Times New Roman"/>
            <w:color w:val="0062B5"/>
            <w:u w:val="single"/>
          </w:rPr>
          <w:t>28- 29</w:t>
        </w:r>
      </w:hyperlink>
      <w:r w:rsidRPr="0024580F">
        <w:rPr>
          <w:rFonts w:eastAsia="Times New Roman"/>
          <w:color w:val="222222"/>
        </w:rPr>
        <w:t xml:space="preserve">; </w:t>
      </w:r>
      <w:r w:rsidRPr="0024580F">
        <w:rPr>
          <w:rFonts w:eastAsia="Times New Roman"/>
          <w:i/>
          <w:iCs/>
          <w:color w:val="222222"/>
        </w:rPr>
        <w:t>cf.</w:t>
      </w:r>
      <w:r w:rsidRPr="0024580F">
        <w:rPr>
          <w:rFonts w:eastAsia="Times New Roman"/>
          <w:color w:val="222222"/>
        </w:rPr>
        <w:t xml:space="preserve"> </w:t>
      </w:r>
      <w:hyperlink r:id="rId32" w:history="1">
        <w:r w:rsidRPr="0024580F">
          <w:rPr>
            <w:rFonts w:eastAsia="Times New Roman"/>
            <w:color w:val="0062B5"/>
            <w:u w:val="single"/>
          </w:rPr>
          <w:t>Matthew 10:5-8</w:t>
        </w:r>
      </w:hyperlink>
      <w:r w:rsidRPr="0024580F">
        <w:rPr>
          <w:rFonts w:eastAsia="Times New Roman"/>
          <w:color w:val="222222"/>
        </w:rPr>
        <w:t>), though it was still “</w:t>
      </w:r>
      <w:r w:rsidRPr="0024580F">
        <w:rPr>
          <w:rFonts w:eastAsia="Times New Roman"/>
          <w:i/>
          <w:iCs/>
          <w:color w:val="222222"/>
        </w:rPr>
        <w:t>to the Jew first</w:t>
      </w:r>
      <w:r w:rsidRPr="0024580F">
        <w:rPr>
          <w:rFonts w:eastAsia="Times New Roman"/>
          <w:color w:val="222222"/>
        </w:rPr>
        <w:t>” (</w:t>
      </w:r>
      <w:hyperlink r:id="rId33" w:history="1">
        <w:r w:rsidRPr="0024580F">
          <w:rPr>
            <w:rFonts w:eastAsia="Times New Roman"/>
            <w:color w:val="0062B5"/>
            <w:u w:val="single"/>
          </w:rPr>
          <w:t>Romans 1:16</w:t>
        </w:r>
      </w:hyperlink>
      <w:r w:rsidRPr="0024580F">
        <w:rPr>
          <w:rFonts w:eastAsia="Times New Roman"/>
          <w:color w:val="222222"/>
        </w:rPr>
        <w:t>).</w:t>
      </w:r>
    </w:p>
    <w:p w:rsidR="0024580F" w:rsidRPr="0024580F" w:rsidRDefault="0024580F" w:rsidP="0024580F">
      <w:pPr>
        <w:shd w:val="clear" w:color="auto" w:fill="FFFFFF"/>
        <w:ind w:left="0"/>
        <w:rPr>
          <w:rFonts w:eastAsia="Times New Roman"/>
          <w:color w:val="222222"/>
        </w:rPr>
      </w:pPr>
    </w:p>
    <w:p w:rsidR="0024580F" w:rsidRPr="0024580F" w:rsidRDefault="0024580F" w:rsidP="0024580F">
      <w:pPr>
        <w:shd w:val="clear" w:color="auto" w:fill="FFFFFF"/>
        <w:ind w:left="0"/>
        <w:rPr>
          <w:rFonts w:eastAsia="Times New Roman"/>
          <w:color w:val="222222"/>
        </w:rPr>
      </w:pPr>
      <w:r w:rsidRPr="0024580F">
        <w:rPr>
          <w:rFonts w:eastAsia="Times New Roman"/>
          <w:color w:val="222222"/>
        </w:rPr>
        <w:t>Then the heavens will be opened when Christ breaks the sixth seal during the coming Tribulation (</w:t>
      </w:r>
      <w:hyperlink r:id="rId34" w:history="1">
        <w:r w:rsidRPr="0024580F">
          <w:rPr>
            <w:rFonts w:eastAsia="Times New Roman"/>
            <w:color w:val="0062B5"/>
            <w:u w:val="single"/>
          </w:rPr>
          <w:t>Revelation 6:12-17</w:t>
        </w:r>
      </w:hyperlink>
      <w:r w:rsidRPr="0024580F">
        <w:rPr>
          <w:rFonts w:eastAsia="Times New Roman"/>
          <w:color w:val="222222"/>
        </w:rPr>
        <w:t>), allowing the earth-dwellers to see the source of the wrath coming upon the earth.</w:t>
      </w:r>
    </w:p>
    <w:p w:rsidR="0024580F" w:rsidRPr="0024580F" w:rsidRDefault="0024580F" w:rsidP="0024580F">
      <w:pPr>
        <w:shd w:val="clear" w:color="auto" w:fill="FFFFFF"/>
        <w:ind w:left="0"/>
        <w:rPr>
          <w:rFonts w:eastAsia="Times New Roman"/>
          <w:color w:val="222222"/>
        </w:rPr>
      </w:pPr>
    </w:p>
    <w:p w:rsidR="0024580F" w:rsidRPr="0024580F" w:rsidRDefault="0024580F" w:rsidP="0024580F">
      <w:pPr>
        <w:shd w:val="clear" w:color="auto" w:fill="FFFFFF"/>
        <w:ind w:left="0"/>
        <w:rPr>
          <w:rFonts w:eastAsia="Times New Roman"/>
          <w:color w:val="222222"/>
        </w:rPr>
      </w:pPr>
      <w:r w:rsidRPr="0024580F">
        <w:rPr>
          <w:rFonts w:eastAsia="Times New Roman"/>
          <w:color w:val="222222"/>
        </w:rPr>
        <w:t>Then the heavens will be opened when the “</w:t>
      </w:r>
      <w:r w:rsidRPr="0024580F">
        <w:rPr>
          <w:rFonts w:eastAsia="Times New Roman"/>
          <w:i/>
          <w:iCs/>
          <w:color w:val="222222"/>
        </w:rPr>
        <w:t>King of kings and Lord of lords”</w:t>
      </w:r>
      <w:r w:rsidRPr="0024580F">
        <w:rPr>
          <w:rFonts w:eastAsia="Times New Roman"/>
          <w:color w:val="222222"/>
        </w:rPr>
        <w:t xml:space="preserve"> comes forth at the end of the Tribulation to put an end to the times of the Gentiles, to reestablish Israel in her rightful place at the head of the nations, and to rule and reign over the earth for 1,000 years.  Thus, only this last time that the heavens are seen opened corresponds to the heavens being opened in Acts, chapter seven.  The heavens being opened following Stephen’s address anticipated the possibility that Christ would come forth, restoring the kingdom with its Glory to Israel.  However, such didn’t occur because of the subsequent, climactic reaction of the Jewish religious leaders.</w:t>
      </w:r>
    </w:p>
    <w:p w:rsidR="0024580F" w:rsidRPr="0024580F" w:rsidRDefault="0024580F" w:rsidP="0024580F">
      <w:pPr>
        <w:shd w:val="clear" w:color="auto" w:fill="FFFFFF"/>
        <w:ind w:left="0"/>
        <w:rPr>
          <w:rFonts w:eastAsia="Times New Roman"/>
          <w:color w:val="222222"/>
        </w:rPr>
      </w:pPr>
    </w:p>
    <w:p w:rsidR="0024580F" w:rsidRPr="0024580F" w:rsidRDefault="0024580F" w:rsidP="0024580F">
      <w:pPr>
        <w:shd w:val="clear" w:color="auto" w:fill="FFFFFF"/>
        <w:ind w:left="0"/>
        <w:rPr>
          <w:rFonts w:eastAsia="Times New Roman"/>
          <w:color w:val="222222"/>
        </w:rPr>
      </w:pPr>
      <w:r w:rsidRPr="0024580F">
        <w:rPr>
          <w:rFonts w:eastAsia="Times New Roman"/>
          <w:color w:val="222222"/>
        </w:rPr>
        <w:t>Rather than perceiving the whole of that which Stephen had laid out before them, they apparently saw no farther than the events surrounding Calvary (Joseph’s rejection and Moses’ rejection, typifying Christ’s rejection).  And, resultantly, they became infuriated to the point that they took Stephen, cast him outside the city, and stoned him (</w:t>
      </w:r>
      <w:hyperlink r:id="rId35" w:history="1">
        <w:r w:rsidRPr="0024580F">
          <w:rPr>
            <w:rFonts w:eastAsia="Times New Roman"/>
            <w:color w:val="0062B5"/>
            <w:u w:val="single"/>
          </w:rPr>
          <w:t>Acts 7:54-58</w:t>
        </w:r>
      </w:hyperlink>
      <w:r w:rsidRPr="0024580F">
        <w:rPr>
          <w:rFonts w:eastAsia="Times New Roman"/>
          <w:color w:val="222222"/>
        </w:rPr>
        <w:t>).</w:t>
      </w:r>
    </w:p>
    <w:p w:rsidR="0024580F" w:rsidRPr="0024580F" w:rsidRDefault="0024580F" w:rsidP="0024580F">
      <w:pPr>
        <w:shd w:val="clear" w:color="auto" w:fill="FFFFFF"/>
        <w:ind w:left="0"/>
        <w:rPr>
          <w:rFonts w:eastAsia="Times New Roman"/>
          <w:color w:val="222222"/>
        </w:rPr>
      </w:pPr>
    </w:p>
    <w:p w:rsidR="0024580F" w:rsidRPr="0024580F" w:rsidRDefault="0024580F" w:rsidP="0024580F">
      <w:pPr>
        <w:shd w:val="clear" w:color="auto" w:fill="FFFFFF"/>
        <w:ind w:left="0"/>
        <w:rPr>
          <w:rFonts w:eastAsia="Times New Roman"/>
          <w:color w:val="222222"/>
        </w:rPr>
      </w:pPr>
      <w:r w:rsidRPr="0024580F">
        <w:rPr>
          <w:rFonts w:eastAsia="Times New Roman"/>
          <w:color w:val="222222"/>
        </w:rPr>
        <w:t xml:space="preserve">And, as a consequence — though the message continued to be proclaimed, with the door remaining open for Israel to repent (continuing to remain open for almost three more decades) — the heavens would not be seen opened again in relation to Christ’s return and the restoration of the kingdom with its Glory to Israel until that future day following Israel’s greatest time of trouble, in </w:t>
      </w:r>
      <w:hyperlink r:id="rId36" w:history="1">
        <w:r w:rsidRPr="0024580F">
          <w:rPr>
            <w:rFonts w:eastAsia="Times New Roman"/>
            <w:color w:val="0062B5"/>
            <w:u w:val="single"/>
          </w:rPr>
          <w:t>Revelation 19:11ff</w:t>
        </w:r>
      </w:hyperlink>
      <w:r w:rsidRPr="0024580F">
        <w:rPr>
          <w:rFonts w:eastAsia="Times New Roman"/>
          <w:color w:val="222222"/>
        </w:rPr>
        <w:t xml:space="preserve"> (</w:t>
      </w:r>
      <w:r w:rsidRPr="0024580F">
        <w:rPr>
          <w:rFonts w:eastAsia="Times New Roman"/>
          <w:i/>
          <w:iCs/>
          <w:color w:val="222222"/>
        </w:rPr>
        <w:t xml:space="preserve">cf. </w:t>
      </w:r>
      <w:hyperlink r:id="rId37" w:history="1">
        <w:r w:rsidRPr="0024580F">
          <w:rPr>
            <w:rFonts w:eastAsia="Times New Roman"/>
            <w:color w:val="0062B5"/>
            <w:u w:val="single"/>
          </w:rPr>
          <w:t>Revelation 6-18</w:t>
        </w:r>
      </w:hyperlink>
      <w:r w:rsidRPr="0024580F">
        <w:rPr>
          <w:rFonts w:eastAsia="Times New Roman"/>
          <w:color w:val="222222"/>
        </w:rPr>
        <w:t xml:space="preserve">).  </w:t>
      </w:r>
    </w:p>
    <w:p w:rsidR="0024580F" w:rsidRPr="0024580F" w:rsidRDefault="0024580F" w:rsidP="0024580F">
      <w:pPr>
        <w:shd w:val="clear" w:color="auto" w:fill="FFFFFF"/>
        <w:ind w:left="0"/>
        <w:rPr>
          <w:rFonts w:eastAsia="Times New Roman"/>
          <w:color w:val="222222"/>
        </w:rPr>
      </w:pPr>
    </w:p>
    <w:p w:rsidR="0024580F" w:rsidRPr="0024580F" w:rsidRDefault="0024580F" w:rsidP="0024580F">
      <w:pPr>
        <w:shd w:val="clear" w:color="auto" w:fill="FFFFFF"/>
        <w:ind w:left="0"/>
        <w:rPr>
          <w:rFonts w:eastAsia="Times New Roman"/>
          <w:color w:val="222222"/>
        </w:rPr>
      </w:pPr>
      <w:r w:rsidRPr="0024580F">
        <w:rPr>
          <w:rFonts w:eastAsia="Times New Roman"/>
          <w:i/>
          <w:iCs/>
          <w:color w:val="222222"/>
        </w:rPr>
        <w:t xml:space="preserve">2.  The Glory; </w:t>
      </w:r>
      <w:proofErr w:type="gramStart"/>
      <w:r w:rsidRPr="0024580F">
        <w:rPr>
          <w:rFonts w:eastAsia="Times New Roman"/>
          <w:i/>
          <w:iCs/>
          <w:color w:val="222222"/>
        </w:rPr>
        <w:t>The</w:t>
      </w:r>
      <w:proofErr w:type="gramEnd"/>
      <w:r w:rsidRPr="0024580F">
        <w:rPr>
          <w:rFonts w:eastAsia="Times New Roman"/>
          <w:i/>
          <w:iCs/>
          <w:color w:val="222222"/>
        </w:rPr>
        <w:t xml:space="preserve"> Son of Man</w:t>
      </w:r>
    </w:p>
    <w:p w:rsidR="0024580F" w:rsidRPr="0024580F" w:rsidRDefault="0024580F" w:rsidP="0024580F">
      <w:pPr>
        <w:shd w:val="clear" w:color="auto" w:fill="FFFFFF"/>
        <w:ind w:left="0"/>
        <w:rPr>
          <w:rFonts w:eastAsia="Times New Roman"/>
          <w:color w:val="222222"/>
        </w:rPr>
      </w:pPr>
    </w:p>
    <w:p w:rsidR="0024580F" w:rsidRPr="0024580F" w:rsidRDefault="0024580F" w:rsidP="0024580F">
      <w:pPr>
        <w:shd w:val="clear" w:color="auto" w:fill="FFFFFF"/>
        <w:ind w:left="0"/>
        <w:rPr>
          <w:rFonts w:eastAsia="Times New Roman"/>
          <w:color w:val="222222"/>
        </w:rPr>
      </w:pPr>
      <w:r w:rsidRPr="0024580F">
        <w:rPr>
          <w:rFonts w:eastAsia="Times New Roman"/>
          <w:color w:val="222222"/>
        </w:rPr>
        <w:t>The Glory was removed from Israel at the time of the Babylonian captivity (</w:t>
      </w:r>
      <w:hyperlink r:id="rId38" w:history="1">
        <w:r w:rsidRPr="0024580F">
          <w:rPr>
            <w:rFonts w:eastAsia="Times New Roman"/>
            <w:color w:val="0062B5"/>
            <w:u w:val="single"/>
          </w:rPr>
          <w:t>Ezekiel 10:4</w:t>
        </w:r>
      </w:hyperlink>
      <w:r w:rsidRPr="0024580F">
        <w:rPr>
          <w:rFonts w:eastAsia="Times New Roman"/>
          <w:color w:val="222222"/>
        </w:rPr>
        <w:t xml:space="preserve">, </w:t>
      </w:r>
      <w:hyperlink r:id="rId39" w:history="1">
        <w:r w:rsidRPr="0024580F">
          <w:rPr>
            <w:rFonts w:eastAsia="Times New Roman"/>
            <w:color w:val="0062B5"/>
            <w:u w:val="single"/>
          </w:rPr>
          <w:t>18</w:t>
        </w:r>
      </w:hyperlink>
      <w:r w:rsidRPr="0024580F">
        <w:rPr>
          <w:rFonts w:eastAsia="Times New Roman"/>
          <w:color w:val="222222"/>
        </w:rPr>
        <w:t xml:space="preserve">; </w:t>
      </w:r>
      <w:hyperlink r:id="rId40" w:history="1">
        <w:r w:rsidRPr="0024580F">
          <w:rPr>
            <w:rFonts w:eastAsia="Times New Roman"/>
            <w:color w:val="0062B5"/>
            <w:u w:val="single"/>
          </w:rPr>
          <w:t>11:22-23</w:t>
        </w:r>
      </w:hyperlink>
      <w:r w:rsidRPr="0024580F">
        <w:rPr>
          <w:rFonts w:eastAsia="Times New Roman"/>
          <w:color w:val="222222"/>
        </w:rPr>
        <w:t>).  And, with this captivity and the removal of the Glory, the theocracy ended and “</w:t>
      </w:r>
      <w:r w:rsidRPr="0024580F">
        <w:rPr>
          <w:rFonts w:eastAsia="Times New Roman"/>
          <w:i/>
          <w:iCs/>
          <w:color w:val="222222"/>
        </w:rPr>
        <w:t>the times of the Gentiles</w:t>
      </w:r>
      <w:r w:rsidRPr="0024580F">
        <w:rPr>
          <w:rFonts w:eastAsia="Times New Roman"/>
          <w:color w:val="222222"/>
        </w:rPr>
        <w:t>” began.</w:t>
      </w:r>
    </w:p>
    <w:p w:rsidR="0024580F" w:rsidRPr="0024580F" w:rsidRDefault="0024580F" w:rsidP="0024580F">
      <w:pPr>
        <w:shd w:val="clear" w:color="auto" w:fill="FFFFFF"/>
        <w:ind w:left="0"/>
        <w:rPr>
          <w:rFonts w:eastAsia="Times New Roman"/>
          <w:color w:val="222222"/>
        </w:rPr>
      </w:pPr>
    </w:p>
    <w:p w:rsidR="0024580F" w:rsidRPr="0024580F" w:rsidRDefault="0024580F" w:rsidP="0024580F">
      <w:pPr>
        <w:shd w:val="clear" w:color="auto" w:fill="FFFFFF"/>
        <w:ind w:left="0"/>
        <w:rPr>
          <w:rFonts w:eastAsia="Times New Roman"/>
          <w:color w:val="222222"/>
        </w:rPr>
      </w:pPr>
      <w:r w:rsidRPr="0024580F">
        <w:rPr>
          <w:rFonts w:eastAsia="Times New Roman"/>
          <w:color w:val="222222"/>
        </w:rPr>
        <w:t>There can be no restored theocracy during “the times of the Gentiles.”  But this period of time must also one day end, with the Glory and the theocracy subsequently being restored to Israel (</w:t>
      </w:r>
      <w:hyperlink r:id="rId41" w:history="1">
        <w:r w:rsidRPr="0024580F">
          <w:rPr>
            <w:rFonts w:eastAsia="Times New Roman"/>
            <w:color w:val="0062B5"/>
            <w:u w:val="single"/>
          </w:rPr>
          <w:t>Ezekiel 43:1-5</w:t>
        </w:r>
      </w:hyperlink>
      <w:r w:rsidRPr="0024580F">
        <w:rPr>
          <w:rFonts w:eastAsia="Times New Roman"/>
          <w:color w:val="222222"/>
        </w:rPr>
        <w:t>).  This is what was anticipated by the Glory being seen through the opened heavens.</w:t>
      </w:r>
    </w:p>
    <w:p w:rsidR="0024580F" w:rsidRPr="0024580F" w:rsidRDefault="0024580F" w:rsidP="0024580F">
      <w:pPr>
        <w:shd w:val="clear" w:color="auto" w:fill="FFFFFF"/>
        <w:ind w:left="0"/>
        <w:rPr>
          <w:rFonts w:eastAsia="Times New Roman"/>
          <w:color w:val="222222"/>
        </w:rPr>
      </w:pPr>
    </w:p>
    <w:p w:rsidR="0024580F" w:rsidRPr="0024580F" w:rsidRDefault="0024580F" w:rsidP="0024580F">
      <w:pPr>
        <w:shd w:val="clear" w:color="auto" w:fill="FFFFFF"/>
        <w:ind w:left="0"/>
        <w:rPr>
          <w:rFonts w:eastAsia="Times New Roman"/>
          <w:color w:val="222222"/>
        </w:rPr>
      </w:pPr>
      <w:r w:rsidRPr="0024580F">
        <w:rPr>
          <w:rFonts w:eastAsia="Times New Roman"/>
          <w:color w:val="222222"/>
        </w:rPr>
        <w:t>And the expression, “</w:t>
      </w:r>
      <w:r w:rsidRPr="0024580F">
        <w:rPr>
          <w:rFonts w:eastAsia="Times New Roman"/>
          <w:i/>
          <w:iCs/>
          <w:color w:val="222222"/>
        </w:rPr>
        <w:t>Son of man</w:t>
      </w:r>
      <w:r w:rsidRPr="0024580F">
        <w:rPr>
          <w:rFonts w:eastAsia="Times New Roman"/>
          <w:color w:val="222222"/>
        </w:rPr>
        <w:t xml:space="preserve">,” is a Messianic title, drawn from the Old Testament Scriptures (cf. </w:t>
      </w:r>
      <w:hyperlink r:id="rId42" w:history="1">
        <w:r w:rsidRPr="0024580F">
          <w:rPr>
            <w:rFonts w:eastAsia="Times New Roman"/>
            <w:color w:val="0062B5"/>
            <w:u w:val="single"/>
          </w:rPr>
          <w:t>Psalm 8:4-6</w:t>
        </w:r>
      </w:hyperlink>
      <w:r w:rsidRPr="0024580F">
        <w:rPr>
          <w:rFonts w:eastAsia="Times New Roman"/>
          <w:color w:val="222222"/>
        </w:rPr>
        <w:t xml:space="preserve">; </w:t>
      </w:r>
      <w:hyperlink r:id="rId43" w:history="1">
        <w:r w:rsidRPr="0024580F">
          <w:rPr>
            <w:rFonts w:eastAsia="Times New Roman"/>
            <w:color w:val="0062B5"/>
            <w:u w:val="single"/>
          </w:rPr>
          <w:t>Daniel 7:13-14</w:t>
        </w:r>
      </w:hyperlink>
      <w:r w:rsidRPr="0024580F">
        <w:rPr>
          <w:rFonts w:eastAsia="Times New Roman"/>
          <w:color w:val="222222"/>
        </w:rPr>
        <w:t xml:space="preserve">; </w:t>
      </w:r>
      <w:hyperlink r:id="rId44" w:history="1">
        <w:r w:rsidRPr="0024580F">
          <w:rPr>
            <w:rFonts w:eastAsia="Times New Roman"/>
            <w:color w:val="0062B5"/>
            <w:u w:val="single"/>
          </w:rPr>
          <w:t>Hebrews 2:5-10</w:t>
        </w:r>
      </w:hyperlink>
      <w:r w:rsidRPr="0024580F">
        <w:rPr>
          <w:rFonts w:eastAsia="Times New Roman"/>
          <w:color w:val="222222"/>
        </w:rPr>
        <w:t>).  This expression was used by Christ on numerous occasions during His earthly ministry, referring to Himself (</w:t>
      </w:r>
      <w:r w:rsidRPr="0024580F">
        <w:rPr>
          <w:rFonts w:eastAsia="Times New Roman"/>
          <w:i/>
          <w:iCs/>
          <w:color w:val="222222"/>
        </w:rPr>
        <w:t>e.g.</w:t>
      </w:r>
      <w:r w:rsidRPr="0024580F">
        <w:rPr>
          <w:rFonts w:eastAsia="Times New Roman"/>
          <w:color w:val="222222"/>
        </w:rPr>
        <w:t xml:space="preserve">, </w:t>
      </w:r>
      <w:hyperlink r:id="rId45" w:history="1">
        <w:r w:rsidRPr="0024580F">
          <w:rPr>
            <w:rFonts w:eastAsia="Times New Roman"/>
            <w:color w:val="0062B5"/>
            <w:u w:val="single"/>
          </w:rPr>
          <w:t>Matthew 9:6</w:t>
        </w:r>
      </w:hyperlink>
      <w:r w:rsidRPr="0024580F">
        <w:rPr>
          <w:rFonts w:eastAsia="Times New Roman"/>
          <w:color w:val="222222"/>
        </w:rPr>
        <w:t xml:space="preserve">; </w:t>
      </w:r>
      <w:hyperlink r:id="rId46" w:history="1">
        <w:r w:rsidRPr="0024580F">
          <w:rPr>
            <w:rFonts w:eastAsia="Times New Roman"/>
            <w:color w:val="0062B5"/>
            <w:u w:val="single"/>
          </w:rPr>
          <w:t>10:23</w:t>
        </w:r>
      </w:hyperlink>
      <w:r w:rsidRPr="0024580F">
        <w:rPr>
          <w:rFonts w:eastAsia="Times New Roman"/>
          <w:color w:val="222222"/>
        </w:rPr>
        <w:t xml:space="preserve">; </w:t>
      </w:r>
      <w:hyperlink r:id="rId47" w:history="1">
        <w:r w:rsidRPr="0024580F">
          <w:rPr>
            <w:rFonts w:eastAsia="Times New Roman"/>
            <w:color w:val="0062B5"/>
            <w:u w:val="single"/>
          </w:rPr>
          <w:t>11:19</w:t>
        </w:r>
      </w:hyperlink>
      <w:r w:rsidRPr="0024580F">
        <w:rPr>
          <w:rFonts w:eastAsia="Times New Roman"/>
          <w:color w:val="222222"/>
        </w:rPr>
        <w:t xml:space="preserve">; </w:t>
      </w:r>
      <w:hyperlink r:id="rId48" w:history="1">
        <w:r w:rsidRPr="0024580F">
          <w:rPr>
            <w:rFonts w:eastAsia="Times New Roman"/>
            <w:color w:val="0062B5"/>
            <w:u w:val="single"/>
          </w:rPr>
          <w:t>12:8</w:t>
        </w:r>
      </w:hyperlink>
      <w:r w:rsidRPr="0024580F">
        <w:rPr>
          <w:rFonts w:eastAsia="Times New Roman"/>
          <w:color w:val="222222"/>
        </w:rPr>
        <w:t xml:space="preserve">; </w:t>
      </w:r>
      <w:hyperlink r:id="rId49" w:history="1">
        <w:r w:rsidRPr="0024580F">
          <w:rPr>
            <w:rFonts w:eastAsia="Times New Roman"/>
            <w:color w:val="0062B5"/>
            <w:u w:val="single"/>
          </w:rPr>
          <w:t>13:37</w:t>
        </w:r>
      </w:hyperlink>
      <w:r w:rsidRPr="0024580F">
        <w:rPr>
          <w:rFonts w:eastAsia="Times New Roman"/>
          <w:color w:val="222222"/>
        </w:rPr>
        <w:t xml:space="preserve">, </w:t>
      </w:r>
      <w:hyperlink r:id="rId50" w:history="1">
        <w:r w:rsidRPr="0024580F">
          <w:rPr>
            <w:rFonts w:eastAsia="Times New Roman"/>
            <w:color w:val="0062B5"/>
            <w:u w:val="single"/>
          </w:rPr>
          <w:t>41</w:t>
        </w:r>
      </w:hyperlink>
      <w:r w:rsidRPr="0024580F">
        <w:rPr>
          <w:rFonts w:eastAsia="Times New Roman"/>
          <w:color w:val="222222"/>
        </w:rPr>
        <w:t>).</w:t>
      </w:r>
    </w:p>
    <w:p w:rsidR="0024580F" w:rsidRPr="0024580F" w:rsidRDefault="0024580F" w:rsidP="0024580F">
      <w:pPr>
        <w:shd w:val="clear" w:color="auto" w:fill="FFFFFF"/>
        <w:ind w:left="0"/>
        <w:rPr>
          <w:rFonts w:eastAsia="Times New Roman"/>
          <w:color w:val="222222"/>
        </w:rPr>
      </w:pPr>
    </w:p>
    <w:p w:rsidR="0024580F" w:rsidRPr="0024580F" w:rsidRDefault="0024580F" w:rsidP="0024580F">
      <w:pPr>
        <w:shd w:val="clear" w:color="auto" w:fill="FFFFFF"/>
        <w:ind w:left="0"/>
        <w:rPr>
          <w:rFonts w:eastAsia="Times New Roman"/>
          <w:color w:val="222222"/>
        </w:rPr>
      </w:pPr>
      <w:r w:rsidRPr="0024580F">
        <w:rPr>
          <w:rFonts w:eastAsia="Times New Roman"/>
          <w:color w:val="222222"/>
        </w:rPr>
        <w:t>And Stephen’s use of this expression, describing to Israel’s religious leaders what he saw in heaven, was in complete keeping with its Messianic usage elsewhere.  Stephen, through the opened heavens, saw the Glory of God and the Son of Man standing, awaiting Israel’s reaction to the message.</w:t>
      </w:r>
    </w:p>
    <w:p w:rsidR="0024580F" w:rsidRPr="0024580F" w:rsidRDefault="0024580F" w:rsidP="0024580F">
      <w:pPr>
        <w:shd w:val="clear" w:color="auto" w:fill="FFFFFF"/>
        <w:ind w:left="0"/>
        <w:rPr>
          <w:rFonts w:eastAsia="Times New Roman"/>
          <w:color w:val="222222"/>
        </w:rPr>
      </w:pPr>
    </w:p>
    <w:p w:rsidR="0024580F" w:rsidRPr="0024580F" w:rsidRDefault="0024580F" w:rsidP="0024580F">
      <w:pPr>
        <w:shd w:val="clear" w:color="auto" w:fill="FFFFFF"/>
        <w:ind w:left="0"/>
        <w:rPr>
          <w:rFonts w:eastAsia="Times New Roman"/>
          <w:color w:val="222222"/>
        </w:rPr>
      </w:pPr>
      <w:r w:rsidRPr="0024580F">
        <w:rPr>
          <w:rFonts w:eastAsia="Times New Roman"/>
          <w:color w:val="222222"/>
        </w:rPr>
        <w:t>A more powerful message could not have been delivered to Israel’s religious leaders.  This wasn’t what Stephen had to say about the matter.  Rather, this was what God had to say.  And, resultantly, it could put the heavens in motion to the extent that it did.  And also, resultantly, it could cause the stir on earth that it caused.</w:t>
      </w:r>
    </w:p>
    <w:p w:rsidR="0024580F" w:rsidRPr="0024580F" w:rsidRDefault="0024580F" w:rsidP="0024580F">
      <w:pPr>
        <w:shd w:val="clear" w:color="auto" w:fill="FFFFFF"/>
        <w:ind w:left="0"/>
        <w:rPr>
          <w:rFonts w:eastAsia="Times New Roman"/>
          <w:color w:val="222222"/>
        </w:rPr>
      </w:pPr>
    </w:p>
    <w:p w:rsidR="0024580F" w:rsidRPr="0024580F" w:rsidRDefault="0024580F" w:rsidP="0024580F">
      <w:pPr>
        <w:shd w:val="clear" w:color="auto" w:fill="FFFFFF"/>
        <w:ind w:left="0"/>
        <w:rPr>
          <w:rFonts w:eastAsia="Times New Roman"/>
          <w:color w:val="222222"/>
        </w:rPr>
      </w:pPr>
      <w:r w:rsidRPr="0024580F">
        <w:rPr>
          <w:rFonts w:eastAsia="Times New Roman"/>
          <w:color w:val="222222"/>
        </w:rPr>
        <w:t>On the one hand, the heavens were opened, revealing movement within the Godhead itself; on the other hand, Israel’s religious leaders on earth were so shaken that they slew the man who had called their attention to that which God had to say.</w:t>
      </w:r>
    </w:p>
    <w:p w:rsidR="0024580F" w:rsidRPr="0024580F" w:rsidRDefault="0024580F" w:rsidP="0024580F">
      <w:pPr>
        <w:shd w:val="clear" w:color="auto" w:fill="FFFFFF"/>
        <w:ind w:left="0"/>
        <w:rPr>
          <w:rFonts w:eastAsia="Times New Roman"/>
          <w:color w:val="222222"/>
        </w:rPr>
      </w:pPr>
    </w:p>
    <w:p w:rsidR="0024580F" w:rsidRPr="0024580F" w:rsidRDefault="0024580F" w:rsidP="0024580F">
      <w:pPr>
        <w:shd w:val="clear" w:color="auto" w:fill="FFFFFF"/>
        <w:ind w:left="600"/>
        <w:rPr>
          <w:rFonts w:eastAsia="Times New Roman"/>
          <w:color w:val="222222"/>
        </w:rPr>
      </w:pPr>
      <w:r w:rsidRPr="0024580F">
        <w:rPr>
          <w:rFonts w:eastAsia="Times New Roman"/>
          <w:color w:val="222222"/>
        </w:rPr>
        <w:t>(And herein is a truth which needs to be instilled within every minister, along with every other Christian, in the country.  If an individual, in his ministry and witness, wants to proclaim the type message that will result in movement among those both in heaven and upon earth, there’s only one way in which it can be done.  It can be done only after the same fashion that Stephen did it.</w:t>
      </w:r>
    </w:p>
    <w:p w:rsidR="0024580F" w:rsidRPr="0024580F" w:rsidRDefault="0024580F" w:rsidP="0024580F">
      <w:pPr>
        <w:shd w:val="clear" w:color="auto" w:fill="FFFFFF"/>
        <w:ind w:left="600"/>
        <w:rPr>
          <w:rFonts w:eastAsia="Times New Roman"/>
          <w:color w:val="222222"/>
        </w:rPr>
      </w:pPr>
    </w:p>
    <w:p w:rsidR="0024580F" w:rsidRPr="0024580F" w:rsidRDefault="0024580F" w:rsidP="0024580F">
      <w:pPr>
        <w:shd w:val="clear" w:color="auto" w:fill="FFFFFF"/>
        <w:ind w:left="600"/>
        <w:rPr>
          <w:rFonts w:eastAsia="Times New Roman"/>
          <w:color w:val="222222"/>
        </w:rPr>
      </w:pPr>
      <w:r w:rsidRPr="0024580F">
        <w:rPr>
          <w:rFonts w:eastAsia="Times New Roman"/>
          <w:color w:val="222222"/>
        </w:rPr>
        <w:t>This is why Paul told Timothy, “</w:t>
      </w:r>
      <w:r w:rsidRPr="0024580F">
        <w:rPr>
          <w:rFonts w:eastAsia="Times New Roman"/>
          <w:i/>
          <w:iCs/>
          <w:color w:val="222222"/>
        </w:rPr>
        <w:t>Preach the word…</w:t>
      </w:r>
      <w:r w:rsidRPr="0024580F">
        <w:rPr>
          <w:rFonts w:eastAsia="Times New Roman"/>
          <w:color w:val="222222"/>
        </w:rPr>
        <w:t>” [</w:t>
      </w:r>
      <w:hyperlink r:id="rId51" w:history="1">
        <w:r w:rsidRPr="0024580F">
          <w:rPr>
            <w:rFonts w:eastAsia="Times New Roman"/>
            <w:color w:val="0062B5"/>
            <w:u w:val="single"/>
          </w:rPr>
          <w:t>2 Timothy 4:2</w:t>
        </w:r>
      </w:hyperlink>
      <w:r w:rsidRPr="0024580F">
        <w:rPr>
          <w:rFonts w:eastAsia="Times New Roman"/>
          <w:color w:val="222222"/>
        </w:rPr>
        <w:t>].  And note the context of Paul’s exhortation — Christ’s appearance to judge man and to rule and reign in His kingdom [</w:t>
      </w:r>
      <w:hyperlink r:id="rId52" w:history="1">
        <w:r w:rsidRPr="0024580F">
          <w:rPr>
            <w:rFonts w:eastAsia="Times New Roman"/>
            <w:color w:val="0062B5"/>
            <w:u w:val="single"/>
          </w:rPr>
          <w:t>2 Timothy 4:1-8</w:t>
        </w:r>
      </w:hyperlink>
      <w:r w:rsidRPr="0024580F">
        <w:rPr>
          <w:rFonts w:eastAsia="Times New Roman"/>
          <w:color w:val="222222"/>
        </w:rPr>
        <w:t>].)</w:t>
      </w:r>
    </w:p>
    <w:p w:rsidR="0024580F" w:rsidRPr="0024580F" w:rsidRDefault="0024580F" w:rsidP="0024580F">
      <w:pPr>
        <w:shd w:val="clear" w:color="auto" w:fill="FFFFFF"/>
        <w:ind w:left="0"/>
        <w:rPr>
          <w:rFonts w:eastAsia="Times New Roman"/>
          <w:color w:val="222222"/>
        </w:rPr>
      </w:pPr>
    </w:p>
    <w:p w:rsidR="0024580F" w:rsidRPr="0024580F" w:rsidRDefault="0024580F" w:rsidP="0024580F">
      <w:pPr>
        <w:shd w:val="clear" w:color="auto" w:fill="FFFFFF"/>
        <w:ind w:left="0"/>
        <w:rPr>
          <w:rFonts w:eastAsia="Times New Roman"/>
          <w:color w:val="222222"/>
        </w:rPr>
      </w:pPr>
      <w:r w:rsidRPr="0024580F">
        <w:rPr>
          <w:rFonts w:eastAsia="Times New Roman"/>
          <w:color w:val="222222"/>
        </w:rPr>
        <w:t>Thus, with a message of the nature Stephen proclaimed, is it any wonder that the nation found itself at this climactic place, with Paul, the apostle to the Gentiles, coming into the picture immediately afterwards?  Stephen’s message, with its conclusion, is the apex in the book of Acts.</w:t>
      </w:r>
    </w:p>
    <w:p w:rsidR="0024580F" w:rsidRPr="0024580F" w:rsidRDefault="0024580F" w:rsidP="0024580F">
      <w:pPr>
        <w:shd w:val="clear" w:color="auto" w:fill="FFFFFF"/>
        <w:ind w:left="0"/>
        <w:rPr>
          <w:rFonts w:eastAsia="Times New Roman"/>
          <w:color w:val="222222"/>
        </w:rPr>
      </w:pPr>
    </w:p>
    <w:p w:rsidR="0024580F" w:rsidRPr="0024580F" w:rsidRDefault="0024580F" w:rsidP="0024580F">
      <w:pPr>
        <w:shd w:val="clear" w:color="auto" w:fill="FFFFFF"/>
        <w:ind w:left="0"/>
        <w:rPr>
          <w:rFonts w:eastAsia="Times New Roman"/>
          <w:color w:val="222222"/>
        </w:rPr>
      </w:pPr>
      <w:r w:rsidRPr="0024580F">
        <w:rPr>
          <w:rFonts w:eastAsia="Times New Roman"/>
          <w:color w:val="222222"/>
        </w:rPr>
        <w:t>The course that the nation would take for the next two millennia was set at this point, with all the sufferings that the nation would have to endure.  And, with Stephen’s death, the progression of events in the book of Acts began to increasingly go in a completely different direction.</w:t>
      </w:r>
    </w:p>
    <w:p w:rsidR="0024580F" w:rsidRPr="0024580F" w:rsidRDefault="0024580F" w:rsidP="0024580F">
      <w:pPr>
        <w:shd w:val="clear" w:color="auto" w:fill="FFFFFF"/>
        <w:ind w:left="0"/>
        <w:rPr>
          <w:rFonts w:eastAsia="Times New Roman"/>
          <w:color w:val="222222"/>
        </w:rPr>
      </w:pPr>
      <w:r w:rsidRPr="0024580F">
        <w:rPr>
          <w:rFonts w:eastAsia="Times New Roman"/>
          <w:color w:val="222222"/>
        </w:rPr>
        <w:t>~~~~~~~~~~~~~~~~~~~~~~~~~~~~~~~~~~~~~~~~~~~~~~~~~~~~~~~~~~~~~~~~~~~~~~</w:t>
      </w:r>
      <w:r>
        <w:rPr>
          <w:rFonts w:eastAsia="Times New Roman"/>
          <w:color w:val="222222"/>
        </w:rPr>
        <w:t>~~~~~~~</w:t>
      </w:r>
    </w:p>
    <w:p w:rsidR="0024580F" w:rsidRPr="0024580F" w:rsidRDefault="0024580F" w:rsidP="0024580F">
      <w:pPr>
        <w:shd w:val="clear" w:color="auto" w:fill="FFFFFF"/>
        <w:ind w:left="0"/>
        <w:rPr>
          <w:rFonts w:eastAsia="Times New Roman"/>
          <w:color w:val="222222"/>
        </w:rPr>
      </w:pPr>
      <w:r w:rsidRPr="0024580F">
        <w:rPr>
          <w:rFonts w:eastAsia="Times New Roman"/>
          <w:color w:val="222222"/>
        </w:rPr>
        <w:t xml:space="preserve">Book - Article:  </w:t>
      </w:r>
      <w:hyperlink r:id="rId53" w:anchor="Acts%20to%20the%20Epistles,%20Ch.%205" w:history="1">
        <w:r w:rsidRPr="0024580F">
          <w:rPr>
            <w:rFonts w:eastAsia="Times New Roman"/>
            <w:color w:val="2F5597"/>
            <w:u w:val="single"/>
          </w:rPr>
          <w:t>Acts to the Epistles, Ch. 5</w:t>
        </w:r>
      </w:hyperlink>
      <w:r w:rsidRPr="0024580F">
        <w:rPr>
          <w:rFonts w:eastAsia="Times New Roman"/>
          <w:color w:val="222222"/>
        </w:rPr>
        <w:t xml:space="preserve"> by Arlen Chitwood in this site.</w:t>
      </w:r>
    </w:p>
    <w:sectPr w:rsidR="0024580F" w:rsidRPr="0024580F"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80F"/>
    <w:rsid w:val="0024580F"/>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76162-8354-4BE4-AE9C-DF484C1E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58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951661">
      <w:bodyDiv w:val="1"/>
      <w:marLeft w:val="0"/>
      <w:marRight w:val="0"/>
      <w:marTop w:val="0"/>
      <w:marBottom w:val="0"/>
      <w:divBdr>
        <w:top w:val="none" w:sz="0" w:space="0" w:color="auto"/>
        <w:left w:val="none" w:sz="0" w:space="0" w:color="auto"/>
        <w:bottom w:val="none" w:sz="0" w:space="0" w:color="auto"/>
        <w:right w:val="none" w:sz="0" w:space="0" w:color="auto"/>
      </w:divBdr>
      <w:divsChild>
        <w:div w:id="1552421243">
          <w:blockQuote w:val="1"/>
          <w:marLeft w:val="600"/>
          <w:marRight w:val="0"/>
          <w:marTop w:val="0"/>
          <w:marBottom w:val="0"/>
          <w:divBdr>
            <w:top w:val="none" w:sz="0" w:space="0" w:color="auto"/>
            <w:left w:val="none" w:sz="0" w:space="0" w:color="auto"/>
            <w:bottom w:val="none" w:sz="0" w:space="0" w:color="auto"/>
            <w:right w:val="none" w:sz="0" w:space="0" w:color="auto"/>
          </w:divBdr>
          <w:divsChild>
            <w:div w:id="1204175454">
              <w:marLeft w:val="0"/>
              <w:marRight w:val="0"/>
              <w:marTop w:val="0"/>
              <w:marBottom w:val="0"/>
              <w:divBdr>
                <w:top w:val="none" w:sz="0" w:space="0" w:color="auto"/>
                <w:left w:val="none" w:sz="0" w:space="0" w:color="auto"/>
                <w:bottom w:val="none" w:sz="0" w:space="0" w:color="auto"/>
                <w:right w:val="none" w:sz="0" w:space="0" w:color="auto"/>
              </w:divBdr>
            </w:div>
            <w:div w:id="613824557">
              <w:marLeft w:val="0"/>
              <w:marRight w:val="0"/>
              <w:marTop w:val="0"/>
              <w:marBottom w:val="0"/>
              <w:divBdr>
                <w:top w:val="none" w:sz="0" w:space="0" w:color="auto"/>
                <w:left w:val="none" w:sz="0" w:space="0" w:color="auto"/>
                <w:bottom w:val="none" w:sz="0" w:space="0" w:color="auto"/>
                <w:right w:val="none" w:sz="0" w:space="0" w:color="auto"/>
              </w:divBdr>
            </w:div>
            <w:div w:id="548539048">
              <w:marLeft w:val="0"/>
              <w:marRight w:val="0"/>
              <w:marTop w:val="0"/>
              <w:marBottom w:val="0"/>
              <w:divBdr>
                <w:top w:val="none" w:sz="0" w:space="0" w:color="auto"/>
                <w:left w:val="none" w:sz="0" w:space="0" w:color="auto"/>
                <w:bottom w:val="none" w:sz="0" w:space="0" w:color="auto"/>
                <w:right w:val="none" w:sz="0" w:space="0" w:color="auto"/>
              </w:divBdr>
            </w:div>
          </w:divsChild>
        </w:div>
        <w:div w:id="432365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Exodus+12.40-41&amp;t=NKJV" TargetMode="External"/><Relationship Id="rId18" Type="http://schemas.openxmlformats.org/officeDocument/2006/relationships/hyperlink" Target="https://www.blueletterbible.org/search/preSearch.cfm?Criteria=Genesis+37.18-20&amp;t=NKJV" TargetMode="External"/><Relationship Id="rId26" Type="http://schemas.openxmlformats.org/officeDocument/2006/relationships/hyperlink" Target="https://www.blueletterbible.org/search/preSearch.cfm?Criteria=Acts+3.19-26&amp;t=NKJV" TargetMode="External"/><Relationship Id="rId39" Type="http://schemas.openxmlformats.org/officeDocument/2006/relationships/hyperlink" Target="https://www.blueletterbible.org/search/preSearch.cfm?Criteria=Ezekiel+10.18&amp;t=NKJV" TargetMode="External"/><Relationship Id="rId21" Type="http://schemas.openxmlformats.org/officeDocument/2006/relationships/hyperlink" Target="https://www.blueletterbible.org/search/preSearch.cfm?Criteria=Isaiah+52.4&amp;t=NKJV" TargetMode="External"/><Relationship Id="rId34" Type="http://schemas.openxmlformats.org/officeDocument/2006/relationships/hyperlink" Target="https://www.blueletterbible.org/search/preSearch.cfm?Criteria=Revelation+6.12-17&amp;t=NKJV" TargetMode="External"/><Relationship Id="rId42" Type="http://schemas.openxmlformats.org/officeDocument/2006/relationships/hyperlink" Target="https://www.blueletterbible.org/search/preSearch.cfm?Criteria=Psalm+8.4-6&amp;t=NKJV" TargetMode="External"/><Relationship Id="rId47" Type="http://schemas.openxmlformats.org/officeDocument/2006/relationships/hyperlink" Target="https://www.blueletterbible.org/search/preSearch.cfm?Criteria=Matthew+11.19&amp;t=NKJV" TargetMode="External"/><Relationship Id="rId50" Type="http://schemas.openxmlformats.org/officeDocument/2006/relationships/hyperlink" Target="https://www.blueletterbible.org/search/preSearch.cfm?Criteria=Matthew+13.41&amp;t=NKJV" TargetMode="External"/><Relationship Id="rId55" Type="http://schemas.openxmlformats.org/officeDocument/2006/relationships/theme" Target="theme/theme1.xml"/><Relationship Id="rId7" Type="http://schemas.openxmlformats.org/officeDocument/2006/relationships/hyperlink" Target="https://www.blueletterbible.org/search/preSearch.cfm?Criteria=Acts+7.44-51&amp;t=NKJV" TargetMode="External"/><Relationship Id="rId12" Type="http://schemas.openxmlformats.org/officeDocument/2006/relationships/hyperlink" Target="https://www.blueletterbible.org/search/preSearch.cfm?Criteria=Genesis+15.13-16&amp;t=NKJV" TargetMode="External"/><Relationship Id="rId17" Type="http://schemas.openxmlformats.org/officeDocument/2006/relationships/hyperlink" Target="https://www.blueletterbible.org/search/preSearch.cfm?Criteria=Acts+7.23-36&amp;t=NKJV" TargetMode="External"/><Relationship Id="rId25" Type="http://schemas.openxmlformats.org/officeDocument/2006/relationships/hyperlink" Target="https://www.blueletterbible.org/search/preSearch.cfm?Criteria=Acts+2.38&amp;t=NKJV" TargetMode="External"/><Relationship Id="rId33" Type="http://schemas.openxmlformats.org/officeDocument/2006/relationships/hyperlink" Target="https://www.blueletterbible.org/search/preSearch.cfm?Criteria=Romans+1.16&amp;t=NKJV" TargetMode="External"/><Relationship Id="rId38" Type="http://schemas.openxmlformats.org/officeDocument/2006/relationships/hyperlink" Target="https://www.blueletterbible.org/search/preSearch.cfm?Criteria=Ezekiel+10.4&amp;t=NKJV" TargetMode="External"/><Relationship Id="rId46" Type="http://schemas.openxmlformats.org/officeDocument/2006/relationships/hyperlink" Target="https://www.blueletterbible.org/search/preSearch.cfm?Criteria=Matthew+10.23&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Acts+7.9-13&amp;t=NKJV" TargetMode="External"/><Relationship Id="rId20" Type="http://schemas.openxmlformats.org/officeDocument/2006/relationships/hyperlink" Target="https://www.blueletterbible.org/search/preSearch.cfm?Criteria=Genesis+45.1ff&amp;t=NKJV" TargetMode="External"/><Relationship Id="rId29" Type="http://schemas.openxmlformats.org/officeDocument/2006/relationships/hyperlink" Target="https://www.blueletterbible.org/search/preSearch.cfm?Criteria=Acts+10.11&amp;t=NKJV" TargetMode="External"/><Relationship Id="rId41" Type="http://schemas.openxmlformats.org/officeDocument/2006/relationships/hyperlink" Target="https://www.blueletterbible.org/search/preSearch.cfm?Criteria=Ezekiel+43.1-5&amp;t=NKJV"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search/preSearch.cfm?Criteria=Acts+7.8-43&amp;t=NKJV" TargetMode="External"/><Relationship Id="rId11" Type="http://schemas.openxmlformats.org/officeDocument/2006/relationships/hyperlink" Target="https://www.blueletterbible.org/search/preSearch.cfm?Criteria=Genesis+12.1-4&amp;t=NKJV" TargetMode="External"/><Relationship Id="rId24" Type="http://schemas.openxmlformats.org/officeDocument/2006/relationships/hyperlink" Target="https://www.blueletterbible.org/search/preSearch.cfm?Criteria=Exodus+12.1ff&amp;t=NKJV" TargetMode="External"/><Relationship Id="rId32" Type="http://schemas.openxmlformats.org/officeDocument/2006/relationships/hyperlink" Target="https://www.blueletterbible.org/search/preSearch.cfm?Criteria=Matthew+10.5-8&amp;t=NKJV" TargetMode="External"/><Relationship Id="rId37" Type="http://schemas.openxmlformats.org/officeDocument/2006/relationships/hyperlink" Target="https://www.blueletterbible.org/search/preSearch.cfm?Criteria=Revelation+6-18&amp;t=NKJV" TargetMode="External"/><Relationship Id="rId40" Type="http://schemas.openxmlformats.org/officeDocument/2006/relationships/hyperlink" Target="https://www.blueletterbible.org/search/preSearch.cfm?Criteria=Ezekiel+11.22-23&amp;t=NKJV" TargetMode="External"/><Relationship Id="rId45" Type="http://schemas.openxmlformats.org/officeDocument/2006/relationships/hyperlink" Target="https://www.blueletterbible.org/search/preSearch.cfm?Criteria=Matthew+9.6&amp;t=NKJV" TargetMode="External"/><Relationship Id="rId53" Type="http://schemas.openxmlformats.org/officeDocument/2006/relationships/hyperlink" Target="https://www.koffeekupkandor.com/gods-word-seven.php" TargetMode="External"/><Relationship Id="rId5" Type="http://schemas.openxmlformats.org/officeDocument/2006/relationships/hyperlink" Target="https://www.blueletterbible.org/search/preSearch.cfm?Criteria=Acts+7.2-7&amp;t=NKJV" TargetMode="External"/><Relationship Id="rId15" Type="http://schemas.openxmlformats.org/officeDocument/2006/relationships/hyperlink" Target="https://www.blueletterbible.org/search/preSearch.cfm?Criteria=Luke+24.25-31&amp;t=NKJV" TargetMode="External"/><Relationship Id="rId23" Type="http://schemas.openxmlformats.org/officeDocument/2006/relationships/hyperlink" Target="https://www.blueletterbible.org/search/preSearch.cfm?Criteria=Exodus+3.7-10&amp;t=NKJV" TargetMode="External"/><Relationship Id="rId28" Type="http://schemas.openxmlformats.org/officeDocument/2006/relationships/hyperlink" Target="https://www.blueletterbible.org/search/preSearch.cfm?Criteria=Hebrews+1.13&amp;t=NKJV" TargetMode="External"/><Relationship Id="rId36" Type="http://schemas.openxmlformats.org/officeDocument/2006/relationships/hyperlink" Target="https://www.blueletterbible.org/search/preSearch.cfm?Criteria=Revelation+19.11ff&amp;t=NKJV" TargetMode="External"/><Relationship Id="rId49" Type="http://schemas.openxmlformats.org/officeDocument/2006/relationships/hyperlink" Target="https://www.blueletterbible.org/search/preSearch.cfm?Criteria=Matthew+13.37&amp;t=NKJV" TargetMode="External"/><Relationship Id="rId10" Type="http://schemas.openxmlformats.org/officeDocument/2006/relationships/hyperlink" Target="https://www.blueletterbible.org/search/preSearch.cfm?Criteria=Acts+7.23-28&amp;t=NKJV" TargetMode="External"/><Relationship Id="rId19" Type="http://schemas.openxmlformats.org/officeDocument/2006/relationships/hyperlink" Target="https://www.blueletterbible.org/search/preSearch.cfm?Criteria=Genesis+41.56-42.6&amp;t=NKJV" TargetMode="External"/><Relationship Id="rId31" Type="http://schemas.openxmlformats.org/officeDocument/2006/relationships/hyperlink" Target="https://www.blueletterbible.org/search/preSearch.cfm?Criteria=Acts+10.28-+29&amp;t=NKJV" TargetMode="External"/><Relationship Id="rId44" Type="http://schemas.openxmlformats.org/officeDocument/2006/relationships/hyperlink" Target="https://www.blueletterbible.org/search/preSearch.cfm?Criteria=Hebrews+2.5-10&amp;t=NKJV" TargetMode="External"/><Relationship Id="rId52" Type="http://schemas.openxmlformats.org/officeDocument/2006/relationships/hyperlink" Target="https://www.blueletterbible.org/search/preSearch.cfm?Criteria=2Timothy+4.1-8&amp;t=NKJV" TargetMode="External"/><Relationship Id="rId4" Type="http://schemas.openxmlformats.org/officeDocument/2006/relationships/hyperlink" Target="https://www.koffeekupkandor.com/gods-word-seven.php" TargetMode="External"/><Relationship Id="rId9" Type="http://schemas.openxmlformats.org/officeDocument/2006/relationships/hyperlink" Target="https://www.blueletterbible.org/search/preSearch.cfm?Criteria=Acts+7.9&amp;t=NKJV" TargetMode="External"/><Relationship Id="rId14" Type="http://schemas.openxmlformats.org/officeDocument/2006/relationships/hyperlink" Target="https://www.blueletterbible.org/search/preSearch.cfm?Criteria=Galatians+3.17-18&amp;t=NKJV" TargetMode="External"/><Relationship Id="rId22" Type="http://schemas.openxmlformats.org/officeDocument/2006/relationships/hyperlink" Target="https://www.blueletterbible.org/search/preSearch.cfm?Criteria=Exodus+2.14&amp;t=NKJV" TargetMode="External"/><Relationship Id="rId27" Type="http://schemas.openxmlformats.org/officeDocument/2006/relationships/hyperlink" Target="https://www.blueletterbible.org/search/preSearch.cfm?Criteria=Psalm+110.1&amp;t=NKJV" TargetMode="External"/><Relationship Id="rId30" Type="http://schemas.openxmlformats.org/officeDocument/2006/relationships/hyperlink" Target="https://www.blueletterbible.org/search/preSearch.cfm?Criteria=Acts+10.12-14&amp;t=NKJV" TargetMode="External"/><Relationship Id="rId35" Type="http://schemas.openxmlformats.org/officeDocument/2006/relationships/hyperlink" Target="https://www.blueletterbible.org/search/preSearch.cfm?Criteria=Acts+7.54-58&amp;t=NKJV" TargetMode="External"/><Relationship Id="rId43" Type="http://schemas.openxmlformats.org/officeDocument/2006/relationships/hyperlink" Target="https://www.blueletterbible.org/search/preSearch.cfm?Criteria=Daniel+7.13-14&amp;t=NKJV" TargetMode="External"/><Relationship Id="rId48" Type="http://schemas.openxmlformats.org/officeDocument/2006/relationships/hyperlink" Target="https://www.blueletterbible.org/search/preSearch.cfm?Criteria=Matthew+12.8&amp;t=NKJV" TargetMode="External"/><Relationship Id="rId8" Type="http://schemas.openxmlformats.org/officeDocument/2006/relationships/hyperlink" Target="https://www.blueletterbible.org/search/preSearch.cfm?Criteria=Acts+7.51-52&amp;t=NKJV" TargetMode="External"/><Relationship Id="rId51" Type="http://schemas.openxmlformats.org/officeDocument/2006/relationships/hyperlink" Target="https://www.blueletterbible.org/search/preSearch.cfm?Criteria=2Timothy+4.2&amp;t=NKJV"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3336</Words>
  <Characters>19019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2020-09-27T16:10:00Z</dcterms:created>
  <dcterms:modified xsi:type="dcterms:W3CDTF">2020-09-27T16:15:00Z</dcterms:modified>
</cp:coreProperties>
</file>