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78" w:rsidRDefault="00BC6878" w:rsidP="00BC6878">
      <w:pPr>
        <w:shd w:val="clear" w:color="auto" w:fill="FFFFFF"/>
        <w:ind w:left="0"/>
        <w:jc w:val="center"/>
        <w:rPr>
          <w:rFonts w:ascii="Arial Black" w:eastAsia="Times New Roman" w:hAnsi="Arial Black"/>
          <w:color w:val="FF0000"/>
        </w:rPr>
      </w:pPr>
      <w:r w:rsidRPr="00BC6878">
        <w:rPr>
          <w:rFonts w:ascii="Arial Black" w:eastAsia="Times New Roman" w:hAnsi="Arial Black"/>
          <w:color w:val="FF0000"/>
        </w:rPr>
        <w:t>When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He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shall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come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with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trumpet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sound</w:t>
      </w:r>
      <w:proofErr w:type="gramStart"/>
      <w:r w:rsidRPr="00BC6878">
        <w:rPr>
          <w:rFonts w:ascii="Arial Black" w:eastAsia="Times New Roman" w:hAnsi="Arial Black"/>
          <w:color w:val="FF0000"/>
        </w:rPr>
        <w:t>,</w:t>
      </w:r>
      <w:proofErr w:type="gramEnd"/>
      <w:r w:rsidRPr="00BC6878">
        <w:rPr>
          <w:rFonts w:ascii="Arial Black" w:eastAsia="Times New Roman" w:hAnsi="Arial Black"/>
          <w:color w:val="FF0000"/>
        </w:rPr>
        <w:br/>
        <w:t>oh,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may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I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then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in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Him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be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found.</w:t>
      </w:r>
      <w:r w:rsidRPr="00BC6878">
        <w:rPr>
          <w:rFonts w:ascii="Arial Black" w:eastAsia="Times New Roman" w:hAnsi="Arial Black"/>
          <w:color w:val="FF0000"/>
        </w:rPr>
        <w:br/>
        <w:t>Dressed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in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His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righteousness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alone</w:t>
      </w:r>
      <w:proofErr w:type="gramStart"/>
      <w:r w:rsidRPr="00BC6878">
        <w:rPr>
          <w:rFonts w:ascii="Arial Black" w:eastAsia="Times New Roman" w:hAnsi="Arial Black"/>
          <w:color w:val="FF0000"/>
        </w:rPr>
        <w:t>,</w:t>
      </w:r>
      <w:proofErr w:type="gramEnd"/>
      <w:r w:rsidRPr="00BC6878">
        <w:rPr>
          <w:rFonts w:ascii="Arial Black" w:eastAsia="Times New Roman" w:hAnsi="Arial Black"/>
          <w:color w:val="FF0000"/>
        </w:rPr>
        <w:br/>
        <w:t>faultless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to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stand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before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the</w:t>
      </w:r>
      <w:r w:rsidR="00831B8D">
        <w:rPr>
          <w:rFonts w:ascii="Arial Black" w:eastAsia="Times New Roman" w:hAnsi="Arial Black"/>
          <w:color w:val="FF0000"/>
        </w:rPr>
        <w:t xml:space="preserve"> </w:t>
      </w:r>
      <w:r w:rsidRPr="00BC6878">
        <w:rPr>
          <w:rFonts w:ascii="Arial Black" w:eastAsia="Times New Roman" w:hAnsi="Arial Black"/>
          <w:color w:val="FF0000"/>
        </w:rPr>
        <w:t>throne.</w:t>
      </w:r>
    </w:p>
    <w:p w:rsidR="00831B8D" w:rsidRPr="00BC6878" w:rsidRDefault="00831B8D" w:rsidP="00BC6878">
      <w:pPr>
        <w:shd w:val="clear" w:color="auto" w:fill="FFFFFF"/>
        <w:ind w:left="0"/>
        <w:jc w:val="center"/>
        <w:rPr>
          <w:rFonts w:eastAsia="Times New Roman"/>
          <w:color w:val="222222"/>
          <w:sz w:val="18"/>
          <w:szCs w:val="18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831B8D">
        <w:rPr>
          <w:rFonts w:eastAsia="Times New Roman"/>
          <w:b/>
          <w:bCs/>
          <w:color w:val="222222"/>
        </w:rPr>
        <w:t>It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is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i/>
          <w:iCs/>
          <w:color w:val="222222"/>
        </w:rPr>
        <w:t>your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responsibility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and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privilege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to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represent,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to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live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by,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and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to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i/>
          <w:iCs/>
          <w:color w:val="222222"/>
        </w:rPr>
        <w:t>always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tell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the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truth.</w:t>
      </w:r>
      <w:r w:rsidR="00831B8D">
        <w:rPr>
          <w:rFonts w:eastAsia="Times New Roman"/>
          <w:b/>
          <w:bCs/>
          <w:color w:val="222222"/>
        </w:rPr>
        <w:t xml:space="preserve">  </w:t>
      </w:r>
      <w:r w:rsidRPr="00831B8D">
        <w:rPr>
          <w:rFonts w:eastAsia="Times New Roman"/>
          <w:b/>
          <w:bCs/>
          <w:color w:val="222222"/>
        </w:rPr>
        <w:t>If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your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reputation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is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i/>
          <w:iCs/>
          <w:color w:val="222222"/>
        </w:rPr>
        <w:t>one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where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others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declare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that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“your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word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is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your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bond”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and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that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“your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handshake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is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better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than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a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contract,”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you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are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most</w:t>
      </w:r>
      <w:r w:rsid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i/>
          <w:iCs/>
          <w:color w:val="222222"/>
        </w:rPr>
        <w:t>blessed</w:t>
      </w:r>
      <w:r w:rsidRPr="00831B8D">
        <w:rPr>
          <w:rFonts w:eastAsia="Times New Roman"/>
          <w:b/>
          <w:bCs/>
          <w:color w:val="222222"/>
        </w:rPr>
        <w:t>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b/>
          <w:color w:val="1F497D"/>
        </w:rPr>
      </w:pPr>
      <w:r w:rsidRPr="00831B8D">
        <w:rPr>
          <w:rFonts w:eastAsia="Times New Roman"/>
          <w:b/>
          <w:color w:val="222222"/>
          <w:sz w:val="32"/>
          <w:szCs w:val="32"/>
        </w:rPr>
        <w:t>TRUTH</w:t>
      </w:r>
      <w:r w:rsidRPr="00831B8D">
        <w:rPr>
          <w:rFonts w:eastAsia="Times New Roman"/>
          <w:color w:val="222222"/>
        </w:rPr>
        <w:br/>
      </w:r>
      <w:proofErr w:type="gramStart"/>
      <w:r w:rsidRPr="00831B8D">
        <w:rPr>
          <w:rFonts w:eastAsia="Times New Roman"/>
          <w:b/>
          <w:bCs/>
          <w:color w:val="222222"/>
        </w:rPr>
        <w:t>By</w:t>
      </w:r>
      <w:proofErr w:type="gramEnd"/>
      <w:r w:rsidR="00831B8D" w:rsidRP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Charles</w:t>
      </w:r>
      <w:r w:rsidR="00831B8D" w:rsidRP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Strong</w:t>
      </w:r>
      <w:r w:rsidR="00831B8D" w:rsidRPr="00831B8D">
        <w:rPr>
          <w:rFonts w:eastAsia="Times New Roman"/>
          <w:b/>
          <w:bCs/>
          <w:color w:val="222222"/>
        </w:rPr>
        <w:t xml:space="preserve"> </w:t>
      </w:r>
      <w:r w:rsidRPr="00831B8D">
        <w:rPr>
          <w:rFonts w:eastAsia="Times New Roman"/>
          <w:b/>
          <w:bCs/>
          <w:color w:val="222222"/>
        </w:rPr>
        <w:t>of</w:t>
      </w:r>
      <w:r w:rsidR="00831B8D" w:rsidRPr="00831B8D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831B8D">
          <w:rPr>
            <w:rFonts w:eastAsia="Times New Roman"/>
            <w:b/>
            <w:color w:val="1F497D"/>
          </w:rPr>
          <w:t>Bible</w:t>
        </w:r>
        <w:r w:rsidR="00831B8D" w:rsidRPr="00831B8D">
          <w:rPr>
            <w:rFonts w:eastAsia="Times New Roman"/>
            <w:b/>
            <w:color w:val="1F497D"/>
          </w:rPr>
          <w:t xml:space="preserve"> </w:t>
        </w:r>
        <w:r w:rsidRPr="00831B8D">
          <w:rPr>
            <w:rFonts w:eastAsia="Times New Roman"/>
            <w:b/>
            <w:color w:val="1F497D"/>
          </w:rPr>
          <w:t>One</w:t>
        </w:r>
      </w:hyperlink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Truth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concept,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quality,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reality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paramount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balanced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contented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life,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life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anchored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stability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moral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strength.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Without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foundation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physical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emotional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disruption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pain.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existence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assures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forward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direction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enhancing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progress,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whereas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absence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creates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distraction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disorder.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put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other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words,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uniquely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inimitably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fundamental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state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well-being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existing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relationship,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situation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plain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existence,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with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with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human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ultimate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quality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proper,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beneficial,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rewarding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life.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essential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concept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“truth”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anything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represents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fact,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i.e</w:t>
      </w:r>
      <w:r w:rsidRPr="00831B8D">
        <w:rPr>
          <w:rFonts w:eastAsia="Times New Roman"/>
          <w:color w:val="222222"/>
        </w:rPr>
        <w:t>.,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totally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trustworthy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exists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reality,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substance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information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cannot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refuted.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Yet,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today,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most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unfortunate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such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rare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within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most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all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facets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society,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e.g</w:t>
      </w:r>
      <w:r w:rsidRPr="00831B8D">
        <w:rPr>
          <w:rFonts w:eastAsia="Times New Roman"/>
          <w:color w:val="222222"/>
        </w:rPr>
        <w:t>.,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personal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relationships,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politics,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advertising,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media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broadcasts,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economic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opportunities,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religion</w:t>
      </w:r>
      <w:r w:rsidRPr="00831B8D">
        <w:rPr>
          <w:rFonts w:eastAsia="Times New Roman"/>
          <w:color w:val="222222"/>
        </w:rPr>
        <w:t>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regarding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latter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study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directed,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because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aspect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life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correct,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all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else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should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appropriately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follow.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term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“truth”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represents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actually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exists”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communicated.”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first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would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creation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itself,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e.g</w:t>
      </w:r>
      <w:r w:rsidRPr="00831B8D">
        <w:rPr>
          <w:rFonts w:eastAsia="Times New Roman"/>
          <w:color w:val="222222"/>
        </w:rPr>
        <w:t>.,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space,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substance,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time.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deny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such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futile.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material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laws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make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up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Universe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indeed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true.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They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exist,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real,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attempt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refute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such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leads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absurdity.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“Truth”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stems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solely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from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5" w:history="1">
        <w:r w:rsidRPr="00831B8D">
          <w:rPr>
            <w:rFonts w:eastAsia="Times New Roman"/>
            <w:color w:val="0062B5"/>
          </w:rPr>
          <w:t>Exodus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34:6</w:t>
        </w:r>
      </w:hyperlink>
      <w:r w:rsidRPr="00831B8D">
        <w:rPr>
          <w:rFonts w:eastAsia="Times New Roman"/>
          <w:color w:val="222222"/>
        </w:rPr>
        <w:t>).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eternal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6" w:history="1">
        <w:r w:rsidRPr="00831B8D">
          <w:rPr>
            <w:rFonts w:eastAsia="Times New Roman"/>
            <w:color w:val="0062B5"/>
          </w:rPr>
          <w:t>Psalm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117:2</w:t>
        </w:r>
      </w:hyperlink>
      <w:r w:rsidRPr="00831B8D">
        <w:rPr>
          <w:rFonts w:eastAsia="Times New Roman"/>
          <w:color w:val="222222"/>
        </w:rPr>
        <w:t>).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passed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before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proclaimed,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“The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merciful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gracious,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longsuffering,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abounding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goodness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truth.”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7" w:history="1">
        <w:r w:rsidRPr="00831B8D">
          <w:rPr>
            <w:rFonts w:eastAsia="Times New Roman"/>
            <w:color w:val="0062B5"/>
          </w:rPr>
          <w:t>Exodus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34:6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merciful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kindness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great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toward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us,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endures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forever.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Praise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LORD!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8" w:history="1">
        <w:r w:rsidRPr="00831B8D">
          <w:rPr>
            <w:rFonts w:eastAsia="Times New Roman"/>
            <w:color w:val="0062B5"/>
          </w:rPr>
          <w:t>Psalm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117:2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831B8D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Furthermore,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since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real,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permanent,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absolute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9" w:history="1">
        <w:r w:rsidRPr="00831B8D">
          <w:rPr>
            <w:rFonts w:eastAsia="Times New Roman"/>
            <w:color w:val="0062B5"/>
          </w:rPr>
          <w:t>Psalm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119:160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cf.</w:t>
      </w:r>
      <w:r w:rsidR="00831B8D">
        <w:rPr>
          <w:rFonts w:eastAsia="Times New Roman"/>
          <w:color w:val="222222"/>
        </w:rPr>
        <w:t xml:space="preserve"> </w:t>
      </w:r>
      <w:hyperlink r:id="rId10" w:history="1">
        <w:r w:rsidRPr="00831B8D">
          <w:rPr>
            <w:rFonts w:eastAsia="Times New Roman"/>
            <w:color w:val="0062B5"/>
          </w:rPr>
          <w:t>John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17:17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hyperlink r:id="rId11" w:history="1">
        <w:r w:rsidRPr="00831B8D">
          <w:rPr>
            <w:rFonts w:eastAsia="Times New Roman"/>
            <w:color w:val="0062B5"/>
          </w:rPr>
          <w:t>2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Samuel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7:28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hyperlink r:id="rId12" w:history="1">
        <w:r w:rsidRPr="00831B8D">
          <w:rPr>
            <w:rFonts w:eastAsia="Times New Roman"/>
            <w:color w:val="0062B5"/>
          </w:rPr>
          <w:t>Psalm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43:3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hyperlink r:id="rId13" w:history="1">
        <w:r w:rsidRPr="00831B8D">
          <w:rPr>
            <w:rFonts w:eastAsia="Times New Roman"/>
            <w:color w:val="0062B5"/>
          </w:rPr>
          <w:t>119:142</w:t>
        </w:r>
      </w:hyperlink>
      <w:r w:rsidRPr="00831B8D">
        <w:rPr>
          <w:rFonts w:eastAsia="Times New Roman"/>
          <w:color w:val="222222"/>
        </w:rPr>
        <w:t>,</w:t>
      </w:r>
      <w:r w:rsidR="00831B8D">
        <w:rPr>
          <w:rFonts w:eastAsia="Times New Roman"/>
          <w:color w:val="222222"/>
        </w:rPr>
        <w:t xml:space="preserve"> </w:t>
      </w:r>
      <w:hyperlink r:id="rId14" w:history="1">
        <w:r w:rsidRPr="00831B8D">
          <w:rPr>
            <w:rFonts w:eastAsia="Times New Roman"/>
            <w:color w:val="0062B5"/>
          </w:rPr>
          <w:t>151</w:t>
        </w:r>
      </w:hyperlink>
      <w:r w:rsidRPr="00831B8D">
        <w:rPr>
          <w:rFonts w:eastAsia="Times New Roman"/>
          <w:color w:val="222222"/>
        </w:rPr>
        <w:t>).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Scripture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very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handled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correctly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15" w:history="1">
        <w:r w:rsidRPr="00831B8D">
          <w:rPr>
            <w:rFonts w:eastAsia="Times New Roman"/>
            <w:color w:val="0062B5"/>
          </w:rPr>
          <w:t>2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Timothy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2:15</w:t>
        </w:r>
      </w:hyperlink>
      <w:r w:rsidRPr="00831B8D">
        <w:rPr>
          <w:rFonts w:eastAsia="Times New Roman"/>
          <w:color w:val="222222"/>
        </w:rPr>
        <w:t>).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central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Scripture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gospel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news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mankind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indeed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16" w:history="1">
        <w:r w:rsidRPr="00831B8D">
          <w:rPr>
            <w:rFonts w:eastAsia="Times New Roman"/>
            <w:color w:val="0062B5"/>
          </w:rPr>
          <w:t>Galatians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2:5</w:t>
        </w:r>
      </w:hyperlink>
      <w:r w:rsidRPr="00831B8D">
        <w:rPr>
          <w:rFonts w:eastAsia="Times New Roman"/>
          <w:color w:val="222222"/>
        </w:rPr>
        <w:t>,</w:t>
      </w:r>
      <w:r w:rsidR="00831B8D">
        <w:rPr>
          <w:rFonts w:eastAsia="Times New Roman"/>
          <w:color w:val="222222"/>
        </w:rPr>
        <w:t xml:space="preserve"> </w:t>
      </w:r>
      <w:hyperlink r:id="rId17" w:history="1">
        <w:r w:rsidRPr="00831B8D">
          <w:rPr>
            <w:rFonts w:eastAsia="Times New Roman"/>
            <w:color w:val="0062B5"/>
          </w:rPr>
          <w:t>14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hyperlink r:id="rId18" w:history="1">
        <w:r w:rsidRPr="00831B8D">
          <w:rPr>
            <w:rFonts w:eastAsia="Times New Roman"/>
            <w:color w:val="0062B5"/>
          </w:rPr>
          <w:t>5:7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hyperlink r:id="rId19" w:history="1">
        <w:r w:rsidRPr="00831B8D">
          <w:rPr>
            <w:rFonts w:eastAsia="Times New Roman"/>
            <w:color w:val="0062B5"/>
          </w:rPr>
          <w:t>Ephesians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1:13</w:t>
        </w:r>
      </w:hyperlink>
      <w:r w:rsidRPr="00831B8D">
        <w:rPr>
          <w:rFonts w:eastAsia="Times New Roman"/>
          <w:color w:val="222222"/>
        </w:rPr>
        <w:t>).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entirety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every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Your</w:t>
      </w:r>
      <w:proofErr w:type="gramEnd"/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righteous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judgments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endures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forever.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20" w:history="1">
        <w:r w:rsidRPr="00831B8D">
          <w:rPr>
            <w:rFonts w:eastAsia="Times New Roman"/>
            <w:color w:val="0062B5"/>
          </w:rPr>
          <w:t>Psalm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119:160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Be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diligent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present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yourself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approved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worker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does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need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ashamed,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rightly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dividing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21" w:history="1">
        <w:r w:rsidRPr="00831B8D">
          <w:rPr>
            <w:rFonts w:eastAsia="Times New Roman"/>
            <w:color w:val="0062B5"/>
          </w:rPr>
          <w:t>2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Timothy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2:15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lastRenderedPageBreak/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that</w:t>
      </w:r>
      <w:proofErr w:type="gramEnd"/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gospel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might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continue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22" w:history="1">
        <w:r w:rsidRPr="00831B8D">
          <w:rPr>
            <w:rFonts w:eastAsia="Times New Roman"/>
            <w:color w:val="0062B5"/>
          </w:rPr>
          <w:t>Galatians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2:5b</w:t>
        </w:r>
      </w:hyperlink>
      <w:r w:rsidRPr="00831B8D">
        <w:rPr>
          <w:rFonts w:eastAsia="Times New Roman"/>
          <w:color w:val="222222"/>
        </w:rPr>
        <w:t>)</w:t>
      </w:r>
    </w:p>
    <w:p w:rsid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God’s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became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flesh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Person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Jesus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indeed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incarnate,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unequivocally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stated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centrally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23" w:history="1">
        <w:r w:rsidRPr="00831B8D">
          <w:rPr>
            <w:rFonts w:eastAsia="Times New Roman"/>
            <w:color w:val="0062B5"/>
          </w:rPr>
          <w:t>John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14:6</w:t>
        </w:r>
      </w:hyperlink>
      <w:r w:rsidRPr="00831B8D">
        <w:rPr>
          <w:rFonts w:eastAsia="Times New Roman"/>
          <w:color w:val="222222"/>
        </w:rPr>
        <w:t>),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[clear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expression]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“full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grace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24" w:history="1">
        <w:r w:rsidRPr="00831B8D">
          <w:rPr>
            <w:rFonts w:eastAsia="Times New Roman"/>
            <w:color w:val="0062B5"/>
          </w:rPr>
          <w:t>John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1:1</w:t>
        </w:r>
      </w:hyperlink>
      <w:r w:rsidRPr="00831B8D">
        <w:rPr>
          <w:rFonts w:eastAsia="Times New Roman"/>
          <w:color w:val="222222"/>
        </w:rPr>
        <w:t>,</w:t>
      </w:r>
      <w:r w:rsidR="00831B8D">
        <w:rPr>
          <w:rFonts w:eastAsia="Times New Roman"/>
          <w:color w:val="222222"/>
        </w:rPr>
        <w:t xml:space="preserve"> </w:t>
      </w:r>
      <w:hyperlink r:id="rId25" w:history="1">
        <w:r w:rsidRPr="00831B8D">
          <w:rPr>
            <w:rFonts w:eastAsia="Times New Roman"/>
            <w:color w:val="0062B5"/>
          </w:rPr>
          <w:t>14</w:t>
        </w:r>
      </w:hyperlink>
      <w:r w:rsidRPr="00831B8D">
        <w:rPr>
          <w:rFonts w:eastAsia="Times New Roman"/>
          <w:color w:val="222222"/>
        </w:rPr>
        <w:t>,</w:t>
      </w:r>
      <w:r w:rsidR="00831B8D">
        <w:rPr>
          <w:rFonts w:eastAsia="Times New Roman"/>
          <w:color w:val="222222"/>
        </w:rPr>
        <w:t xml:space="preserve"> </w:t>
      </w:r>
      <w:hyperlink r:id="rId26" w:history="1">
        <w:r w:rsidRPr="00831B8D">
          <w:rPr>
            <w:rFonts w:eastAsia="Times New Roman"/>
            <w:color w:val="0062B5"/>
          </w:rPr>
          <w:t>17</w:t>
        </w:r>
      </w:hyperlink>
      <w:r w:rsidRPr="00831B8D">
        <w:rPr>
          <w:rFonts w:eastAsia="Times New Roman"/>
          <w:color w:val="222222"/>
        </w:rPr>
        <w:t>).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Jesus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said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him,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“I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way,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life.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comes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Father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except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through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Me</w:t>
      </w:r>
      <w:proofErr w:type="gramEnd"/>
      <w:r w:rsidRPr="00831B8D">
        <w:rPr>
          <w:rFonts w:eastAsia="Times New Roman"/>
          <w:i/>
          <w:iCs/>
          <w:color w:val="222222"/>
        </w:rPr>
        <w:t>.”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27" w:history="1">
        <w:r w:rsidRPr="00831B8D">
          <w:rPr>
            <w:rFonts w:eastAsia="Times New Roman"/>
            <w:color w:val="0062B5"/>
          </w:rPr>
          <w:t>John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14:6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beginning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was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was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was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(14)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became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flesh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dwelt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among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us,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beheld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glory,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glory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only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begotten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Father,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full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[</w:t>
      </w:r>
      <w:r w:rsidRPr="00831B8D">
        <w:rPr>
          <w:rFonts w:eastAsia="Times New Roman"/>
          <w:i/>
          <w:iCs/>
          <w:color w:val="222222"/>
        </w:rPr>
        <w:t>lit</w:t>
      </w:r>
      <w:r w:rsidRPr="00831B8D">
        <w:rPr>
          <w:rFonts w:eastAsia="Times New Roman"/>
          <w:color w:val="222222"/>
        </w:rPr>
        <w:t>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complete,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brim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with]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grace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(17)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law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was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given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through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Moses,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but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grace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came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through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Jesus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Christ.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28" w:history="1">
        <w:r w:rsidRPr="00831B8D">
          <w:rPr>
            <w:rFonts w:eastAsia="Times New Roman"/>
            <w:color w:val="0062B5"/>
          </w:rPr>
          <w:t>John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1:1</w:t>
        </w:r>
      </w:hyperlink>
      <w:r w:rsidRPr="00831B8D">
        <w:rPr>
          <w:rFonts w:eastAsia="Times New Roman"/>
          <w:color w:val="222222"/>
        </w:rPr>
        <w:t>,</w:t>
      </w:r>
      <w:r w:rsidR="00831B8D">
        <w:rPr>
          <w:rFonts w:eastAsia="Times New Roman"/>
          <w:color w:val="222222"/>
        </w:rPr>
        <w:t xml:space="preserve"> </w:t>
      </w:r>
      <w:hyperlink r:id="rId29" w:history="1">
        <w:r w:rsidRPr="00831B8D">
          <w:rPr>
            <w:rFonts w:eastAsia="Times New Roman"/>
            <w:color w:val="0062B5"/>
          </w:rPr>
          <w:t>14</w:t>
        </w:r>
      </w:hyperlink>
      <w:r w:rsidRPr="00831B8D">
        <w:rPr>
          <w:rFonts w:eastAsia="Times New Roman"/>
          <w:color w:val="222222"/>
        </w:rPr>
        <w:t>,</w:t>
      </w:r>
      <w:r w:rsidR="00831B8D">
        <w:rPr>
          <w:rFonts w:eastAsia="Times New Roman"/>
          <w:color w:val="222222"/>
        </w:rPr>
        <w:t xml:space="preserve"> </w:t>
      </w:r>
      <w:hyperlink r:id="rId30" w:history="1">
        <w:r w:rsidRPr="00831B8D">
          <w:rPr>
            <w:rFonts w:eastAsia="Times New Roman"/>
            <w:color w:val="0062B5"/>
          </w:rPr>
          <w:t>17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the</w:t>
      </w:r>
      <w:proofErr w:type="gramEnd"/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Jesus.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1" w:history="1">
        <w:r w:rsidRPr="00831B8D">
          <w:rPr>
            <w:rFonts w:eastAsia="Times New Roman"/>
            <w:color w:val="0062B5"/>
          </w:rPr>
          <w:t>Ephesians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4:21b</w:t>
        </w:r>
      </w:hyperlink>
      <w:r w:rsidRPr="00831B8D">
        <w:rPr>
          <w:rFonts w:eastAsia="Times New Roman"/>
          <w:color w:val="222222"/>
        </w:rPr>
        <w:t>)</w:t>
      </w:r>
    </w:p>
    <w:p w:rsid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Not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time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manifest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flesh,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but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given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written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form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means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Holy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Spirit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through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chosen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men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prior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after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time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manifestation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benefit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mankind.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prophecy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never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came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man,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but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holy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spoke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moved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Holy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Spirit.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2" w:history="1">
        <w:r w:rsidRPr="00831B8D">
          <w:rPr>
            <w:rFonts w:eastAsia="Times New Roman"/>
            <w:color w:val="0062B5"/>
          </w:rPr>
          <w:t>2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Peter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1:21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All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Scripture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given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inspiration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3" w:history="1">
        <w:r w:rsidRPr="00831B8D">
          <w:rPr>
            <w:rFonts w:eastAsia="Times New Roman"/>
            <w:color w:val="0062B5"/>
          </w:rPr>
          <w:t>2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Timothy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3:16a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whatever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things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written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before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written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learning,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through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patience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comfort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Scriptures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might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hope.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4" w:history="1">
        <w:r w:rsidRPr="00831B8D">
          <w:rPr>
            <w:rFonts w:eastAsia="Times New Roman"/>
            <w:color w:val="0062B5"/>
          </w:rPr>
          <w:t>Romans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15:4</w:t>
        </w:r>
      </w:hyperlink>
      <w:r w:rsidRPr="00831B8D">
        <w:rPr>
          <w:rFonts w:eastAsia="Times New Roman"/>
          <w:color w:val="222222"/>
        </w:rPr>
        <w:t>)</w:t>
      </w:r>
    </w:p>
    <w:p w:rsid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God’s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inscribed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flesh,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always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been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salvation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man: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1)</w:t>
      </w:r>
      <w:r w:rsidR="00831B8D">
        <w:rPr>
          <w:rFonts w:eastAsia="Times New Roman"/>
          <w:i/>
          <w:iCs/>
          <w:color w:val="222222"/>
        </w:rPr>
        <w:t xml:space="preserve">  </w:t>
      </w:r>
      <w:r w:rsidRPr="00831B8D">
        <w:rPr>
          <w:rFonts w:eastAsia="Times New Roman"/>
          <w:i/>
          <w:iCs/>
          <w:color w:val="222222"/>
        </w:rPr>
        <w:t>Salvation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Spirit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eternal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salvation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based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solely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work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(sacrifice)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cross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salvation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emanates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from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grace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grounded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based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solely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payment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while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cross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Calvary,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apprehended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faith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r w:rsidRPr="00831B8D">
        <w:rPr>
          <w:rFonts w:eastAsia="Times New Roman"/>
          <w:i/>
          <w:iCs/>
          <w:color w:val="222222"/>
        </w:rPr>
        <w:t>never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work/s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man)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when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received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faith,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never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withdrawn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nullified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grace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saved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through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faith,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yourselves;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gift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(9)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works,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lest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anyone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should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boast.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5" w:history="1">
        <w:r w:rsidRPr="00831B8D">
          <w:rPr>
            <w:rFonts w:eastAsia="Times New Roman"/>
            <w:color w:val="0062B5"/>
          </w:rPr>
          <w:t>Ephesians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2:8-9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So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comes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hearing,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hearing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6" w:history="1">
        <w:r w:rsidRPr="00831B8D">
          <w:rPr>
            <w:rFonts w:eastAsia="Times New Roman"/>
            <w:color w:val="0062B5"/>
          </w:rPr>
          <w:t>Romans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10:17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also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trusted,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after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heard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gospel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salvation;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also,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having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believed,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sealed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Holy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Spirit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promise.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7" w:history="1">
        <w:r w:rsidRPr="00831B8D">
          <w:rPr>
            <w:rFonts w:eastAsia="Times New Roman"/>
            <w:color w:val="0062B5"/>
          </w:rPr>
          <w:t>Ephesians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1:13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grieve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Holy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Spirit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sealed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day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redemption.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8" w:history="1">
        <w:r w:rsidRPr="00831B8D">
          <w:rPr>
            <w:rFonts w:eastAsia="Times New Roman"/>
            <w:color w:val="0062B5"/>
          </w:rPr>
          <w:t>Ephesians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4:30</w:t>
        </w:r>
      </w:hyperlink>
      <w:r w:rsidRPr="00831B8D">
        <w:rPr>
          <w:rFonts w:eastAsia="Times New Roman"/>
          <w:color w:val="222222"/>
        </w:rPr>
        <w:t>)</w:t>
      </w:r>
    </w:p>
    <w:p w:rsidR="00831B8D" w:rsidRDefault="00831B8D" w:rsidP="00BC6878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2)</w:t>
      </w:r>
      <w:r w:rsidR="00831B8D">
        <w:rPr>
          <w:rFonts w:eastAsia="Times New Roman"/>
          <w:i/>
          <w:iCs/>
          <w:color w:val="222222"/>
        </w:rPr>
        <w:t xml:space="preserve">  </w:t>
      </w:r>
      <w:r w:rsidRPr="00831B8D">
        <w:rPr>
          <w:rFonts w:eastAsia="Times New Roman"/>
          <w:i/>
          <w:iCs/>
          <w:color w:val="222222"/>
        </w:rPr>
        <w:t>Salvation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Soul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inheritance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only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achieved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Christian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faithfully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follows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during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temporal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life,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salvation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affect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entrance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participation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with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during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Millennial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Kingdom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reign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1,000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years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over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earth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—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reserved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those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Christians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achieve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spiritual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maturity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(sanctification)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via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thereby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produce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“good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works”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were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“created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Jesus.”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although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primary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aspect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salvation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“faith,”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quality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Christian’s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faithful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works,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credited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Christ’s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Judgment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Seat,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which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will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secure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placement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coming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Kingdom,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placement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forfeited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should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Christian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remain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“carnal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(‘babes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[spiritually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immature]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Christ’)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devoid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“good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works”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during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lifetime.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workmanship,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created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Christ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Jesus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good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works,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which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prepared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beforehand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should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walk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them.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39" w:history="1">
        <w:r w:rsidRPr="00831B8D">
          <w:rPr>
            <w:rFonts w:eastAsia="Times New Roman"/>
            <w:color w:val="0062B5"/>
          </w:rPr>
          <w:t>Ephesians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2:10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Then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Jesus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said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disciples,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“If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anyone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desires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come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after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Me</w:t>
      </w:r>
      <w:proofErr w:type="gramEnd"/>
      <w:r w:rsidRPr="00831B8D">
        <w:rPr>
          <w:rFonts w:eastAsia="Times New Roman"/>
          <w:i/>
          <w:iCs/>
          <w:color w:val="222222"/>
        </w:rPr>
        <w:t>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let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deny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himself,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take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up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cross,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follow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Me.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(25)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whoever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desires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life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it,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but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whoever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loses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life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sake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find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it.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(26)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profit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man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gains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whole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world,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loses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own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soul?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man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give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exchange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soul?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(27)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Man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come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glory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Father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angels,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reward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each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according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works.”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40" w:history="1">
        <w:r w:rsidRPr="00831B8D">
          <w:rPr>
            <w:rFonts w:eastAsia="Times New Roman"/>
            <w:color w:val="0062B5"/>
          </w:rPr>
          <w:t>Matthew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16:24-27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Therefore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make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aim,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whether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present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absent,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pleasing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Him.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(10)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must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appear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before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judgment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seat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Christ,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each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may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receive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things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body,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according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done,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whether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good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bad.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(11)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Knowing,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therefore,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terror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persuade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41" w:history="1">
        <w:r w:rsidRPr="00831B8D">
          <w:rPr>
            <w:rFonts w:eastAsia="Times New Roman"/>
            <w:color w:val="0062B5"/>
          </w:rPr>
          <w:t>2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Corinthians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5:9-11a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Now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just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shall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faith;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but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anyone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draws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back,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My</w:t>
      </w:r>
      <w:proofErr w:type="gramEnd"/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soul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pleasure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him.”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(39)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But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those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draw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back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perdition,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but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those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believe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saving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soul.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42" w:history="1">
        <w:r w:rsidRPr="00831B8D">
          <w:rPr>
            <w:rFonts w:eastAsia="Times New Roman"/>
            <w:color w:val="0062B5"/>
          </w:rPr>
          <w:t>Hebrews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10:38-39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Therefore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lay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aside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filthiness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overflow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wickedness,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receive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meekness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implanted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which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able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souls.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43" w:history="1">
        <w:r w:rsidRPr="00831B8D">
          <w:rPr>
            <w:rFonts w:eastAsia="Times New Roman"/>
            <w:color w:val="0062B5"/>
          </w:rPr>
          <w:t>James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1:21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see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man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justified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works,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only.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44" w:history="1">
        <w:r w:rsidRPr="00831B8D">
          <w:rPr>
            <w:rFonts w:eastAsia="Times New Roman"/>
            <w:color w:val="0062B5"/>
          </w:rPr>
          <w:t>James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2:24</w:t>
        </w:r>
      </w:hyperlink>
      <w:r w:rsidRPr="00831B8D">
        <w:rPr>
          <w:rFonts w:eastAsia="Times New Roman"/>
          <w:color w:val="222222"/>
        </w:rPr>
        <w:t>)</w:t>
      </w: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Sanctify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by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Your</w:t>
      </w:r>
      <w:proofErr w:type="gramEnd"/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45" w:history="1">
        <w:r w:rsidRPr="00831B8D">
          <w:rPr>
            <w:rFonts w:eastAsia="Times New Roman"/>
            <w:color w:val="0062B5"/>
          </w:rPr>
          <w:t>John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17:17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Receiving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—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salvation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souls.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46" w:history="1">
        <w:r w:rsidRPr="00831B8D">
          <w:rPr>
            <w:rFonts w:eastAsia="Times New Roman"/>
            <w:color w:val="0062B5"/>
          </w:rPr>
          <w:t>1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Peter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1:9</w:t>
        </w:r>
      </w:hyperlink>
      <w:r w:rsidRPr="00831B8D">
        <w:rPr>
          <w:rFonts w:eastAsia="Times New Roman"/>
          <w:color w:val="222222"/>
        </w:rPr>
        <w:t>)</w:t>
      </w:r>
      <w:r w:rsidR="00831B8D">
        <w:rPr>
          <w:rFonts w:eastAsia="Times New Roman"/>
          <w:color w:val="222222"/>
        </w:rPr>
        <w:t xml:space="preserve"> 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[Note: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Man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tripartite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composed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spirit,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soul,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body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47" w:history="1">
        <w:r w:rsidRPr="00831B8D">
          <w:rPr>
            <w:rFonts w:eastAsia="Times New Roman"/>
            <w:color w:val="0062B5"/>
          </w:rPr>
          <w:t>1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Thessalonians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5:23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hyperlink r:id="rId48" w:history="1">
        <w:r w:rsidRPr="00831B8D">
          <w:rPr>
            <w:rFonts w:eastAsia="Times New Roman"/>
            <w:color w:val="0062B5"/>
          </w:rPr>
          <w:t>Hebrews</w:t>
        </w:r>
        <w:r w:rsidR="00831B8D">
          <w:rPr>
            <w:rFonts w:eastAsia="Times New Roman"/>
            <w:color w:val="0062B5"/>
          </w:rPr>
          <w:t xml:space="preserve"> </w:t>
        </w:r>
        <w:r w:rsidRPr="00831B8D">
          <w:rPr>
            <w:rFonts w:eastAsia="Times New Roman"/>
            <w:color w:val="0062B5"/>
          </w:rPr>
          <w:t>4:12</w:t>
        </w:r>
      </w:hyperlink>
      <w:r w:rsidRPr="00831B8D">
        <w:rPr>
          <w:rFonts w:eastAsia="Times New Roman"/>
          <w:color w:val="222222"/>
        </w:rPr>
        <w:t>).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Scripture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addresses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salvation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each.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study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complete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redemptive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doctrine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more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thoroughly,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recommended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reader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read,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site,</w:t>
      </w:r>
      <w:r w:rsidR="00831B8D">
        <w:rPr>
          <w:rFonts w:eastAsia="Times New Roman"/>
          <w:color w:val="222222"/>
        </w:rPr>
        <w:t xml:space="preserve"> </w:t>
      </w:r>
      <w:hyperlink r:id="rId49" w:history="1">
        <w:r w:rsidRPr="00831B8D">
          <w:rPr>
            <w:rFonts w:eastAsia="Times New Roman"/>
            <w:color w:val="2F5496"/>
            <w:u w:val="single"/>
          </w:rPr>
          <w:t>Salvation</w:t>
        </w:r>
        <w:r w:rsidR="00831B8D">
          <w:rPr>
            <w:rFonts w:eastAsia="Times New Roman"/>
            <w:color w:val="2F5496"/>
            <w:u w:val="single"/>
          </w:rPr>
          <w:t xml:space="preserve"> </w:t>
        </w:r>
        <w:r w:rsidRPr="00831B8D">
          <w:rPr>
            <w:rFonts w:eastAsia="Times New Roman"/>
            <w:color w:val="2F5496"/>
            <w:u w:val="single"/>
          </w:rPr>
          <w:t>of</w:t>
        </w:r>
        <w:r w:rsidR="00831B8D">
          <w:rPr>
            <w:rFonts w:eastAsia="Times New Roman"/>
            <w:color w:val="2F5496"/>
            <w:u w:val="single"/>
          </w:rPr>
          <w:t xml:space="preserve"> </w:t>
        </w:r>
        <w:r w:rsidRPr="00831B8D">
          <w:rPr>
            <w:rFonts w:eastAsia="Times New Roman"/>
            <w:color w:val="2F5496"/>
            <w:u w:val="single"/>
          </w:rPr>
          <w:t>the</w:t>
        </w:r>
        <w:r w:rsidR="00831B8D">
          <w:rPr>
            <w:rFonts w:eastAsia="Times New Roman"/>
            <w:color w:val="2F5496"/>
            <w:u w:val="single"/>
          </w:rPr>
          <w:t xml:space="preserve"> </w:t>
        </w:r>
        <w:r w:rsidRPr="00831B8D">
          <w:rPr>
            <w:rFonts w:eastAsia="Times New Roman"/>
            <w:color w:val="2F5496"/>
            <w:u w:val="single"/>
          </w:rPr>
          <w:t>Soul</w:t>
        </w:r>
      </w:hyperlink>
      <w:r w:rsidRPr="00831B8D">
        <w:rPr>
          <w:rFonts w:eastAsia="Times New Roman"/>
          <w:color w:val="222222"/>
        </w:rPr>
        <w:t>.]</w:t>
      </w:r>
    </w:p>
    <w:p w:rsid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addition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“actuality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existence”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Scripture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lays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great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emphasis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necessity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communicating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put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another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way,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would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have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strictly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always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tell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Scripture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quite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firm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issue.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shall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bear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false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witness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against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neighbor.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50" w:history="1">
        <w:r w:rsidRPr="00831B8D">
          <w:rPr>
            <w:rFonts w:eastAsia="Times New Roman"/>
            <w:color w:val="0062B5"/>
            <w:u w:val="single"/>
          </w:rPr>
          <w:t>Exodus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20:16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cf.</w:t>
      </w:r>
      <w:r w:rsidR="00831B8D">
        <w:rPr>
          <w:rFonts w:eastAsia="Times New Roman"/>
          <w:color w:val="222222"/>
        </w:rPr>
        <w:t xml:space="preserve"> </w:t>
      </w:r>
      <w:hyperlink r:id="rId51" w:history="1">
        <w:r w:rsidRPr="00831B8D">
          <w:rPr>
            <w:rFonts w:eastAsia="Times New Roman"/>
            <w:color w:val="0062B5"/>
            <w:u w:val="single"/>
          </w:rPr>
          <w:t>Deuteronomy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5:20</w:t>
        </w:r>
      </w:hyperlink>
      <w:r w:rsidRPr="00831B8D">
        <w:rPr>
          <w:rFonts w:eastAsia="Times New Roman"/>
          <w:color w:val="222222"/>
        </w:rPr>
        <w:t>)</w:t>
      </w: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shall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circulate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false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report.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put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wicked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unrighteous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witness.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52" w:history="1">
        <w:r w:rsidRPr="00831B8D">
          <w:rPr>
            <w:rFonts w:eastAsia="Times New Roman"/>
            <w:color w:val="0062B5"/>
            <w:u w:val="single"/>
          </w:rPr>
          <w:t>Exodus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23:1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shall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steal,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deal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falsely,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another.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53" w:history="1">
        <w:r w:rsidRPr="00831B8D">
          <w:rPr>
            <w:rFonts w:eastAsia="Times New Roman"/>
            <w:color w:val="0062B5"/>
            <w:u w:val="single"/>
          </w:rPr>
          <w:t>Leviticus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19:11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Deliver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soul,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from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lying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lips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from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deceitful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tongue.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54" w:history="1">
        <w:r w:rsidRPr="00831B8D">
          <w:rPr>
            <w:rFonts w:eastAsia="Times New Roman"/>
            <w:color w:val="0062B5"/>
            <w:u w:val="single"/>
          </w:rPr>
          <w:t>Psalm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120:2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speaks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declares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righteousness,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but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false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witness,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deceit.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55" w:history="1">
        <w:r w:rsidRPr="00831B8D">
          <w:rPr>
            <w:rFonts w:eastAsia="Times New Roman"/>
            <w:color w:val="0062B5"/>
            <w:u w:val="single"/>
          </w:rPr>
          <w:t>Proverbs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12:17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hyperlink r:id="rId56" w:history="1">
        <w:r w:rsidRPr="00831B8D">
          <w:rPr>
            <w:rFonts w:eastAsia="Times New Roman"/>
            <w:color w:val="0062B5"/>
            <w:u w:val="single"/>
          </w:rPr>
          <w:t>14:5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Therefore,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putting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away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lying,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let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each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speak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neighbor,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members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another.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57" w:history="1">
        <w:r w:rsidRPr="00831B8D">
          <w:rPr>
            <w:rFonts w:eastAsia="Times New Roman"/>
            <w:color w:val="0062B5"/>
            <w:u w:val="single"/>
          </w:rPr>
          <w:t>Ephesians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4:25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cf</w:t>
      </w:r>
      <w:r w:rsidRPr="00831B8D">
        <w:rPr>
          <w:rFonts w:eastAsia="Times New Roman"/>
          <w:color w:val="222222"/>
        </w:rPr>
        <w:t>.</w:t>
      </w:r>
      <w:r w:rsidR="00831B8D">
        <w:rPr>
          <w:rFonts w:eastAsia="Times New Roman"/>
          <w:color w:val="222222"/>
        </w:rPr>
        <w:t xml:space="preserve"> </w:t>
      </w:r>
      <w:hyperlink r:id="rId58" w:history="1">
        <w:r w:rsidRPr="00831B8D">
          <w:rPr>
            <w:rFonts w:eastAsia="Times New Roman"/>
            <w:color w:val="0062B5"/>
            <w:u w:val="single"/>
          </w:rPr>
          <w:t>Colossians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3:9</w:t>
        </w:r>
      </w:hyperlink>
      <w:r w:rsidRPr="00831B8D">
        <w:rPr>
          <w:rFonts w:eastAsia="Times New Roman"/>
          <w:color w:val="222222"/>
        </w:rPr>
        <w:t>)</w:t>
      </w:r>
    </w:p>
    <w:p w:rsid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regard,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opposite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telling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tell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lie,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act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God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hates</w:t>
      </w:r>
      <w:r w:rsidRPr="00831B8D">
        <w:rPr>
          <w:rFonts w:eastAsia="Times New Roman"/>
          <w:color w:val="222222"/>
        </w:rPr>
        <w:t>.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These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six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things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hates,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Yes,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seven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abomination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Him: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(17)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proud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look,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lying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tongue,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hands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shed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innocent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blood,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(18)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heart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devises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wicked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plans,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feet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that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swift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running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evil,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(19)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false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witness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speaks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lies,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who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sows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discord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among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brethren.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59" w:history="1">
        <w:r w:rsidRPr="00831B8D">
          <w:rPr>
            <w:rFonts w:eastAsia="Times New Roman"/>
            <w:color w:val="0062B5"/>
            <w:u w:val="single"/>
          </w:rPr>
          <w:t>Proverbs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6:16-19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cf.</w:t>
      </w:r>
      <w:r w:rsidR="00831B8D">
        <w:rPr>
          <w:rFonts w:eastAsia="Times New Roman"/>
          <w:color w:val="222222"/>
        </w:rPr>
        <w:t xml:space="preserve"> </w:t>
      </w:r>
      <w:hyperlink r:id="rId60" w:history="1">
        <w:r w:rsidRPr="00831B8D">
          <w:rPr>
            <w:rFonts w:eastAsia="Times New Roman"/>
            <w:color w:val="0062B5"/>
            <w:u w:val="single"/>
          </w:rPr>
          <w:t>Proverbs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19:5</w:t>
        </w:r>
      </w:hyperlink>
      <w:r w:rsidRPr="00831B8D">
        <w:rPr>
          <w:rFonts w:eastAsia="Times New Roman"/>
          <w:color w:val="222222"/>
        </w:rPr>
        <w:t>,</w:t>
      </w:r>
      <w:r w:rsidR="00831B8D">
        <w:rPr>
          <w:rFonts w:eastAsia="Times New Roman"/>
          <w:color w:val="222222"/>
        </w:rPr>
        <w:t xml:space="preserve"> </w:t>
      </w:r>
      <w:hyperlink r:id="rId61" w:history="1">
        <w:r w:rsidRPr="00831B8D">
          <w:rPr>
            <w:rFonts w:eastAsia="Times New Roman"/>
            <w:color w:val="0062B5"/>
            <w:u w:val="single"/>
          </w:rPr>
          <w:t>9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cf.</w:t>
      </w:r>
      <w:r w:rsidR="00831B8D">
        <w:rPr>
          <w:rFonts w:eastAsia="Times New Roman"/>
          <w:color w:val="222222"/>
        </w:rPr>
        <w:t xml:space="preserve"> </w:t>
      </w:r>
      <w:hyperlink r:id="rId62" w:history="1">
        <w:r w:rsidRPr="00831B8D">
          <w:rPr>
            <w:rFonts w:eastAsia="Times New Roman"/>
            <w:color w:val="0062B5"/>
            <w:u w:val="single"/>
          </w:rPr>
          <w:t>Zechariah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8:16-17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“And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like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their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bow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have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bent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their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tongues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lies.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are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valiant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earth.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For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proceed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from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evil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evil,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and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they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do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know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Me</w:t>
      </w:r>
      <w:proofErr w:type="gramEnd"/>
      <w:r w:rsidRPr="00831B8D">
        <w:rPr>
          <w:rFonts w:eastAsia="Times New Roman"/>
          <w:i/>
          <w:iCs/>
          <w:color w:val="222222"/>
        </w:rPr>
        <w:t>,”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says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LORD.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63" w:history="1">
        <w:r w:rsidRPr="00831B8D">
          <w:rPr>
            <w:rFonts w:eastAsia="Times New Roman"/>
            <w:color w:val="0062B5"/>
            <w:u w:val="single"/>
          </w:rPr>
          <w:t>Jeremiah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9:3</w:t>
        </w:r>
      </w:hyperlink>
      <w:r w:rsidRPr="00831B8D">
        <w:rPr>
          <w:rFonts w:eastAsia="Times New Roman"/>
          <w:color w:val="222222"/>
        </w:rPr>
        <w:t>;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cf</w:t>
      </w:r>
      <w:r w:rsidRPr="00831B8D">
        <w:rPr>
          <w:rFonts w:eastAsia="Times New Roman"/>
          <w:color w:val="222222"/>
        </w:rPr>
        <w:t>.</w:t>
      </w:r>
      <w:r w:rsidR="00831B8D">
        <w:rPr>
          <w:rFonts w:eastAsia="Times New Roman"/>
          <w:color w:val="222222"/>
        </w:rPr>
        <w:t xml:space="preserve"> </w:t>
      </w:r>
      <w:hyperlink r:id="rId64" w:history="1">
        <w:r w:rsidRPr="00831B8D">
          <w:rPr>
            <w:rFonts w:eastAsia="Times New Roman"/>
            <w:color w:val="0062B5"/>
            <w:u w:val="single"/>
          </w:rPr>
          <w:t>Isaiah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59:4</w:t>
        </w:r>
      </w:hyperlink>
      <w:r w:rsidRPr="00831B8D">
        <w:rPr>
          <w:rFonts w:eastAsia="Times New Roman"/>
          <w:color w:val="222222"/>
        </w:rPr>
        <w:t>)</w:t>
      </w:r>
    </w:p>
    <w:p w:rsidR="00831B8D" w:rsidRPr="00831B8D" w:rsidRDefault="00831B8D" w:rsidP="00BC6878">
      <w:pPr>
        <w:shd w:val="clear" w:color="auto" w:fill="FFFFFF"/>
        <w:ind w:left="600"/>
        <w:rPr>
          <w:rFonts w:eastAsia="Times New Roman"/>
          <w:color w:val="222222"/>
        </w:rPr>
      </w:pPr>
    </w:p>
    <w:p w:rsidR="00BC6878" w:rsidRPr="00831B8D" w:rsidRDefault="00BC6878" w:rsidP="00BC6878">
      <w:pPr>
        <w:shd w:val="clear" w:color="auto" w:fill="FFFFFF"/>
        <w:ind w:left="600"/>
        <w:rPr>
          <w:rFonts w:eastAsia="Times New Roman"/>
          <w:color w:val="222222"/>
        </w:rPr>
      </w:pP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.</w:t>
      </w:r>
      <w:r w:rsidR="00831B8D">
        <w:rPr>
          <w:rFonts w:eastAsia="Times New Roman"/>
          <w:i/>
          <w:iCs/>
          <w:color w:val="222222"/>
        </w:rPr>
        <w:t xml:space="preserve"> </w:t>
      </w:r>
      <w:proofErr w:type="gramStart"/>
      <w:r w:rsidRPr="00831B8D">
        <w:rPr>
          <w:rFonts w:eastAsia="Times New Roman"/>
          <w:i/>
          <w:iCs/>
          <w:color w:val="222222"/>
        </w:rPr>
        <w:t>no</w:t>
      </w:r>
      <w:proofErr w:type="gramEnd"/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lie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of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the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truth.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</w:t>
      </w:r>
      <w:hyperlink r:id="rId65" w:history="1">
        <w:r w:rsidRPr="00831B8D">
          <w:rPr>
            <w:rFonts w:eastAsia="Times New Roman"/>
            <w:color w:val="0062B5"/>
            <w:u w:val="single"/>
          </w:rPr>
          <w:t>1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John</w:t>
        </w:r>
        <w:r w:rsidR="00831B8D">
          <w:rPr>
            <w:rFonts w:eastAsia="Times New Roman"/>
            <w:color w:val="0062B5"/>
            <w:u w:val="single"/>
          </w:rPr>
          <w:t xml:space="preserve"> </w:t>
        </w:r>
        <w:r w:rsidRPr="00831B8D">
          <w:rPr>
            <w:rFonts w:eastAsia="Times New Roman"/>
            <w:color w:val="0062B5"/>
            <w:u w:val="single"/>
          </w:rPr>
          <w:t>2:21b</w:t>
        </w:r>
      </w:hyperlink>
      <w:r w:rsidRPr="00831B8D">
        <w:rPr>
          <w:rFonts w:eastAsia="Times New Roman"/>
          <w:color w:val="222222"/>
        </w:rPr>
        <w:t>)</w:t>
      </w:r>
    </w:p>
    <w:p w:rsid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</w:p>
    <w:p w:rsidR="00BC6878" w:rsidRDefault="00BC6878" w:rsidP="00BC6878">
      <w:pPr>
        <w:shd w:val="clear" w:color="auto" w:fill="FFFFFF"/>
        <w:ind w:left="0"/>
        <w:rPr>
          <w:rFonts w:eastAsia="Times New Roman"/>
          <w:color w:val="222222"/>
        </w:rPr>
      </w:pPr>
      <w:r w:rsidRPr="00831B8D">
        <w:rPr>
          <w:rFonts w:eastAsia="Times New Roman"/>
          <w:color w:val="222222"/>
        </w:rPr>
        <w:t>Finally,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your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responsibility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privilege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represent,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live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by,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to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always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tell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If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your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reputation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one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where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others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declare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“your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word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your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bond”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“your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handshake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better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than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contract,”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you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most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blessed</w:t>
      </w:r>
      <w:r w:rsidRPr="00831B8D">
        <w:rPr>
          <w:rFonts w:eastAsia="Times New Roman"/>
          <w:color w:val="222222"/>
        </w:rPr>
        <w:t>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In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day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age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where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lie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preferred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over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the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truth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(at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every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level),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you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would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rarity.</w:t>
      </w:r>
      <w:r w:rsidR="00831B8D">
        <w:rPr>
          <w:rFonts w:eastAsia="Times New Roman"/>
          <w:color w:val="222222"/>
        </w:rPr>
        <w:t xml:space="preserve"> 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one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for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Christ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and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you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will</w:t>
      </w:r>
      <w:r w:rsidR="00831B8D">
        <w:rPr>
          <w:rFonts w:eastAsia="Times New Roman"/>
          <w:i/>
          <w:iCs/>
          <w:color w:val="222222"/>
        </w:rPr>
        <w:t xml:space="preserve"> </w:t>
      </w:r>
      <w:r w:rsidRPr="00831B8D">
        <w:rPr>
          <w:rFonts w:eastAsia="Times New Roman"/>
          <w:i/>
          <w:iCs/>
          <w:color w:val="222222"/>
        </w:rPr>
        <w:t>not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be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disappointed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at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His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Judgment</w:t>
      </w:r>
      <w:r w:rsidR="00831B8D">
        <w:rPr>
          <w:rFonts w:eastAsia="Times New Roman"/>
          <w:color w:val="222222"/>
        </w:rPr>
        <w:t xml:space="preserve"> </w:t>
      </w:r>
      <w:r w:rsidRPr="00831B8D">
        <w:rPr>
          <w:rFonts w:eastAsia="Times New Roman"/>
          <w:color w:val="222222"/>
        </w:rPr>
        <w:t>Seat!</w:t>
      </w:r>
    </w:p>
    <w:p w:rsidR="00831B8D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BC6878" w:rsidRPr="00831B8D" w:rsidRDefault="00831B8D" w:rsidP="00BC6878">
      <w:pPr>
        <w:shd w:val="clear" w:color="auto" w:fill="FFFFFF"/>
        <w:ind w:left="0"/>
        <w:rPr>
          <w:rFonts w:eastAsia="Times New Roman"/>
          <w:color w:val="222222"/>
        </w:rPr>
      </w:pPr>
      <w:hyperlink r:id="rId66" w:history="1">
        <w:r w:rsidR="00BC6878" w:rsidRPr="00831B8D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bookmarkStart w:id="0" w:name="_GoBack"/>
        <w:bookmarkEnd w:id="0"/>
        <w:r w:rsidR="00BC6878" w:rsidRPr="00831B8D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="00BC6878" w:rsidRPr="00831B8D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="00BC6878" w:rsidRPr="00831B8D">
          <w:rPr>
            <w:rFonts w:eastAsia="Times New Roman"/>
            <w:color w:val="0062B5"/>
            <w:u w:val="single"/>
          </w:rPr>
          <w:t>Charles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="00BC6878" w:rsidRPr="00831B8D">
          <w:rPr>
            <w:rFonts w:eastAsia="Times New Roman"/>
            <w:color w:val="0062B5"/>
            <w:u w:val="single"/>
          </w:rPr>
          <w:t>Strong's</w:t>
        </w:r>
        <w:r>
          <w:rPr>
            <w:rFonts w:eastAsia="Times New Roman"/>
            <w:color w:val="0062B5"/>
            <w:u w:val="single"/>
          </w:rPr>
          <w:t xml:space="preserve"> </w:t>
        </w:r>
        <w:r w:rsidR="00BC6878" w:rsidRPr="00831B8D">
          <w:rPr>
            <w:rFonts w:eastAsia="Times New Roman"/>
            <w:color w:val="0062B5"/>
            <w:u w:val="single"/>
          </w:rPr>
          <w:t>Truth</w:t>
        </w:r>
      </w:hyperlink>
    </w:p>
    <w:sectPr w:rsidR="00BC6878" w:rsidRPr="00831B8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78"/>
    <w:rsid w:val="00163812"/>
    <w:rsid w:val="00774C51"/>
    <w:rsid w:val="00831B8D"/>
    <w:rsid w:val="00B51BB6"/>
    <w:rsid w:val="00B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0A89-BE69-49C3-9A6B-1196DECC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87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BC6878"/>
    <w:rPr>
      <w:i/>
      <w:iCs/>
    </w:rPr>
  </w:style>
  <w:style w:type="character" w:styleId="Strong">
    <w:name w:val="Strong"/>
    <w:basedOn w:val="DefaultParagraphFont"/>
    <w:uiPriority w:val="22"/>
    <w:qFormat/>
    <w:rsid w:val="00BC68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1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407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59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42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3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7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30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36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64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Psalm+119.142&amp;t=NKJV" TargetMode="External"/><Relationship Id="rId18" Type="http://schemas.openxmlformats.org/officeDocument/2006/relationships/hyperlink" Target="https://www.blueletterbible.org/search/preSearch.cfm?Criteria=Galatians+5.7&amp;t=NKJV" TargetMode="External"/><Relationship Id="rId26" Type="http://schemas.openxmlformats.org/officeDocument/2006/relationships/hyperlink" Target="https://www.blueletterbible.org/search/preSearch.cfm?Criteria=John+1.17&amp;t=NKJV" TargetMode="External"/><Relationship Id="rId39" Type="http://schemas.openxmlformats.org/officeDocument/2006/relationships/hyperlink" Target="https://www.blueletterbible.org/search/preSearch.cfm?Criteria=Ephesians+2.10&amp;t=NKJV" TargetMode="External"/><Relationship Id="rId21" Type="http://schemas.openxmlformats.org/officeDocument/2006/relationships/hyperlink" Target="https://www.blueletterbible.org/search/preSearch.cfm?Criteria=2Timothy+2.15&amp;t=NKJV" TargetMode="External"/><Relationship Id="rId34" Type="http://schemas.openxmlformats.org/officeDocument/2006/relationships/hyperlink" Target="https://www.blueletterbible.org/search/preSearch.cfm?Criteria=Romans+15.4&amp;t=NKJV" TargetMode="External"/><Relationship Id="rId42" Type="http://schemas.openxmlformats.org/officeDocument/2006/relationships/hyperlink" Target="https://www.blueletterbible.org/search/preSearch.cfm?Criteria=Hebrews+10.38-39&amp;t=NKJV" TargetMode="External"/><Relationship Id="rId47" Type="http://schemas.openxmlformats.org/officeDocument/2006/relationships/hyperlink" Target="https://www.blueletterbible.org/search/preSearch.cfm?Criteria=1Thessalonians+5.23&amp;t=NKJV" TargetMode="External"/><Relationship Id="rId50" Type="http://schemas.openxmlformats.org/officeDocument/2006/relationships/hyperlink" Target="https://www.blueletterbible.org/search/preSearch.cfm?Criteria=Exodus+20.16&amp;t=NKJV" TargetMode="External"/><Relationship Id="rId55" Type="http://schemas.openxmlformats.org/officeDocument/2006/relationships/hyperlink" Target="https://www.blueletterbible.org/search/preSearch.cfm?Criteria=Proverbs+12.17&amp;t=NKJV" TargetMode="External"/><Relationship Id="rId63" Type="http://schemas.openxmlformats.org/officeDocument/2006/relationships/hyperlink" Target="https://www.blueletterbible.org/search/preSearch.cfm?Criteria=Jeremiah+9.3&amp;t=NKJV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Exodus+34.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alatians+2.5&amp;t=NKJV" TargetMode="External"/><Relationship Id="rId29" Type="http://schemas.openxmlformats.org/officeDocument/2006/relationships/hyperlink" Target="https://www.blueletterbible.org/search/preSearch.cfm?Criteria=John+1.1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Psalm+117.2&amp;t=NKJV" TargetMode="External"/><Relationship Id="rId11" Type="http://schemas.openxmlformats.org/officeDocument/2006/relationships/hyperlink" Target="https://www.blueletterbible.org/search/preSearch.cfm?Criteria=2Samuel+7.28&amp;t=NKJV" TargetMode="External"/><Relationship Id="rId24" Type="http://schemas.openxmlformats.org/officeDocument/2006/relationships/hyperlink" Target="https://www.blueletterbible.org/search/preSearch.cfm?Criteria=John+1.1&amp;t=NKJV" TargetMode="External"/><Relationship Id="rId32" Type="http://schemas.openxmlformats.org/officeDocument/2006/relationships/hyperlink" Target="https://www.blueletterbible.org/search/preSearch.cfm?Criteria=2Peter+1.21&amp;t=NKJV" TargetMode="External"/><Relationship Id="rId37" Type="http://schemas.openxmlformats.org/officeDocument/2006/relationships/hyperlink" Target="https://www.blueletterbible.org/search/preSearch.cfm?Criteria=Ephesians+1.13&amp;t=NKJV" TargetMode="External"/><Relationship Id="rId40" Type="http://schemas.openxmlformats.org/officeDocument/2006/relationships/hyperlink" Target="https://www.blueletterbible.org/search/preSearch.cfm?Criteria=Matthew+16.24-27&amp;t=NKJV" TargetMode="External"/><Relationship Id="rId45" Type="http://schemas.openxmlformats.org/officeDocument/2006/relationships/hyperlink" Target="https://www.blueletterbible.org/search/preSearch.cfm?Criteria=John+17.17&amp;t=NKJV" TargetMode="External"/><Relationship Id="rId53" Type="http://schemas.openxmlformats.org/officeDocument/2006/relationships/hyperlink" Target="https://www.blueletterbible.org/search/preSearch.cfm?Criteria=Leviticus+19.11&amp;t=NKJV" TargetMode="External"/><Relationship Id="rId58" Type="http://schemas.openxmlformats.org/officeDocument/2006/relationships/hyperlink" Target="https://www.blueletterbible.org/search/preSearch.cfm?Criteria=Colossians+3.9&amp;t=NKJV" TargetMode="External"/><Relationship Id="rId66" Type="http://schemas.openxmlformats.org/officeDocument/2006/relationships/hyperlink" Target="http://bibleone.net/Truth.htm" TargetMode="External"/><Relationship Id="rId5" Type="http://schemas.openxmlformats.org/officeDocument/2006/relationships/hyperlink" Target="https://www.blueletterbible.org/search/preSearch.cfm?Criteria=Exodus+34.6&amp;t=NKJV" TargetMode="External"/><Relationship Id="rId15" Type="http://schemas.openxmlformats.org/officeDocument/2006/relationships/hyperlink" Target="https://www.blueletterbible.org/search/preSearch.cfm?Criteria=2Timothy+2.15&amp;t=NKJV" TargetMode="External"/><Relationship Id="rId23" Type="http://schemas.openxmlformats.org/officeDocument/2006/relationships/hyperlink" Target="https://www.blueletterbible.org/search/preSearch.cfm?Criteria=John+14.6&amp;t=NKJV" TargetMode="External"/><Relationship Id="rId28" Type="http://schemas.openxmlformats.org/officeDocument/2006/relationships/hyperlink" Target="https://www.blueletterbible.org/search/preSearch.cfm?Criteria=John+1.1&amp;t=NKJV" TargetMode="External"/><Relationship Id="rId36" Type="http://schemas.openxmlformats.org/officeDocument/2006/relationships/hyperlink" Target="https://www.blueletterbible.org/search/preSearch.cfm?Criteria=Romans+10.17&amp;t=NKJV" TargetMode="External"/><Relationship Id="rId49" Type="http://schemas.openxmlformats.org/officeDocument/2006/relationships/hyperlink" Target="https://www.koffeekupkandor.com/salvation-of-the-soul.php" TargetMode="External"/><Relationship Id="rId57" Type="http://schemas.openxmlformats.org/officeDocument/2006/relationships/hyperlink" Target="https://www.blueletterbible.org/search/preSearch.cfm?Criteria=Ephesians+4.25&amp;t=NKJV" TargetMode="External"/><Relationship Id="rId61" Type="http://schemas.openxmlformats.org/officeDocument/2006/relationships/hyperlink" Target="https://www.blueletterbible.org/search/preSearch.cfm?Criteria=Proverbs+19.9&amp;t=NKJV" TargetMode="External"/><Relationship Id="rId10" Type="http://schemas.openxmlformats.org/officeDocument/2006/relationships/hyperlink" Target="https://www.blueletterbible.org/search/preSearch.cfm?Criteria=John+17.17&amp;t=NKJV" TargetMode="External"/><Relationship Id="rId19" Type="http://schemas.openxmlformats.org/officeDocument/2006/relationships/hyperlink" Target="https://www.blueletterbible.org/search/preSearch.cfm?Criteria=Ephesians+1.13&amp;t=NKJV" TargetMode="External"/><Relationship Id="rId31" Type="http://schemas.openxmlformats.org/officeDocument/2006/relationships/hyperlink" Target="https://www.blueletterbible.org/search/preSearch.cfm?Criteria=Ephesians+4.21b&amp;t=NKJV" TargetMode="External"/><Relationship Id="rId44" Type="http://schemas.openxmlformats.org/officeDocument/2006/relationships/hyperlink" Target="https://www.blueletterbible.org/search/preSearch.cfm?Criteria=James+2.24&amp;t=NKJV" TargetMode="External"/><Relationship Id="rId52" Type="http://schemas.openxmlformats.org/officeDocument/2006/relationships/hyperlink" Target="https://www.blueletterbible.org/search/preSearch.cfm?Criteria=Exodus+23.1&amp;t=NKJV" TargetMode="External"/><Relationship Id="rId60" Type="http://schemas.openxmlformats.org/officeDocument/2006/relationships/hyperlink" Target="https://www.blueletterbible.org/search/preSearch.cfm?Criteria=Proverbs+19.5&amp;t=NKJV" TargetMode="External"/><Relationship Id="rId65" Type="http://schemas.openxmlformats.org/officeDocument/2006/relationships/hyperlink" Target="https://www.blueletterbible.org/search/preSearch.cfm?Criteria=1John+2.21b&amp;t=NKJV" TargetMode="Externa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Psalm+119.160&amp;t=NKJV" TargetMode="External"/><Relationship Id="rId14" Type="http://schemas.openxmlformats.org/officeDocument/2006/relationships/hyperlink" Target="https://www.blueletterbible.org/search/preSearch.cfm?Criteria=Psalm+119.151&amp;t=NKJV" TargetMode="External"/><Relationship Id="rId22" Type="http://schemas.openxmlformats.org/officeDocument/2006/relationships/hyperlink" Target="https://www.blueletterbible.org/search/preSearch.cfm?Criteria=Galatians+2.5b&amp;t=NKJV" TargetMode="External"/><Relationship Id="rId27" Type="http://schemas.openxmlformats.org/officeDocument/2006/relationships/hyperlink" Target="https://www.blueletterbible.org/search/preSearch.cfm?Criteria=John+14.6&amp;t=NKJV" TargetMode="External"/><Relationship Id="rId30" Type="http://schemas.openxmlformats.org/officeDocument/2006/relationships/hyperlink" Target="https://www.blueletterbible.org/search/preSearch.cfm?Criteria=John+1.17&amp;t=NKJV" TargetMode="External"/><Relationship Id="rId35" Type="http://schemas.openxmlformats.org/officeDocument/2006/relationships/hyperlink" Target="https://www.blueletterbible.org/search/preSearch.cfm?Criteria=Ephesians+2.8-9&amp;t=NKJV" TargetMode="External"/><Relationship Id="rId43" Type="http://schemas.openxmlformats.org/officeDocument/2006/relationships/hyperlink" Target="https://www.blueletterbible.org/search/preSearch.cfm?Criteria=James+1.21&amp;t=NKJV" TargetMode="External"/><Relationship Id="rId48" Type="http://schemas.openxmlformats.org/officeDocument/2006/relationships/hyperlink" Target="https://www.blueletterbible.org/search/preSearch.cfm?Criteria=Hebrews+4.12&amp;t=NKJV" TargetMode="External"/><Relationship Id="rId56" Type="http://schemas.openxmlformats.org/officeDocument/2006/relationships/hyperlink" Target="https://www.blueletterbible.org/search/preSearch.cfm?Criteria=Proverbs+14.5&amp;t=NKJV" TargetMode="External"/><Relationship Id="rId64" Type="http://schemas.openxmlformats.org/officeDocument/2006/relationships/hyperlink" Target="https://www.blueletterbible.org/search/preSearch.cfm?Criteria=Isaiah+59.4&amp;t=NKJV" TargetMode="External"/><Relationship Id="rId8" Type="http://schemas.openxmlformats.org/officeDocument/2006/relationships/hyperlink" Target="https://www.blueletterbible.org/search/preSearch.cfm?Criteria=Psalm+117.2&amp;t=NKJV" TargetMode="External"/><Relationship Id="rId51" Type="http://schemas.openxmlformats.org/officeDocument/2006/relationships/hyperlink" Target="https://www.blueletterbible.org/search/preSearch.cfm?Criteria=Deuteronomy+5.20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Psalm+43.3&amp;t=NKJV" TargetMode="External"/><Relationship Id="rId17" Type="http://schemas.openxmlformats.org/officeDocument/2006/relationships/hyperlink" Target="https://www.blueletterbible.org/search/preSearch.cfm?Criteria=Galatians+2.14&amp;t=NKJV" TargetMode="External"/><Relationship Id="rId25" Type="http://schemas.openxmlformats.org/officeDocument/2006/relationships/hyperlink" Target="https://www.blueletterbible.org/search/preSearch.cfm?Criteria=John+1.14&amp;t=NKJV" TargetMode="External"/><Relationship Id="rId33" Type="http://schemas.openxmlformats.org/officeDocument/2006/relationships/hyperlink" Target="https://www.blueletterbible.org/search/preSearch.cfm?Criteria=2Timothy+3.16a&amp;t=NKJV" TargetMode="External"/><Relationship Id="rId38" Type="http://schemas.openxmlformats.org/officeDocument/2006/relationships/hyperlink" Target="https://www.blueletterbible.org/search/preSearch.cfm?Criteria=Ephesians+4.30&amp;t=NKJV" TargetMode="External"/><Relationship Id="rId46" Type="http://schemas.openxmlformats.org/officeDocument/2006/relationships/hyperlink" Target="https://www.blueletterbible.org/search/preSearch.cfm?Criteria=1Peter+1.9&amp;t=NKJV" TargetMode="External"/><Relationship Id="rId59" Type="http://schemas.openxmlformats.org/officeDocument/2006/relationships/hyperlink" Target="https://www.blueletterbible.org/search/preSearch.cfm?Criteria=Proverbs+6.16-19&amp;t=NKJV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blueletterbible.org/search/preSearch.cfm?Criteria=Psalm+119.160&amp;t=NKJV" TargetMode="External"/><Relationship Id="rId41" Type="http://schemas.openxmlformats.org/officeDocument/2006/relationships/hyperlink" Target="https://www.blueletterbible.org/search/preSearch.cfm?Criteria=2Corinthians+5.9-11a&amp;t=NKJV" TargetMode="External"/><Relationship Id="rId54" Type="http://schemas.openxmlformats.org/officeDocument/2006/relationships/hyperlink" Target="https://www.blueletterbible.org/search/preSearch.cfm?Criteria=Psalm+120.2&amp;t=NKJV" TargetMode="External"/><Relationship Id="rId62" Type="http://schemas.openxmlformats.org/officeDocument/2006/relationships/hyperlink" Target="https://www.blueletterbible.org/search/preSearch.cfm?Criteria=Zechariah+8.16-17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2020-09-18T00:35:00Z</dcterms:created>
  <dcterms:modified xsi:type="dcterms:W3CDTF">2020-09-18T00:49:00Z</dcterms:modified>
</cp:coreProperties>
</file>