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2" w:rsidRPr="005E1FD2" w:rsidRDefault="005E1FD2" w:rsidP="005E1FD2">
      <w:pPr>
        <w:ind w:left="0"/>
        <w:rPr>
          <w:rFonts w:eastAsia="Times New Roman"/>
          <w:b/>
          <w:bCs/>
          <w:color w:val="auto"/>
          <w:sz w:val="32"/>
          <w:szCs w:val="32"/>
        </w:rPr>
      </w:pPr>
      <w:r w:rsidRPr="005E1FD2">
        <w:rPr>
          <w:b/>
          <w:color w:val="auto"/>
          <w:sz w:val="32"/>
          <w:szCs w:val="32"/>
        </w:rPr>
        <w:t>The</w:t>
      </w:r>
      <w:r w:rsidR="00FD544E">
        <w:rPr>
          <w:b/>
          <w:color w:val="auto"/>
          <w:sz w:val="32"/>
          <w:szCs w:val="32"/>
        </w:rPr>
        <w:t xml:space="preserve"> </w:t>
      </w:r>
      <w:r w:rsidRPr="005E1FD2">
        <w:rPr>
          <w:b/>
          <w:color w:val="auto"/>
          <w:sz w:val="32"/>
          <w:szCs w:val="32"/>
        </w:rPr>
        <w:t>Beast</w:t>
      </w:r>
      <w:r w:rsidR="00FD544E">
        <w:rPr>
          <w:b/>
          <w:color w:val="auto"/>
          <w:sz w:val="32"/>
          <w:szCs w:val="32"/>
        </w:rPr>
        <w:t xml:space="preserve"> </w:t>
      </w:r>
      <w:r w:rsidRPr="005E1FD2">
        <w:rPr>
          <w:b/>
          <w:color w:val="auto"/>
          <w:sz w:val="32"/>
          <w:szCs w:val="32"/>
        </w:rPr>
        <w:t>and</w:t>
      </w:r>
      <w:r w:rsidR="00FD544E">
        <w:rPr>
          <w:b/>
          <w:color w:val="auto"/>
          <w:sz w:val="32"/>
          <w:szCs w:val="32"/>
        </w:rPr>
        <w:t xml:space="preserve"> </w:t>
      </w:r>
      <w:r w:rsidRPr="005E1FD2">
        <w:rPr>
          <w:b/>
          <w:color w:val="auto"/>
          <w:sz w:val="32"/>
          <w:szCs w:val="32"/>
        </w:rPr>
        <w:t>the</w:t>
      </w:r>
      <w:r w:rsidR="00FD544E">
        <w:rPr>
          <w:b/>
          <w:color w:val="auto"/>
          <w:sz w:val="32"/>
          <w:szCs w:val="32"/>
        </w:rPr>
        <w:t xml:space="preserve"> </w:t>
      </w:r>
      <w:r w:rsidRPr="005E1FD2">
        <w:rPr>
          <w:b/>
          <w:color w:val="auto"/>
          <w:sz w:val="32"/>
          <w:szCs w:val="32"/>
        </w:rPr>
        <w:t>Woman</w:t>
      </w:r>
    </w:p>
    <w:p w:rsidR="005E1FD2" w:rsidRPr="00A446FE" w:rsidRDefault="005E1FD2" w:rsidP="005E1FD2">
      <w:pPr>
        <w:ind w:left="0"/>
        <w:rPr>
          <w:rFonts w:eastAsia="Times New Roman"/>
          <w:i/>
          <w:color w:val="000000"/>
        </w:rPr>
      </w:pPr>
      <w:r w:rsidRPr="00A446FE">
        <w:rPr>
          <w:rFonts w:eastAsia="Times New Roman"/>
          <w:bCs/>
          <w:i/>
          <w:color w:val="000000"/>
        </w:rPr>
        <w:t>From</w:t>
      </w:r>
      <w:r w:rsidR="00FD544E" w:rsidRPr="00A446FE">
        <w:rPr>
          <w:rFonts w:eastAsia="Times New Roman"/>
          <w:bCs/>
          <w:i/>
          <w:color w:val="000000"/>
        </w:rPr>
        <w:t xml:space="preserve"> </w:t>
      </w:r>
      <w:hyperlink r:id="rId4" w:anchor="The%20Time%20of%20the%20End" w:history="1">
        <w:r w:rsidR="00A446FE" w:rsidRPr="00A446FE">
          <w:rPr>
            <w:rStyle w:val="Hyperlink"/>
            <w:i/>
            <w:color w:val="2F5496" w:themeColor="accent5" w:themeShade="BF"/>
            <w:u w:val="none"/>
            <w:shd w:val="clear" w:color="auto" w:fill="FFFFFF"/>
          </w:rPr>
          <w:t>The Time of the End</w:t>
        </w:r>
      </w:hyperlink>
    </w:p>
    <w:p w:rsidR="005E1FD2" w:rsidRPr="005E1FD2" w:rsidRDefault="005E1FD2" w:rsidP="005E1FD2">
      <w:pPr>
        <w:ind w:left="0"/>
        <w:rPr>
          <w:rFonts w:eastAsia="Times New Roman"/>
          <w:color w:val="auto"/>
        </w:rPr>
      </w:pPr>
      <w:bookmarkStart w:id="0" w:name="_GoBack"/>
      <w:r w:rsidRPr="0014157B">
        <w:rPr>
          <w:rFonts w:eastAsia="Times New Roman"/>
          <w:b/>
          <w:color w:val="auto"/>
        </w:rPr>
        <w:t>By</w:t>
      </w:r>
      <w:bookmarkEnd w:id="0"/>
      <w:r w:rsidR="00FD544E" w:rsidRPr="00A446FE">
        <w:rPr>
          <w:rFonts w:eastAsia="Times New Roman"/>
          <w:b/>
          <w:i/>
          <w:color w:val="auto"/>
        </w:rPr>
        <w:t xml:space="preserve"> </w:t>
      </w:r>
      <w:r w:rsidRPr="00A446FE">
        <w:rPr>
          <w:rFonts w:eastAsia="Times New Roman"/>
          <w:b/>
          <w:i/>
          <w:color w:val="auto"/>
        </w:rPr>
        <w:t>A</w:t>
      </w:r>
      <w:r w:rsidRPr="005E1FD2">
        <w:rPr>
          <w:rFonts w:eastAsia="Times New Roman"/>
          <w:b/>
          <w:color w:val="auto"/>
        </w:rPr>
        <w:t>rlen</w:t>
      </w:r>
      <w:r w:rsidR="00FD544E">
        <w:rPr>
          <w:rFonts w:eastAsia="Times New Roman"/>
          <w:b/>
          <w:color w:val="auto"/>
        </w:rPr>
        <w:t xml:space="preserve"> </w:t>
      </w:r>
      <w:r w:rsidRPr="005E1FD2">
        <w:rPr>
          <w:rFonts w:eastAsia="Times New Roman"/>
          <w:b/>
          <w:color w:val="auto"/>
        </w:rPr>
        <w:t>L.</w:t>
      </w:r>
      <w:r w:rsidR="00FD544E">
        <w:rPr>
          <w:rFonts w:eastAsia="Times New Roman"/>
          <w:b/>
          <w:color w:val="auto"/>
        </w:rPr>
        <w:t xml:space="preserve"> </w:t>
      </w:r>
      <w:r w:rsidRPr="005E1FD2">
        <w:rPr>
          <w:rFonts w:eastAsia="Times New Roman"/>
          <w:b/>
          <w:color w:val="auto"/>
        </w:rPr>
        <w:t>Chitwood</w:t>
      </w:r>
      <w:r w:rsidR="00FD544E">
        <w:rPr>
          <w:rFonts w:eastAsia="Times New Roman"/>
          <w:b/>
          <w:color w:val="auto"/>
        </w:rPr>
        <w:t xml:space="preserve"> </w:t>
      </w:r>
      <w:r w:rsidRPr="005E1FD2">
        <w:rPr>
          <w:rFonts w:eastAsia="Times New Roman"/>
          <w:b/>
          <w:color w:val="auto"/>
        </w:rPr>
        <w:t>of</w:t>
      </w:r>
      <w:r w:rsidR="00FD544E">
        <w:rPr>
          <w:rFonts w:eastAsia="Times New Roman"/>
          <w:color w:val="auto"/>
        </w:rPr>
        <w:t xml:space="preserve"> </w:t>
      </w:r>
      <w:hyperlink r:id="rId5" w:history="1">
        <w:r w:rsidRPr="005E1FD2">
          <w:rPr>
            <w:rStyle w:val="Hyperlink"/>
            <w:rFonts w:ascii="Arial Black" w:hAnsi="Arial Black"/>
            <w:color w:val="2F5496" w:themeColor="accent5" w:themeShade="BF"/>
          </w:rPr>
          <w:t>Lamp</w:t>
        </w:r>
        <w:r w:rsidR="00FD544E">
          <w:rPr>
            <w:rStyle w:val="Hyperlink"/>
            <w:rFonts w:ascii="Arial Black" w:hAnsi="Arial Black"/>
            <w:color w:val="2F5496" w:themeColor="accent5" w:themeShade="BF"/>
          </w:rPr>
          <w:t xml:space="preserve"> </w:t>
        </w:r>
        <w:r w:rsidRPr="005E1FD2">
          <w:rPr>
            <w:rStyle w:val="Hyperlink"/>
            <w:rFonts w:ascii="Arial Black" w:hAnsi="Arial Black"/>
            <w:color w:val="2F5496" w:themeColor="accent5" w:themeShade="BF"/>
          </w:rPr>
          <w:t>Broadcast</w:t>
        </w:r>
      </w:hyperlink>
    </w:p>
    <w:p w:rsidR="005E1FD2" w:rsidRPr="005E1FD2" w:rsidRDefault="005E1FD2" w:rsidP="005E1F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5E1FD2" w:rsidRPr="00A446FE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A446FE">
        <w:rPr>
          <w:rFonts w:eastAsia="Times New Roman"/>
          <w:bCs/>
          <w:color w:val="222222"/>
        </w:rPr>
        <w:t>Chapter</w:t>
      </w:r>
      <w:r w:rsidR="00FD544E" w:rsidRPr="00A446FE">
        <w:rPr>
          <w:rFonts w:eastAsia="Times New Roman"/>
          <w:bCs/>
          <w:color w:val="222222"/>
        </w:rPr>
        <w:t xml:space="preserve"> </w:t>
      </w:r>
      <w:r w:rsidRPr="00A446FE">
        <w:rPr>
          <w:rFonts w:eastAsia="Times New Roman"/>
          <w:bCs/>
          <w:color w:val="222222"/>
        </w:rPr>
        <w:t>27</w:t>
      </w:r>
    </w:p>
    <w:p w:rsidR="005E1FD2" w:rsidRPr="00A446FE" w:rsidRDefault="005E1FD2" w:rsidP="005E1FD2">
      <w:pPr>
        <w:shd w:val="clear" w:color="auto" w:fill="FFFFFF"/>
        <w:ind w:left="0"/>
        <w:rPr>
          <w:rFonts w:eastAsia="Times New Roman"/>
          <w:b/>
          <w:color w:val="222222"/>
          <w:sz w:val="26"/>
          <w:szCs w:val="26"/>
        </w:rPr>
      </w:pPr>
      <w:r w:rsidRPr="00A446FE">
        <w:rPr>
          <w:rFonts w:eastAsia="Times New Roman"/>
          <w:b/>
          <w:color w:val="222222"/>
          <w:sz w:val="26"/>
          <w:szCs w:val="26"/>
        </w:rPr>
        <w:t>The</w:t>
      </w:r>
      <w:r w:rsidR="00FD544E" w:rsidRPr="00A446FE">
        <w:rPr>
          <w:rFonts w:eastAsia="Times New Roman"/>
          <w:b/>
          <w:color w:val="222222"/>
          <w:sz w:val="26"/>
          <w:szCs w:val="26"/>
        </w:rPr>
        <w:t xml:space="preserve"> </w:t>
      </w:r>
      <w:r w:rsidRPr="00A446FE">
        <w:rPr>
          <w:rFonts w:eastAsia="Times New Roman"/>
          <w:b/>
          <w:color w:val="222222"/>
          <w:sz w:val="26"/>
          <w:szCs w:val="26"/>
        </w:rPr>
        <w:t>Beast</w:t>
      </w:r>
      <w:r w:rsidR="00FD544E" w:rsidRPr="00A446FE">
        <w:rPr>
          <w:rFonts w:eastAsia="Times New Roman"/>
          <w:b/>
          <w:color w:val="222222"/>
          <w:sz w:val="26"/>
          <w:szCs w:val="26"/>
        </w:rPr>
        <w:t xml:space="preserve"> </w:t>
      </w:r>
      <w:r w:rsidRPr="00A446FE">
        <w:rPr>
          <w:rFonts w:eastAsia="Times New Roman"/>
          <w:b/>
          <w:color w:val="222222"/>
          <w:sz w:val="26"/>
          <w:szCs w:val="26"/>
        </w:rPr>
        <w:t>and</w:t>
      </w:r>
      <w:r w:rsidR="00FD544E" w:rsidRPr="00A446FE">
        <w:rPr>
          <w:rFonts w:eastAsia="Times New Roman"/>
          <w:b/>
          <w:color w:val="222222"/>
          <w:sz w:val="26"/>
          <w:szCs w:val="26"/>
        </w:rPr>
        <w:t xml:space="preserve"> </w:t>
      </w:r>
      <w:r w:rsidRPr="00A446FE">
        <w:rPr>
          <w:rFonts w:eastAsia="Times New Roman"/>
          <w:b/>
          <w:color w:val="222222"/>
          <w:sz w:val="26"/>
          <w:szCs w:val="26"/>
        </w:rPr>
        <w:t>the</w:t>
      </w:r>
      <w:r w:rsidR="00FD544E" w:rsidRPr="00A446FE">
        <w:rPr>
          <w:rFonts w:eastAsia="Times New Roman"/>
          <w:b/>
          <w:color w:val="222222"/>
          <w:sz w:val="26"/>
          <w:szCs w:val="26"/>
        </w:rPr>
        <w:t xml:space="preserve"> </w:t>
      </w:r>
      <w:r w:rsidRPr="00A446FE">
        <w:rPr>
          <w:rFonts w:eastAsia="Times New Roman"/>
          <w:b/>
          <w:color w:val="222222"/>
          <w:sz w:val="26"/>
          <w:szCs w:val="26"/>
        </w:rPr>
        <w:t>Woman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Then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angels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bowls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talked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saying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“Come,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show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you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judgment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sits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waters,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proofErr w:type="gramStart"/>
      <w:r w:rsidRPr="00FD544E">
        <w:rPr>
          <w:rFonts w:eastAsia="Times New Roman"/>
          <w:i/>
          <w:iCs/>
          <w:color w:val="222222"/>
        </w:rPr>
        <w:t>with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committed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fornication,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inhabitants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made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drunk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fornication.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So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carried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away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Spirit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wilderness.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sitting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scarlet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full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names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blasphemy,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heads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horns.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FD544E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arrayed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purple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scarlet,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adorned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precious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stones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pearls,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golden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cup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full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abominations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filthiness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fornication.</w:t>
      </w:r>
    </w:p>
    <w:p w:rsidR="00FD544E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forehead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written: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MYSTERY,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BABYLON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GREAT,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THE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MOTHER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ABOMINATIONS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EARTH.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drunk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blood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saints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blood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martyrs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Jesus.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marveled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amazement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[great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wonder].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(</w:t>
      </w:r>
      <w:hyperlink r:id="rId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17:1-6</w:t>
        </w:r>
      </w:hyperlink>
      <w:r w:rsidRPr="005E1FD2">
        <w:rPr>
          <w:rFonts w:eastAsia="Times New Roman"/>
          <w:color w:val="222222"/>
        </w:rPr>
        <w:t>).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twenty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7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8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9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" w:history="1">
        <w:r w:rsidRPr="00FD544E">
          <w:rPr>
            <w:rFonts w:eastAsia="Times New Roman"/>
            <w:color w:val="0062B5"/>
            <w:u w:val="single"/>
          </w:rPr>
          <w:t>20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[20a])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provides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climactic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sequence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after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corresponding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parallel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expected,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structure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always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complete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keeping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structure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earlier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Later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always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completely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foundation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earlier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climax,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with: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1)</w:t>
      </w:r>
      <w:r w:rsidR="00FD544E">
        <w:rPr>
          <w:rFonts w:eastAsia="Times New Roman"/>
          <w:color w:val="222222"/>
        </w:rPr>
        <w:t xml:space="preserve"> </w:t>
      </w:r>
      <w:proofErr w:type="gramStart"/>
      <w:r w:rsidRPr="005E1FD2">
        <w:rPr>
          <w:rFonts w:eastAsia="Times New Roman"/>
          <w:color w:val="222222"/>
        </w:rPr>
        <w:t>the</w:t>
      </w:r>
      <w:proofErr w:type="gramEnd"/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realization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purpose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driving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2,600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years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ago,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2)</w:t>
      </w:r>
      <w:r w:rsidR="00FD544E">
        <w:rPr>
          <w:rFonts w:eastAsia="Times New Roman"/>
          <w:color w:val="222222"/>
        </w:rPr>
        <w:t xml:space="preserve"> </w:t>
      </w:r>
      <w:proofErr w:type="gramStart"/>
      <w:r w:rsidRPr="005E1FD2">
        <w:rPr>
          <w:rFonts w:eastAsia="Times New Roman"/>
          <w:color w:val="222222"/>
        </w:rPr>
        <w:t>the</w:t>
      </w:r>
      <w:proofErr w:type="gramEnd"/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destruction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3)</w:t>
      </w:r>
      <w:r w:rsidR="00FD544E">
        <w:rPr>
          <w:rFonts w:eastAsia="Times New Roman"/>
          <w:color w:val="222222"/>
        </w:rPr>
        <w:t xml:space="preserve"> </w:t>
      </w:r>
      <w:proofErr w:type="gramStart"/>
      <w:r w:rsidRPr="005E1FD2">
        <w:rPr>
          <w:rFonts w:eastAsia="Times New Roman"/>
          <w:color w:val="222222"/>
        </w:rPr>
        <w:t>the</w:t>
      </w:r>
      <w:proofErr w:type="gramEnd"/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ushering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long-awaited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Messianic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Era.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judgments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different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brought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pass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during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Tribulation,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six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sixteen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6-16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everything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place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climactic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occur.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12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hyperlink r:id="rId13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20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numerous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details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given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climactic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events.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Most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closing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leading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Messianic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Era,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taken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detailed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information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pertaining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beast,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kingdom,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occupying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central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place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kingdom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4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5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6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[19a]).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subject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climactic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immediately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before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destruction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7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19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[19b])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ushering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Messianic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Era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8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20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[20a]).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beast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woman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metaphorical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senses.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referenced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metaphors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made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clear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numerous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passages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dealing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subject,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earlier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nineteen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9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20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21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[19a]).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further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connected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Scriptures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mystery</w:t>
      </w:r>
      <w:r w:rsidRPr="005E1FD2">
        <w:rPr>
          <w:rFonts w:eastAsia="Times New Roman"/>
          <w:color w:val="222222"/>
        </w:rPr>
        <w:t>.”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22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17:5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23" w:history="1">
        <w:r w:rsidRPr="00FD544E">
          <w:rPr>
            <w:rFonts w:eastAsia="Times New Roman"/>
            <w:color w:val="0062B5"/>
            <w:u w:val="single"/>
          </w:rPr>
          <w:t>7</w:t>
        </w:r>
      </w:hyperlink>
      <w:r w:rsidRPr="005E1FD2">
        <w:rPr>
          <w:rFonts w:eastAsia="Times New Roman"/>
          <w:color w:val="222222"/>
        </w:rPr>
        <w:t>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(A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“mystery”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something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made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known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fully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opened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up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revealed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Rather,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opening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complete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unveiling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“mystery”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awaited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additional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Testament.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understood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Old.)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material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complete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keeping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manner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which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material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also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climactic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opening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up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unveiling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which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previously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presented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closing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leading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Messianic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Era,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remove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remaining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wraps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full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exposure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behold.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D544E">
        <w:rPr>
          <w:rFonts w:eastAsia="Times New Roman"/>
          <w:b/>
          <w:bCs/>
          <w:color w:val="222222"/>
        </w:rPr>
        <w:t>The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Complete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Panoramic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Picture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Antichrist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24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13:1ff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25" w:history="1">
        <w:r w:rsidRPr="00FD544E">
          <w:rPr>
            <w:rFonts w:eastAsia="Times New Roman"/>
            <w:color w:val="0062B5"/>
            <w:u w:val="single"/>
          </w:rPr>
          <w:t>17:8-14</w:t>
        </w:r>
      </w:hyperlink>
      <w:r w:rsidRPr="005E1FD2">
        <w:rPr>
          <w:rFonts w:eastAsia="Times New Roman"/>
          <w:color w:val="222222"/>
        </w:rPr>
        <w:t>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number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different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ways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large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Nimrod,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Babylon,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26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10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concludes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Babylon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under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discussion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twenty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27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28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29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30" w:history="1">
        <w:r w:rsidRPr="00FD544E">
          <w:rPr>
            <w:rFonts w:eastAsia="Times New Roman"/>
            <w:color w:val="0062B5"/>
            <w:u w:val="single"/>
          </w:rPr>
          <w:t>20</w:t>
        </w:r>
      </w:hyperlink>
      <w:r w:rsidRPr="005E1FD2">
        <w:rPr>
          <w:rFonts w:eastAsia="Times New Roman"/>
          <w:color w:val="222222"/>
        </w:rPr>
        <w:t>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However,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solely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alone.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always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conjunction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Abraham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lineage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Isaac,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Jacob,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Jacob’s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twelve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sons,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manner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Genesis,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concludes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When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appears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appears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someplace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text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context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e.g</w:t>
      </w:r>
      <w:r w:rsidRPr="005E1FD2">
        <w:rPr>
          <w:rFonts w:eastAsia="Times New Roman"/>
          <w:color w:val="222222"/>
        </w:rPr>
        <w:t>.,</w:t>
      </w:r>
      <w:r w:rsidR="00FD544E">
        <w:rPr>
          <w:rFonts w:eastAsia="Times New Roman"/>
          <w:color w:val="222222"/>
        </w:rPr>
        <w:t xml:space="preserve"> </w:t>
      </w:r>
      <w:hyperlink r:id="rId31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10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32" w:history="1">
        <w:r w:rsidRPr="00FD544E">
          <w:rPr>
            <w:rFonts w:eastAsia="Times New Roman"/>
            <w:color w:val="0062B5"/>
            <w:u w:val="single"/>
          </w:rPr>
          <w:t>11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[Nimrod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33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10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Abraham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34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</w:t>
        </w:r>
      </w:hyperlink>
      <w:r w:rsidRPr="005E1FD2">
        <w:rPr>
          <w:rFonts w:eastAsia="Times New Roman"/>
          <w:color w:val="222222"/>
        </w:rPr>
        <w:t>];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Exodus,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Esther,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Daniel).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preceding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axiom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biblical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studies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surrounding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ignored.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individual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arrives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hyperlink r:id="rId35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extensively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dealt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together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close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knowing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mystery</w:t>
      </w:r>
      <w:r w:rsidRPr="005E1FD2">
        <w:rPr>
          <w:rFonts w:eastAsia="Times New Roman"/>
          <w:color w:val="222222"/>
        </w:rPr>
        <w:t>,”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knowing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never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appears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concerning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identity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could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possibly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uppermost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mind.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1)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Testaments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history,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because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disobedience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centuries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uprooted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their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drove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major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disobedience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harlotry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eventually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divorce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36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50:1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37" w:history="1">
        <w:r w:rsidRPr="00FD544E">
          <w:rPr>
            <w:rFonts w:eastAsia="Times New Roman"/>
            <w:color w:val="0062B5"/>
            <w:u w:val="single"/>
          </w:rPr>
          <w:t>Jeremiah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3:8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38" w:history="1">
        <w:r w:rsidRPr="00FD544E">
          <w:rPr>
            <w:rFonts w:eastAsia="Times New Roman"/>
            <w:color w:val="0062B5"/>
            <w:u w:val="single"/>
          </w:rPr>
          <w:t>Hosea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2:2</w:t>
        </w:r>
      </w:hyperlink>
      <w:r w:rsidRPr="005E1FD2">
        <w:rPr>
          <w:rFonts w:eastAsia="Times New Roman"/>
          <w:color w:val="222222"/>
        </w:rPr>
        <w:t>).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wife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Jehovah,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illicit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relations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forbidden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relationships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surrounding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cup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iniquity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full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cf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hyperlink r:id="rId39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15:16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divorced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uprooted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their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drove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order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effect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repentance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through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persecution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hands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lovers.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nineteen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40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41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42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[19a])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detail,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matter.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height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degeneracy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—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enmeshed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illicit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relations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most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corrupt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world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known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throughout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6,000-year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history.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setting,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persecution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reaches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heights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heretofore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unknown,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brought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place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repentance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cleansed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harlotry</w:t>
      </w:r>
      <w:r w:rsidRPr="005E1FD2">
        <w:rPr>
          <w:rFonts w:eastAsia="Times New Roman"/>
          <w:color w:val="222222"/>
        </w:rPr>
        <w:t>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preceding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though,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shown,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means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identifying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Attention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called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means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identification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order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show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unity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Scripture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surrounding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revelation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concerning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from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introduction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Genesis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conclusion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book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Revelation.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First,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number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references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harlotry: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How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faithful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become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an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harlot!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43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1:21a</w:t>
        </w:r>
      </w:hyperlink>
      <w:r w:rsidRPr="005E1FD2">
        <w:rPr>
          <w:rFonts w:eastAsia="Times New Roman"/>
          <w:color w:val="222222"/>
        </w:rPr>
        <w:t>)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But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you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played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lovers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You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forehead;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you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refuse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ashamed.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44" w:history="1">
        <w:r w:rsidRPr="00FD544E">
          <w:rPr>
            <w:rFonts w:eastAsia="Times New Roman"/>
            <w:color w:val="0062B5"/>
            <w:u w:val="single"/>
          </w:rPr>
          <w:t>Jeremiah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3:1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45" w:history="1">
        <w:r w:rsidRPr="00FD544E">
          <w:rPr>
            <w:rFonts w:eastAsia="Times New Roman"/>
            <w:color w:val="0062B5"/>
            <w:u w:val="single"/>
          </w:rPr>
          <w:t>3b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[1b];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Jeremiah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3: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6-14)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Son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cause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know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abominations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You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also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played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Assyrians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Moreover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you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multiplied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your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acts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harlotry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trader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[Canaan,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KJV]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(</w:t>
      </w:r>
      <w:hyperlink r:id="rId46" w:history="1">
        <w:r w:rsidRPr="00FD544E">
          <w:rPr>
            <w:rFonts w:eastAsia="Times New Roman"/>
            <w:color w:val="0062B5"/>
            <w:u w:val="single"/>
          </w:rPr>
          <w:t>Ezekiel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16:2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47" w:history="1">
        <w:r w:rsidRPr="00FD544E">
          <w:rPr>
            <w:rFonts w:eastAsia="Times New Roman"/>
            <w:color w:val="0062B5"/>
            <w:u w:val="single"/>
          </w:rPr>
          <w:t>28-29a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[28a])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Then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Babylonians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love,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defiled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immorality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She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revealed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harlotry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uncovered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nakedness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48" w:history="1">
        <w:r w:rsidRPr="00FD544E">
          <w:rPr>
            <w:rFonts w:eastAsia="Times New Roman"/>
            <w:color w:val="0062B5"/>
            <w:u w:val="single"/>
          </w:rPr>
          <w:t>Ezekiel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23:17-18a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[17a];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49" w:history="1">
        <w:r w:rsidRPr="00FD544E">
          <w:rPr>
            <w:rFonts w:eastAsia="Times New Roman"/>
            <w:color w:val="0062B5"/>
            <w:u w:val="single"/>
          </w:rPr>
          <w:t>Ezekiel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23:35-37</w:t>
        </w:r>
      </w:hyperlink>
      <w:r w:rsidRPr="005E1FD2">
        <w:rPr>
          <w:rFonts w:eastAsia="Times New Roman"/>
          <w:color w:val="222222"/>
        </w:rPr>
        <w:t>)</w:t>
      </w:r>
    </w:p>
    <w:p w:rsidR="00FD544E" w:rsidRPr="005E1FD2" w:rsidRDefault="00FD544E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Now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uncover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lewdness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sight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lovers,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shall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deliver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from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My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hand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50" w:history="1">
        <w:r w:rsidRPr="00FD544E">
          <w:rPr>
            <w:rFonts w:eastAsia="Times New Roman"/>
            <w:color w:val="0062B5"/>
            <w:u w:val="single"/>
          </w:rPr>
          <w:t>Hosea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2:10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51" w:history="1">
        <w:r w:rsidRPr="00FD544E">
          <w:rPr>
            <w:rFonts w:eastAsia="Times New Roman"/>
            <w:color w:val="0062B5"/>
            <w:u w:val="single"/>
          </w:rPr>
          <w:t>Hosea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2:2ff</w:t>
        </w:r>
      </w:hyperlink>
      <w:r w:rsidRPr="005E1FD2">
        <w:rPr>
          <w:rFonts w:eastAsia="Times New Roman"/>
          <w:color w:val="222222"/>
        </w:rPr>
        <w:t>).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nineteen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52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53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54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[19a])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harlotry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apex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brought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end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place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dealt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If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major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subject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prophecy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relating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dealt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Apart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understanding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woman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represents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final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years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dispensation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brought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close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without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book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dealing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purpose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years.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Apart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uppermost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mind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during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Tribulation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bringing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people,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played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centuries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time,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place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repentance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—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mentioned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book.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But,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previously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stated,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preceding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just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shown,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state,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words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woman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internal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proofs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provided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concerning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thing.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2)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Great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City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55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17:8-14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well.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provides,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beyond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question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whatsoever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woman: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you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saw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reigns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lit</w:t>
      </w:r>
      <w:r w:rsidRPr="005E1FD2">
        <w:rPr>
          <w:rFonts w:eastAsia="Times New Roman"/>
          <w:color w:val="222222"/>
        </w:rPr>
        <w:t>.,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over]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5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Pr="005E1FD2">
        <w:rPr>
          <w:rFonts w:eastAsia="Times New Roman"/>
          <w:color w:val="222222"/>
        </w:rPr>
        <w:t>)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expression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‘this</w:t>
      </w:r>
      <w:proofErr w:type="gramStart"/>
      <w:r w:rsidRPr="005E1FD2">
        <w:rPr>
          <w:rFonts w:eastAsia="Times New Roman"/>
          <w:color w:val="222222"/>
        </w:rPr>
        <w:t>,‘</w:t>
      </w:r>
      <w:proofErr w:type="gramEnd"/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‘that’]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57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11-18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six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usages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58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59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usage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60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11:8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identification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usage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understood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subsequent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expression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appears.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how</w:t>
      </w:r>
      <w:r w:rsidR="00FD544E">
        <w:rPr>
          <w:rFonts w:eastAsia="Times New Roman"/>
          <w:color w:val="222222"/>
        </w:rPr>
        <w:t xml:space="preserve"> </w:t>
      </w:r>
      <w:hyperlink r:id="rId6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11:8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reads: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dead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bodies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witnesses]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lie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street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which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spiritually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called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Sodom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Egypt,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where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also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our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Lord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crucified.</w:t>
      </w:r>
    </w:p>
    <w:p w:rsidR="00FD544E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Jerusalem,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associated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Sodom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(sexual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perversion)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Egypt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world);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next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appearances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expression,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62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14:8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63" w:history="1">
        <w:r w:rsidRPr="00FD544E">
          <w:rPr>
            <w:rFonts w:eastAsia="Times New Roman"/>
            <w:color w:val="0062B5"/>
            <w:u w:val="single"/>
          </w:rPr>
          <w:t>16:19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associates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“Jerusalem”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Babylon</w:t>
      </w:r>
      <w:r w:rsidRPr="005E1FD2">
        <w:rPr>
          <w:rFonts w:eastAsia="Times New Roman"/>
          <w:color w:val="222222"/>
        </w:rPr>
        <w:t>.</w:t>
      </w:r>
    </w:p>
    <w:p w:rsidR="00FD544E" w:rsidRPr="005E1FD2" w:rsidRDefault="00FD544E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Babylon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place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southern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taken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captive,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605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B.C.,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Babylon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typified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Egypt</w:t>
      </w:r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allowed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uprooted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their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taken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captive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Babylon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because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their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transgression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centuries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sexual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perversion,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typified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Sodom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cf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hyperlink r:id="rId64" w:history="1">
        <w:r w:rsidRPr="00FD544E">
          <w:rPr>
            <w:rFonts w:eastAsia="Times New Roman"/>
            <w:color w:val="0062B5"/>
            <w:u w:val="single"/>
          </w:rPr>
          <w:t>Jeremiah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22:8-9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65" w:history="1">
        <w:r w:rsidRPr="00FD544E">
          <w:rPr>
            <w:rFonts w:eastAsia="Times New Roman"/>
            <w:color w:val="0062B5"/>
            <w:u w:val="single"/>
          </w:rPr>
          <w:t>25</w:t>
        </w:r>
      </w:hyperlink>
      <w:r w:rsidRPr="005E1FD2">
        <w:rPr>
          <w:rFonts w:eastAsia="Times New Roman"/>
          <w:color w:val="222222"/>
        </w:rPr>
        <w:t>).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exactly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woman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finds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herself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seventeen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eighteen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6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67" w:history="1">
        <w:r w:rsidRPr="00FD544E">
          <w:rPr>
            <w:rFonts w:eastAsia="Times New Roman"/>
            <w:color w:val="0062B5"/>
            <w:u w:val="single"/>
          </w:rPr>
          <w:t>18</w:t>
        </w:r>
      </w:hyperlink>
      <w:r w:rsidRPr="005E1FD2">
        <w:rPr>
          <w:rFonts w:eastAsia="Times New Roman"/>
          <w:color w:val="222222"/>
        </w:rPr>
        <w:t>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enmeshed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kingdom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Babylon,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world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(scattered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among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nations),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viewed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harlot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—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exactly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portrayed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previous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verses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68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11:8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69" w:history="1">
        <w:r w:rsidRPr="00FD544E">
          <w:rPr>
            <w:rFonts w:eastAsia="Times New Roman"/>
            <w:color w:val="0062B5"/>
            <w:u w:val="single"/>
          </w:rPr>
          <w:t>14:8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0" w:history="1">
        <w:r w:rsidRPr="00FD544E">
          <w:rPr>
            <w:rFonts w:eastAsia="Times New Roman"/>
            <w:color w:val="0062B5"/>
            <w:u w:val="single"/>
          </w:rPr>
          <w:t>16:19</w:t>
        </w:r>
      </w:hyperlink>
      <w:r w:rsidRPr="005E1FD2">
        <w:rPr>
          <w:rFonts w:eastAsia="Times New Roman"/>
          <w:color w:val="222222"/>
        </w:rPr>
        <w:t>).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according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hyperlink r:id="rId7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“Jerusalem.”</w:t>
      </w:r>
      <w:r w:rsidR="00FD544E">
        <w:rPr>
          <w:rFonts w:eastAsia="Times New Roman"/>
          <w:color w:val="222222"/>
        </w:rPr>
        <w:t xml:space="preserve"> 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getting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around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clearly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stated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fact.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(“Jerusalem”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number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simply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Jewish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people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Even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72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1:21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73" w:history="1">
        <w:r w:rsidRPr="00FD544E">
          <w:rPr>
            <w:rFonts w:eastAsia="Times New Roman"/>
            <w:color w:val="0062B5"/>
            <w:u w:val="single"/>
          </w:rPr>
          <w:t>26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4" w:history="1">
        <w:r w:rsidRPr="00FD544E">
          <w:rPr>
            <w:rFonts w:eastAsia="Times New Roman"/>
            <w:color w:val="0062B5"/>
            <w:u w:val="single"/>
          </w:rPr>
          <w:t>Lamentations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1:7-8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5" w:history="1">
        <w:r w:rsidRPr="00FD544E">
          <w:rPr>
            <w:rFonts w:eastAsia="Times New Roman"/>
            <w:color w:val="0062B5"/>
            <w:u w:val="single"/>
          </w:rPr>
          <w:t>Ezekiel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14:11-13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6" w:history="1">
        <w:r w:rsidRPr="00FD544E">
          <w:rPr>
            <w:rFonts w:eastAsia="Times New Roman"/>
            <w:color w:val="0062B5"/>
            <w:u w:val="single"/>
          </w:rPr>
          <w:t>16:2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7" w:history="1">
        <w:r w:rsidRPr="00FD544E">
          <w:rPr>
            <w:rFonts w:eastAsia="Times New Roman"/>
            <w:color w:val="0062B5"/>
            <w:u w:val="single"/>
          </w:rPr>
          <w:t>Matthew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23:37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8" w:history="1">
        <w:r w:rsidRPr="00FD544E">
          <w:rPr>
            <w:rFonts w:eastAsia="Times New Roman"/>
            <w:color w:val="0062B5"/>
            <w:u w:val="single"/>
          </w:rPr>
          <w:t>Luke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13:33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79" w:history="1">
        <w:r w:rsidRPr="00FD544E">
          <w:rPr>
            <w:rFonts w:eastAsia="Times New Roman"/>
            <w:color w:val="0062B5"/>
            <w:u w:val="single"/>
          </w:rPr>
          <w:t>19:41</w:t>
        </w:r>
      </w:hyperlink>
      <w:r w:rsidRPr="005E1FD2">
        <w:rPr>
          <w:rFonts w:eastAsia="Times New Roman"/>
          <w:color w:val="222222"/>
        </w:rPr>
        <w:t>].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Jewish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people,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land,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capital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looked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inseparable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sense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interpretative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respect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80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‘the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woman’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you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.”)</w:t>
      </w:r>
    </w:p>
    <w:p w:rsidR="008F2431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3)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Then,</w:t>
      </w:r>
      <w:r w:rsidR="00FD544E">
        <w:rPr>
          <w:rFonts w:eastAsia="Times New Roman"/>
          <w:color w:val="222222"/>
        </w:rPr>
        <w:t xml:space="preserve"> </w:t>
      </w:r>
      <w:hyperlink r:id="rId8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also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means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identification.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doesn’t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stop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identification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city</w:t>
      </w:r>
      <w:r w:rsidRPr="005E1FD2">
        <w:rPr>
          <w:rFonts w:eastAsia="Times New Roman"/>
          <w:color w:val="222222"/>
        </w:rPr>
        <w:t>.”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Rather,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provide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second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means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identification,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complete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keeping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adding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reigns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Pr="005E1FD2">
        <w:rPr>
          <w:rFonts w:eastAsia="Times New Roman"/>
          <w:color w:val="222222"/>
        </w:rPr>
        <w:t>.”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better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translation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earth”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(reference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Wuest’s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Expanded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Translation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[imperial]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over…”),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limiting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matters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light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hyperlink r:id="rId82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4:22-23</w:t>
        </w:r>
      </w:hyperlink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and/or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alone</w:t>
      </w:r>
      <w:r w:rsidRPr="005E1FD2">
        <w:rPr>
          <w:rFonts w:eastAsia="Times New Roman"/>
          <w:color w:val="222222"/>
        </w:rPr>
        <w:t>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possessing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authority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83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17:18b</w:t>
        </w:r>
      </w:hyperlink>
      <w:r w:rsidRPr="005E1FD2">
        <w:rPr>
          <w:rFonts w:eastAsia="Times New Roman"/>
          <w:color w:val="222222"/>
        </w:rPr>
        <w:t>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identifying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statement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reflects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back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draws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similar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statement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earlier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book: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and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head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head]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garland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[literally: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“crown,”]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twelve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stars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84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12:1b</w:t>
        </w:r>
      </w:hyperlink>
      <w:r w:rsidRPr="005E1FD2">
        <w:rPr>
          <w:rFonts w:eastAsia="Times New Roman"/>
          <w:color w:val="222222"/>
        </w:rPr>
        <w:t>)</w:t>
      </w:r>
    </w:p>
    <w:p w:rsidR="008F2431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“Twelve”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number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governmental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perfection</w:t>
      </w:r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hyperlink r:id="rId85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forms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contextual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foundational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material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8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rests.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garland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[literally: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crown</w:t>
      </w:r>
      <w:r w:rsidRPr="005E1FD2">
        <w:rPr>
          <w:rFonts w:eastAsia="Times New Roman"/>
          <w:color w:val="222222"/>
        </w:rPr>
        <w:t>”]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Greek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text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hyperlink r:id="rId87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12:1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proofErr w:type="spellStart"/>
      <w:r w:rsidRPr="00FD544E">
        <w:rPr>
          <w:rFonts w:eastAsia="Times New Roman"/>
          <w:i/>
          <w:iCs/>
          <w:color w:val="222222"/>
        </w:rPr>
        <w:t>stephanos</w:t>
      </w:r>
      <w:proofErr w:type="spellEnd"/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proofErr w:type="spellStart"/>
      <w:r w:rsidRPr="00FD544E">
        <w:rPr>
          <w:rFonts w:eastAsia="Times New Roman"/>
          <w:i/>
          <w:iCs/>
          <w:color w:val="222222"/>
        </w:rPr>
        <w:t>diadema</w:t>
      </w:r>
      <w:proofErr w:type="spellEnd"/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indicating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text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yet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future,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middle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Tribulation,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wearing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diadem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following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Tribulation).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individual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authority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crown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depicted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proofErr w:type="spellStart"/>
      <w:r w:rsidRPr="00FD544E">
        <w:rPr>
          <w:rFonts w:eastAsia="Times New Roman"/>
          <w:i/>
          <w:iCs/>
          <w:color w:val="222222"/>
        </w:rPr>
        <w:t>diadema</w:t>
      </w:r>
      <w:proofErr w:type="spellEnd"/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crown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depicted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proofErr w:type="spellStart"/>
      <w:r w:rsidRPr="00FD544E">
        <w:rPr>
          <w:rFonts w:eastAsia="Times New Roman"/>
          <w:i/>
          <w:iCs/>
          <w:color w:val="222222"/>
        </w:rPr>
        <w:t>stephanos</w:t>
      </w:r>
      <w:proofErr w:type="spellEnd"/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two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88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12:3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Greek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proofErr w:type="spellStart"/>
      <w:r w:rsidRPr="00FD544E">
        <w:rPr>
          <w:rFonts w:eastAsia="Times New Roman"/>
          <w:i/>
          <w:iCs/>
          <w:color w:val="222222"/>
        </w:rPr>
        <w:t>diadema</w:t>
      </w:r>
      <w:proofErr w:type="spellEnd"/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authority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kingdom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Antichrist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Satan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give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throne,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great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authority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89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13:2</w:t>
        </w:r>
      </w:hyperlink>
      <w:r w:rsidRPr="005E1FD2">
        <w:rPr>
          <w:rFonts w:eastAsia="Times New Roman"/>
          <w:color w:val="222222"/>
        </w:rPr>
        <w:t>).</w:t>
      </w:r>
    </w:p>
    <w:p w:rsidR="008F2431" w:rsidRPr="005E1FD2" w:rsidRDefault="008F2431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(Regarding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possession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authority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instructed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make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known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Egyptian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Pharaoh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him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deliver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Israelites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Assyrian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typifying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Assyrian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90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52:4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91" w:history="1">
        <w:r w:rsidRPr="00FD544E">
          <w:rPr>
            <w:rFonts w:eastAsia="Times New Roman"/>
            <w:color w:val="0062B5"/>
            <w:u w:val="single"/>
          </w:rPr>
          <w:t>Micah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5:5</w:t>
        </w:r>
      </w:hyperlink>
      <w:r w:rsidRPr="005E1FD2">
        <w:rPr>
          <w:rFonts w:eastAsia="Times New Roman"/>
          <w:color w:val="222222"/>
        </w:rPr>
        <w:t>)].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Moses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instructed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Pharaoh,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Thus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says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Lord,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My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.”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hyperlink r:id="rId92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4:22-23</w:t>
        </w:r>
      </w:hyperlink>
      <w:r w:rsidRPr="005E1FD2">
        <w:rPr>
          <w:rFonts w:eastAsia="Times New Roman"/>
          <w:color w:val="222222"/>
        </w:rPr>
        <w:t>].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“Sonship”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implies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rulership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kingdom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[past,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present,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future],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human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realm,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[only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themselves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position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rights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primogeniture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family,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regality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rights].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short,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Moses,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announcing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Pharaoh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God’s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announcement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Pharaoh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recognized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capacity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implied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sonship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recognition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made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known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following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observance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Passover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festival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Unleavened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Bread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93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94" w:history="1">
        <w:r w:rsidRPr="00FD544E">
          <w:rPr>
            <w:rFonts w:eastAsia="Times New Roman"/>
            <w:color w:val="0062B5"/>
            <w:u w:val="single"/>
          </w:rPr>
          <w:t>13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under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Moses.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following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certain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events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occurring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route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Kadesh-Barnea,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enter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occupy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previously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covenanted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Abraham,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Isaac,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Jacob;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become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established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were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rule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God’s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theocracy.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Again,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latter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hyperlink r:id="rId95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earth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referencing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reckoned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among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hyperlink r:id="rId96" w:history="1">
        <w:r w:rsidRPr="00FD544E">
          <w:rPr>
            <w:rFonts w:eastAsia="Times New Roman"/>
            <w:color w:val="0062B5"/>
            <w:u w:val="single"/>
          </w:rPr>
          <w:t>Numbers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23:9</w:t>
        </w:r>
      </w:hyperlink>
      <w:r w:rsidRPr="005E1FD2">
        <w:rPr>
          <w:rFonts w:eastAsia="Times New Roman"/>
          <w:color w:val="222222"/>
        </w:rPr>
        <w:t>].</w:t>
      </w:r>
      <w:r w:rsidR="00FD544E">
        <w:rPr>
          <w:rFonts w:eastAsia="Times New Roman"/>
          <w:color w:val="222222"/>
        </w:rPr>
        <w:t xml:space="preserve">  </w:t>
      </w:r>
      <w:r w:rsidRPr="00FD544E">
        <w:rPr>
          <w:rFonts w:eastAsia="Times New Roman"/>
          <w:i/>
          <w:iCs/>
          <w:color w:val="222222"/>
        </w:rPr>
        <w:t>Only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possesses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position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regal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authority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over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Pr="005E1FD2">
        <w:rPr>
          <w:rFonts w:eastAsia="Times New Roman"/>
          <w:color w:val="222222"/>
        </w:rPr>
        <w:t>].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97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4:22-23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immediately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leading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Israelites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Egypt;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identified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98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after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exactly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fashion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[previously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introduced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after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fashion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99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12:1</w:t>
        </w:r>
      </w:hyperlink>
      <w:r w:rsidRPr="005E1FD2">
        <w:rPr>
          <w:rFonts w:eastAsia="Times New Roman"/>
          <w:color w:val="222222"/>
        </w:rPr>
        <w:t>],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immediately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Jesus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leading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Israelites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worldwide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dispersion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yet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future.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Dating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Moses’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standing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God’s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firstborn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firstborn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announcement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made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100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4:22-23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remains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God’s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firstborn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today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[though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disobedient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scattered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nations],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exercise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rights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firstborn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[following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repentance].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i/>
          <w:iCs/>
          <w:color w:val="222222"/>
        </w:rPr>
      </w:pP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why,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3,500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years,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since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time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announcement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made,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scepter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since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prior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creation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Adam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Satan</w:t>
      </w:r>
      <w:r w:rsidRPr="005E1FD2">
        <w:rPr>
          <w:rFonts w:eastAsia="Times New Roman"/>
          <w:color w:val="222222"/>
        </w:rPr>
        <w:t>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everything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destroy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Also,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spoken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masculine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feminine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respects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101" w:history="1">
        <w:r w:rsidRPr="00FD544E">
          <w:rPr>
            <w:rFonts w:eastAsia="Times New Roman"/>
            <w:color w:val="0062B5"/>
            <w:u w:val="single"/>
          </w:rPr>
          <w:t>Hosea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2:2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2" w:history="1">
        <w:r w:rsidRPr="00FD544E">
          <w:rPr>
            <w:rFonts w:eastAsia="Times New Roman"/>
            <w:color w:val="0062B5"/>
            <w:u w:val="single"/>
          </w:rPr>
          <w:t>11:1</w:t>
        </w:r>
      </w:hyperlink>
      <w:r w:rsidRPr="005E1FD2">
        <w:rPr>
          <w:rFonts w:eastAsia="Times New Roman"/>
          <w:color w:val="222222"/>
        </w:rPr>
        <w:t>],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implications.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alone.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must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conjunction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conjunction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consort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queen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principle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established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opening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Genesis,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which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never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change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hyperlink r:id="rId103" w:history="1">
        <w:r w:rsidRPr="00FD544E">
          <w:rPr>
            <w:rFonts w:eastAsia="Times New Roman"/>
            <w:color w:val="0062B5"/>
            <w:u w:val="single"/>
          </w:rPr>
          <w:t>Genesis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1:26-28</w:t>
        </w:r>
      </w:hyperlink>
      <w:r w:rsidRPr="005E1FD2">
        <w:rPr>
          <w:rFonts w:eastAsia="Times New Roman"/>
          <w:color w:val="222222"/>
        </w:rPr>
        <w:t>].</w:t>
      </w:r>
    </w:p>
    <w:p w:rsidR="008F2431" w:rsidRPr="005E1FD2" w:rsidRDefault="008F2431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exactly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thing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exactly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reasons,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relative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bride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Christ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rule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consort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queen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spoken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masculine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feminine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respects,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regal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implications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104" w:history="1">
        <w:r w:rsidRPr="00FD544E">
          <w:rPr>
            <w:rFonts w:eastAsia="Times New Roman"/>
            <w:color w:val="0062B5"/>
            <w:u w:val="single"/>
          </w:rPr>
          <w:t>Romans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8:14-15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05" w:history="1">
        <w:r w:rsidRPr="00FD544E">
          <w:rPr>
            <w:rFonts w:eastAsia="Times New Roman"/>
            <w:color w:val="0062B5"/>
            <w:u w:val="single"/>
          </w:rPr>
          <w:t>19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6" w:history="1">
        <w:r w:rsidRPr="00FD544E">
          <w:rPr>
            <w:rFonts w:eastAsia="Times New Roman"/>
            <w:color w:val="0062B5"/>
            <w:u w:val="single"/>
          </w:rPr>
          <w:t>Galatians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4:5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7" w:history="1">
        <w:r w:rsidRPr="00FD544E">
          <w:rPr>
            <w:rFonts w:eastAsia="Times New Roman"/>
            <w:color w:val="0062B5"/>
            <w:u w:val="single"/>
          </w:rPr>
          <w:t>Ephesians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5:23-32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8" w:history="1">
        <w:r w:rsidRPr="00FD544E">
          <w:rPr>
            <w:rFonts w:eastAsia="Times New Roman"/>
            <w:color w:val="0062B5"/>
            <w:u w:val="single"/>
          </w:rPr>
          <w:t>Hebrews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12:23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09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19:7-10</w:t>
        </w:r>
      </w:hyperlink>
      <w:r w:rsidRPr="005E1FD2">
        <w:rPr>
          <w:rFonts w:eastAsia="Times New Roman"/>
          <w:color w:val="222222"/>
        </w:rPr>
        <w:t>].)</w:t>
      </w:r>
    </w:p>
    <w:p w:rsidR="007B1DD5" w:rsidRPr="005E1FD2" w:rsidRDefault="007B1DD5" w:rsidP="005E1FD2">
      <w:pPr>
        <w:shd w:val="clear" w:color="auto" w:fill="FFFFFF"/>
        <w:ind w:left="72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4)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Guilty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Blood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Further,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compared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Jewish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guilty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blood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prophets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slain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upon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earth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10" w:history="1">
        <w:r w:rsidRPr="00FD544E">
          <w:rPr>
            <w:rFonts w:eastAsia="Times New Roman"/>
            <w:color w:val="0062B5"/>
            <w:u w:val="single"/>
          </w:rPr>
          <w:t>Matthew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23:34-37</w:t>
        </w:r>
      </w:hyperlink>
      <w:r w:rsidRPr="005E1FD2">
        <w:rPr>
          <w:rFonts w:eastAsia="Times New Roman"/>
          <w:color w:val="222222"/>
        </w:rPr>
        <w:t>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which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said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11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17:6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12" w:history="1">
        <w:r w:rsidRPr="00FD544E">
          <w:rPr>
            <w:rFonts w:eastAsia="Times New Roman"/>
            <w:color w:val="0062B5"/>
            <w:u w:val="single"/>
          </w:rPr>
          <w:t>18:24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13" w:history="1">
        <w:r w:rsidRPr="00FD544E">
          <w:rPr>
            <w:rFonts w:eastAsia="Times New Roman"/>
            <w:color w:val="0062B5"/>
            <w:u w:val="single"/>
          </w:rPr>
          <w:t>19:2</w:t>
        </w:r>
      </w:hyperlink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Jewish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carry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guilt.</w:t>
      </w:r>
      <w:r w:rsidR="00FD544E">
        <w:rPr>
          <w:rFonts w:eastAsia="Times New Roman"/>
          <w:color w:val="222222"/>
        </w:rPr>
        <w:t xml:space="preserve">  </w:t>
      </w:r>
      <w:r w:rsidRPr="00FD544E">
        <w:rPr>
          <w:rFonts w:eastAsia="Times New Roman"/>
          <w:i/>
          <w:iCs/>
          <w:color w:val="222222"/>
        </w:rPr>
        <w:t>It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possible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city,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segment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society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looked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upon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manner.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fact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clearly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stated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114" w:history="1">
        <w:r w:rsidRPr="00FD544E">
          <w:rPr>
            <w:rFonts w:eastAsia="Times New Roman"/>
            <w:color w:val="0062B5"/>
            <w:u w:val="single"/>
          </w:rPr>
          <w:t>Luke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13:33</w:t>
        </w:r>
      </w:hyperlink>
      <w:r w:rsidRPr="005E1FD2">
        <w:rPr>
          <w:rFonts w:eastAsia="Times New Roman"/>
          <w:color w:val="222222"/>
        </w:rPr>
        <w:t>: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.</w:t>
      </w:r>
      <w:r w:rsidR="00FD544E">
        <w:rPr>
          <w:rFonts w:eastAsia="Times New Roman"/>
          <w:i/>
          <w:iCs/>
          <w:color w:val="222222"/>
        </w:rPr>
        <w:t xml:space="preserve"> </w:t>
      </w:r>
      <w:proofErr w:type="gramStart"/>
      <w:r w:rsidRPr="00FD544E">
        <w:rPr>
          <w:rFonts w:eastAsia="Times New Roman"/>
          <w:i/>
          <w:iCs/>
          <w:color w:val="222222"/>
        </w:rPr>
        <w:t>it</w:t>
      </w:r>
      <w:proofErr w:type="gramEnd"/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cannot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r w:rsidRPr="00FD544E">
        <w:rPr>
          <w:rFonts w:eastAsia="Times New Roman"/>
          <w:i/>
          <w:iCs/>
          <w:color w:val="222222"/>
        </w:rPr>
        <w:t>lit</w:t>
      </w:r>
      <w:r w:rsidRPr="005E1FD2">
        <w:rPr>
          <w:rFonts w:eastAsia="Times New Roman"/>
          <w:color w:val="222222"/>
        </w:rPr>
        <w:t>.,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‘…it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not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possible’]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prophet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should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perish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outside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</w:t>
      </w:r>
      <w:r w:rsidRPr="005E1FD2">
        <w:rPr>
          <w:rFonts w:eastAsia="Times New Roman"/>
          <w:color w:val="222222"/>
        </w:rPr>
        <w:t>.</w:t>
      </w:r>
    </w:p>
    <w:p w:rsidR="007B1DD5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clear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subsequent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15" w:history="1">
        <w:r w:rsidRPr="00FD544E">
          <w:rPr>
            <w:rFonts w:eastAsia="Times New Roman"/>
            <w:color w:val="0062B5"/>
            <w:u w:val="single"/>
          </w:rPr>
          <w:t>Luke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13:34</w:t>
        </w:r>
      </w:hyperlink>
      <w:r w:rsidRPr="005E1FD2">
        <w:rPr>
          <w:rFonts w:eastAsia="Times New Roman"/>
          <w:color w:val="222222"/>
        </w:rPr>
        <w:t>)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“Jerusalem”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thirty-three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referring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entire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—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Jewish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people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exactly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hyperlink r:id="rId11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17:18</w:t>
        </w:r>
      </w:hyperlink>
      <w:r w:rsidRPr="005E1FD2">
        <w:rPr>
          <w:rFonts w:eastAsia="Times New Roman"/>
          <w:color w:val="222222"/>
        </w:rPr>
        <w:t>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720"/>
        <w:rPr>
          <w:rFonts w:eastAsia="Times New Roman"/>
          <w:color w:val="222222"/>
        </w:rPr>
      </w:pPr>
      <w:r w:rsidRPr="00FD544E">
        <w:rPr>
          <w:rFonts w:eastAsia="Times New Roman"/>
          <w:i/>
          <w:iCs/>
          <w:color w:val="222222"/>
        </w:rPr>
        <w:t>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Jerusalem,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kills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prophets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stones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those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are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sent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her!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17" w:history="1">
        <w:r w:rsidRPr="00FD544E">
          <w:rPr>
            <w:rFonts w:eastAsia="Times New Roman"/>
            <w:color w:val="0062B5"/>
            <w:u w:val="single"/>
          </w:rPr>
          <w:t>Luke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13:34a</w:t>
        </w:r>
      </w:hyperlink>
      <w:r w:rsidRPr="005E1FD2">
        <w:rPr>
          <w:rFonts w:eastAsia="Times New Roman"/>
          <w:color w:val="222222"/>
        </w:rPr>
        <w:t>)</w:t>
      </w:r>
    </w:p>
    <w:p w:rsidR="007B1DD5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Thus,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according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Scripture,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alone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considered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guilty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blood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respect.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keeping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thought,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Christ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capital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Jewry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hands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18" w:history="1">
        <w:r w:rsidRPr="00FD544E">
          <w:rPr>
            <w:rFonts w:eastAsia="Times New Roman"/>
            <w:color w:val="0062B5"/>
            <w:u w:val="single"/>
          </w:rPr>
          <w:t>Matthew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16:21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19" w:history="1">
        <w:r w:rsidRPr="00FD544E">
          <w:rPr>
            <w:rFonts w:eastAsia="Times New Roman"/>
            <w:color w:val="0062B5"/>
            <w:u w:val="single"/>
          </w:rPr>
          <w:t>Acts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2:23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20" w:history="1">
        <w:r w:rsidRPr="00FD544E">
          <w:rPr>
            <w:rFonts w:eastAsia="Times New Roman"/>
            <w:color w:val="0062B5"/>
            <w:u w:val="single"/>
          </w:rPr>
          <w:t>36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2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11:8</w:t>
        </w:r>
      </w:hyperlink>
      <w:r w:rsidRPr="005E1FD2">
        <w:rPr>
          <w:rFonts w:eastAsia="Times New Roman"/>
          <w:color w:val="222222"/>
        </w:rPr>
        <w:t>);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apostle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Paul,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well,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prepared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die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Jerusalem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hands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Jews,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for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Lord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Jesus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22" w:history="1">
        <w:r w:rsidRPr="00FD544E">
          <w:rPr>
            <w:rFonts w:eastAsia="Times New Roman"/>
            <w:color w:val="0062B5"/>
            <w:u w:val="single"/>
          </w:rPr>
          <w:t>Acts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21:11-13</w:t>
        </w:r>
      </w:hyperlink>
      <w:r w:rsidRPr="005E1FD2">
        <w:rPr>
          <w:rFonts w:eastAsia="Times New Roman"/>
          <w:color w:val="222222"/>
        </w:rPr>
        <w:t>).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D544E">
        <w:rPr>
          <w:rFonts w:eastAsia="Times New Roman"/>
          <w:b/>
          <w:bCs/>
          <w:color w:val="222222"/>
        </w:rPr>
        <w:t>The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Harlot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Cleansed,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the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Kingdom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of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the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Beast</w:t>
      </w:r>
      <w:r w:rsidR="00FD544E">
        <w:rPr>
          <w:rFonts w:eastAsia="Times New Roman"/>
          <w:b/>
          <w:bCs/>
          <w:color w:val="222222"/>
        </w:rPr>
        <w:t xml:space="preserve"> </w:t>
      </w:r>
      <w:r w:rsidRPr="00FD544E">
        <w:rPr>
          <w:rFonts w:eastAsia="Times New Roman"/>
          <w:b/>
          <w:bCs/>
          <w:color w:val="222222"/>
        </w:rPr>
        <w:t>Destroyed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only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possible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person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expect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Tribulation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draw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close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book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Revelation.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exactly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same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way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drawing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close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ending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Testament.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Whether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New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Testament,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enmeshed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committing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harlotry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most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corrupt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man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know.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followed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repentance,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cleansed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harlotry,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destruction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power,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ushering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Messianic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Kingdom.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paid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heavy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price,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one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beyond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human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comprehension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harlotry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past.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scarlet</w:t>
      </w:r>
      <w:r w:rsidRPr="005E1FD2">
        <w:rPr>
          <w:rFonts w:eastAsia="Times New Roman"/>
          <w:color w:val="222222"/>
        </w:rPr>
        <w:t>,”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red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like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crimson</w:t>
      </w:r>
      <w:r w:rsidRPr="005E1FD2">
        <w:rPr>
          <w:rFonts w:eastAsia="Times New Roman"/>
          <w:color w:val="222222"/>
        </w:rPr>
        <w:t>”;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but,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sins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completely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removed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east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from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west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—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where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scarlet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crimson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existed,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conditions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white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snow</w:t>
      </w:r>
      <w:r w:rsidRPr="005E1FD2">
        <w:rPr>
          <w:rFonts w:eastAsia="Times New Roman"/>
          <w:color w:val="222222"/>
        </w:rPr>
        <w:t>,”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</w:t>
      </w:r>
      <w:r w:rsidRPr="00FD544E">
        <w:rPr>
          <w:rFonts w:eastAsia="Times New Roman"/>
          <w:i/>
          <w:iCs/>
          <w:color w:val="222222"/>
        </w:rPr>
        <w:t>as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wool</w:t>
      </w:r>
      <w:r w:rsidRPr="005E1FD2">
        <w:rPr>
          <w:rFonts w:eastAsia="Times New Roman"/>
          <w:color w:val="222222"/>
        </w:rPr>
        <w:t>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23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1:18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124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1:21-26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25" w:history="1">
        <w:r w:rsidRPr="00FD544E">
          <w:rPr>
            <w:rFonts w:eastAsia="Times New Roman"/>
            <w:color w:val="0062B5"/>
            <w:u w:val="single"/>
          </w:rPr>
          <w:t>Psalm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103:12-22</w:t>
        </w:r>
      </w:hyperlink>
      <w:r w:rsidRPr="005E1FD2">
        <w:rPr>
          <w:rFonts w:eastAsia="Times New Roman"/>
          <w:color w:val="222222"/>
        </w:rPr>
        <w:t>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cleansed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realize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rights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firstborn,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fulfilling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purpose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existence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cf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hyperlink r:id="rId126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17:16-17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27" w:history="1">
        <w:r w:rsidRPr="00FD544E">
          <w:rPr>
            <w:rFonts w:eastAsia="Times New Roman"/>
            <w:color w:val="0062B5"/>
            <w:u w:val="single"/>
          </w:rPr>
          <w:t>18:8-21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28" w:history="1">
        <w:r w:rsidRPr="00FD544E">
          <w:rPr>
            <w:rFonts w:eastAsia="Times New Roman"/>
            <w:color w:val="0062B5"/>
            <w:u w:val="single"/>
          </w:rPr>
          <w:t>19:2-3</w:t>
        </w:r>
      </w:hyperlink>
      <w:r w:rsidRPr="005E1FD2">
        <w:rPr>
          <w:rFonts w:eastAsia="Times New Roman"/>
          <w:color w:val="222222"/>
        </w:rPr>
        <w:t>).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heavy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price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paid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centuries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both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detriment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detriment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removed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land,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scattered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suffered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immeasurably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hands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Gentiles.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suffered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well,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from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spiritual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blessings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could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through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But,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though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throughout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found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themselves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separated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from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spiritual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blessings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same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found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themselves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position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involved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materialism,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becoming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29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18:3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30" w:history="1">
        <w:r w:rsidRPr="00FD544E">
          <w:rPr>
            <w:rFonts w:eastAsia="Times New Roman"/>
            <w:color w:val="0062B5"/>
            <w:u w:val="single"/>
          </w:rPr>
          <w:t>9-19</w:t>
        </w:r>
      </w:hyperlink>
      <w:r w:rsidRPr="005E1FD2">
        <w:rPr>
          <w:rFonts w:eastAsia="Times New Roman"/>
          <w:color w:val="222222"/>
        </w:rPr>
        <w:t>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left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spiritual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heritage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found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herself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scattered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among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become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inseparably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involved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world’s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materialism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3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17:4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32" w:history="1">
        <w:r w:rsidRPr="00FD544E">
          <w:rPr>
            <w:rFonts w:eastAsia="Times New Roman"/>
            <w:color w:val="0062B5"/>
            <w:u w:val="single"/>
          </w:rPr>
          <w:t>18:16</w:t>
        </w:r>
      </w:hyperlink>
      <w:r w:rsidRPr="005E1FD2">
        <w:rPr>
          <w:rFonts w:eastAsia="Times New Roman"/>
          <w:color w:val="222222"/>
        </w:rPr>
        <w:t>).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During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2,600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years),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held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scepter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become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expense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33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17:2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34" w:history="1">
        <w:r w:rsidRPr="00FD544E">
          <w:rPr>
            <w:rFonts w:eastAsia="Times New Roman"/>
            <w:color w:val="0062B5"/>
            <w:u w:val="single"/>
          </w:rPr>
          <w:t>18:19b</w:t>
        </w:r>
      </w:hyperlink>
      <w:r w:rsidRPr="005E1FD2">
        <w:rPr>
          <w:rFonts w:eastAsia="Times New Roman"/>
          <w:color w:val="222222"/>
        </w:rPr>
        <w:t>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And,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long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Times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Gentiles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continues,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nations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continue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hold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power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accumulate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this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Israel’s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expense</w:t>
      </w:r>
      <w:r w:rsidRPr="005E1FD2">
        <w:rPr>
          <w:rFonts w:eastAsia="Times New Roman"/>
          <w:color w:val="222222"/>
        </w:rPr>
        <w:t>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But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once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brought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to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place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repentance,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followed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Israel’s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harlotry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done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away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(burned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fire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</w:t>
      </w:r>
      <w:hyperlink r:id="rId135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17:16-17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36" w:history="1">
        <w:r w:rsidRPr="00FD544E">
          <w:rPr>
            <w:rFonts w:eastAsia="Times New Roman"/>
            <w:color w:val="0062B5"/>
            <w:u w:val="single"/>
          </w:rPr>
          <w:t>18:8ff</w:t>
        </w:r>
      </w:hyperlink>
      <w:r w:rsidRPr="005E1FD2">
        <w:rPr>
          <w:rFonts w:eastAsia="Times New Roman"/>
          <w:color w:val="222222"/>
        </w:rPr>
        <w:t>]),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for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nations.</w:t>
      </w:r>
      <w:r w:rsidR="00FD544E">
        <w:rPr>
          <w:rFonts w:eastAsia="Times New Roman"/>
          <w:color w:val="222222"/>
        </w:rPr>
        <w:t xml:space="preserve"> 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Times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end,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scepter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change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hands,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given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to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37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60:5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38" w:history="1">
        <w:r w:rsidRPr="00FD544E">
          <w:rPr>
            <w:rFonts w:eastAsia="Times New Roman"/>
            <w:color w:val="0062B5"/>
            <w:u w:val="single"/>
          </w:rPr>
          <w:t>11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[the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word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“forces,”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KJV,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should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translated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“wealth”;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ref</w:t>
      </w:r>
      <w:r w:rsidRPr="005E1FD2">
        <w:rPr>
          <w:rFonts w:eastAsia="Times New Roman"/>
          <w:color w:val="222222"/>
        </w:rPr>
        <w:t>.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NASB,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NIV];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139" w:history="1">
        <w:r w:rsidRPr="00FD544E">
          <w:rPr>
            <w:rFonts w:eastAsia="Times New Roman"/>
            <w:color w:val="0062B5"/>
            <w:u w:val="single"/>
          </w:rPr>
          <w:t>Exodus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12:35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40" w:history="1">
        <w:r w:rsidRPr="00FD544E">
          <w:rPr>
            <w:rFonts w:eastAsia="Times New Roman"/>
            <w:color w:val="0062B5"/>
            <w:u w:val="single"/>
          </w:rPr>
          <w:t>36</w:t>
        </w:r>
      </w:hyperlink>
      <w:r w:rsidRPr="005E1FD2">
        <w:rPr>
          <w:rFonts w:eastAsia="Times New Roman"/>
          <w:color w:val="222222"/>
        </w:rPr>
        <w:t>).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preceding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large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hyperlink r:id="rId141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18</w:t>
        </w:r>
      </w:hyperlink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about.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Note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particularly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latter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part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chapter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beginning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verse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nine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42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18:9</w:t>
        </w:r>
      </w:hyperlink>
      <w:r w:rsidRPr="005E1FD2">
        <w:rPr>
          <w:rFonts w:eastAsia="Times New Roman"/>
          <w:color w:val="222222"/>
        </w:rPr>
        <w:t>).</w:t>
      </w:r>
      <w:r w:rsidR="00FD544E">
        <w:rPr>
          <w:rFonts w:eastAsia="Times New Roman"/>
          <w:color w:val="222222"/>
        </w:rPr>
        <w:t xml:space="preserve">  </w:t>
      </w:r>
      <w:r w:rsidRPr="005E1FD2">
        <w:rPr>
          <w:rFonts w:eastAsia="Times New Roman"/>
          <w:color w:val="222222"/>
        </w:rPr>
        <w:t>The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have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become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rich</w:t>
      </w:r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these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nations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quite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distraught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when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all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of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is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suddenly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taken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from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them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hyperlink r:id="rId143" w:history="1">
        <w:r w:rsidRPr="00FD544E">
          <w:rPr>
            <w:rFonts w:eastAsia="Times New Roman"/>
            <w:color w:val="0062B5"/>
            <w:u w:val="single"/>
          </w:rPr>
          <w:t>Revelation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18:9</w:t>
        </w:r>
      </w:hyperlink>
      <w:r w:rsidRPr="005E1FD2">
        <w:rPr>
          <w:rFonts w:eastAsia="Times New Roman"/>
          <w:color w:val="222222"/>
        </w:rPr>
        <w:t>,</w:t>
      </w:r>
      <w:r w:rsidR="00FD544E">
        <w:rPr>
          <w:rFonts w:eastAsia="Times New Roman"/>
          <w:color w:val="222222"/>
        </w:rPr>
        <w:t xml:space="preserve"> </w:t>
      </w:r>
      <w:hyperlink r:id="rId144" w:history="1">
        <w:r w:rsidRPr="00FD544E">
          <w:rPr>
            <w:rFonts w:eastAsia="Times New Roman"/>
            <w:color w:val="0062B5"/>
            <w:u w:val="single"/>
          </w:rPr>
          <w:t>18-19</w:t>
        </w:r>
      </w:hyperlink>
      <w:r w:rsidRPr="005E1FD2">
        <w:rPr>
          <w:rFonts w:eastAsia="Times New Roman"/>
          <w:color w:val="222222"/>
        </w:rPr>
        <w:t>).</w:t>
      </w:r>
    </w:p>
    <w:p w:rsidR="007B1DD5" w:rsidRPr="005E1FD2" w:rsidRDefault="007B1DD5" w:rsidP="005E1FD2">
      <w:pPr>
        <w:shd w:val="clear" w:color="auto" w:fill="FFFFFF"/>
        <w:ind w:left="0"/>
        <w:rPr>
          <w:rFonts w:eastAsia="Times New Roman"/>
          <w:color w:val="222222"/>
        </w:rPr>
      </w:pPr>
    </w:p>
    <w:p w:rsidR="005E1FD2" w:rsidRPr="005E1FD2" w:rsidRDefault="005E1FD2" w:rsidP="005E1FD2">
      <w:pPr>
        <w:shd w:val="clear" w:color="auto" w:fill="FFFFFF"/>
        <w:ind w:left="0"/>
        <w:rPr>
          <w:rFonts w:eastAsia="Times New Roman"/>
          <w:color w:val="222222"/>
        </w:rPr>
      </w:pPr>
      <w:r w:rsidRPr="005E1FD2">
        <w:rPr>
          <w:rFonts w:eastAsia="Times New Roman"/>
          <w:color w:val="222222"/>
        </w:rPr>
        <w:t>Gentile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headship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over,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their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wealth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be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gone,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but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find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that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they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will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possess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something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far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greater.</w:t>
      </w:r>
      <w:r w:rsidR="00FD544E">
        <w:rPr>
          <w:rFonts w:eastAsia="Times New Roman"/>
          <w:color w:val="222222"/>
        </w:rPr>
        <w:t xml:space="preserve">  </w:t>
      </w:r>
      <w:r w:rsidRPr="00FD544E">
        <w:rPr>
          <w:rFonts w:eastAsia="Times New Roman"/>
          <w:i/>
          <w:iCs/>
          <w:color w:val="222222"/>
        </w:rPr>
        <w:t>Spiritual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blessings/spiritual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wealth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be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theirs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through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restored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Israel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far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exceed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anything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that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they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will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have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possessed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throughout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Times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of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the</w:t>
      </w:r>
      <w:r w:rsidR="00FD544E">
        <w:rPr>
          <w:rFonts w:eastAsia="Times New Roman"/>
          <w:i/>
          <w:iCs/>
          <w:color w:val="222222"/>
        </w:rPr>
        <w:t xml:space="preserve"> </w:t>
      </w:r>
      <w:r w:rsidRPr="00FD544E">
        <w:rPr>
          <w:rFonts w:eastAsia="Times New Roman"/>
          <w:i/>
          <w:iCs/>
          <w:color w:val="222222"/>
        </w:rPr>
        <w:t>Gentiles</w:t>
      </w:r>
      <w:r w:rsidR="00FD544E">
        <w:rPr>
          <w:rFonts w:eastAsia="Times New Roman"/>
          <w:color w:val="222222"/>
        </w:rPr>
        <w:t xml:space="preserve"> </w:t>
      </w:r>
      <w:r w:rsidRPr="005E1FD2">
        <w:rPr>
          <w:rFonts w:eastAsia="Times New Roman"/>
          <w:color w:val="222222"/>
        </w:rPr>
        <w:t>(</w:t>
      </w:r>
      <w:r w:rsidRPr="00FD544E">
        <w:rPr>
          <w:rFonts w:eastAsia="Times New Roman"/>
          <w:i/>
          <w:iCs/>
          <w:color w:val="222222"/>
        </w:rPr>
        <w:t>cf.</w:t>
      </w:r>
      <w:r w:rsidR="00FD544E">
        <w:rPr>
          <w:rFonts w:eastAsia="Times New Roman"/>
          <w:color w:val="222222"/>
        </w:rPr>
        <w:t xml:space="preserve"> </w:t>
      </w:r>
      <w:hyperlink r:id="rId145" w:history="1">
        <w:r w:rsidRPr="00FD544E">
          <w:rPr>
            <w:rFonts w:eastAsia="Times New Roman"/>
            <w:color w:val="0062B5"/>
            <w:u w:val="single"/>
          </w:rPr>
          <w:t>Isaiah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65:19</w:t>
        </w:r>
      </w:hyperlink>
      <w:r w:rsidRPr="005E1FD2">
        <w:rPr>
          <w:rFonts w:eastAsia="Times New Roman"/>
          <w:color w:val="222222"/>
        </w:rPr>
        <w:t>;</w:t>
      </w:r>
      <w:r w:rsidR="00FD544E">
        <w:rPr>
          <w:rFonts w:eastAsia="Times New Roman"/>
          <w:color w:val="222222"/>
        </w:rPr>
        <w:t xml:space="preserve"> </w:t>
      </w:r>
      <w:hyperlink r:id="rId146" w:history="1">
        <w:r w:rsidRPr="00FD544E">
          <w:rPr>
            <w:rFonts w:eastAsia="Times New Roman"/>
            <w:color w:val="0062B5"/>
            <w:u w:val="single"/>
          </w:rPr>
          <w:t>Zechariah</w:t>
        </w:r>
        <w:r w:rsidR="00FD544E">
          <w:rPr>
            <w:rFonts w:eastAsia="Times New Roman"/>
            <w:color w:val="0062B5"/>
            <w:u w:val="single"/>
          </w:rPr>
          <w:t xml:space="preserve"> </w:t>
        </w:r>
        <w:r w:rsidRPr="00FD544E">
          <w:rPr>
            <w:rFonts w:eastAsia="Times New Roman"/>
            <w:color w:val="0062B5"/>
            <w:u w:val="single"/>
          </w:rPr>
          <w:t>8:20-23</w:t>
        </w:r>
      </w:hyperlink>
      <w:r w:rsidRPr="005E1FD2">
        <w:rPr>
          <w:rFonts w:eastAsia="Times New Roman"/>
          <w:color w:val="222222"/>
        </w:rPr>
        <w:t>).</w:t>
      </w:r>
    </w:p>
    <w:sectPr w:rsidR="005E1FD2" w:rsidRPr="005E1FD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2"/>
    <w:rsid w:val="0014157B"/>
    <w:rsid w:val="005E1FD2"/>
    <w:rsid w:val="00774C51"/>
    <w:rsid w:val="007B1DD5"/>
    <w:rsid w:val="008F2431"/>
    <w:rsid w:val="00A446FE"/>
    <w:rsid w:val="00B51BB6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50682-6CA3-4922-B37C-DB2FCF76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2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5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9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5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1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0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Genesis+10&amp;t=NKJV" TargetMode="External"/><Relationship Id="rId117" Type="http://schemas.openxmlformats.org/officeDocument/2006/relationships/hyperlink" Target="https://www.blueletterbible.org/search/preSearch.cfm?Criteria=Luke+13.34a&amp;t=NKJV" TargetMode="External"/><Relationship Id="rId21" Type="http://schemas.openxmlformats.org/officeDocument/2006/relationships/hyperlink" Target="https://www.blueletterbible.org/search/preSearch.cfm?Criteria=Revelation+19&amp;t=NKJV" TargetMode="External"/><Relationship Id="rId42" Type="http://schemas.openxmlformats.org/officeDocument/2006/relationships/hyperlink" Target="https://www.blueletterbible.org/search/preSearch.cfm?Criteria=Revelation+19&amp;t=NKJV" TargetMode="External"/><Relationship Id="rId47" Type="http://schemas.openxmlformats.org/officeDocument/2006/relationships/hyperlink" Target="https://www.blueletterbible.org/search/preSearch.cfm?Criteria=Ezekiel+16.28-29a&amp;t=NKJV" TargetMode="External"/><Relationship Id="rId63" Type="http://schemas.openxmlformats.org/officeDocument/2006/relationships/hyperlink" Target="https://www.blueletterbible.org/search/preSearch.cfm?Criteria=Revelation+16.19&amp;t=NKJV" TargetMode="External"/><Relationship Id="rId68" Type="http://schemas.openxmlformats.org/officeDocument/2006/relationships/hyperlink" Target="https://www.blueletterbible.org/search/preSearch.cfm?Criteria=Revelation+11.8&amp;t=NKJV" TargetMode="External"/><Relationship Id="rId84" Type="http://schemas.openxmlformats.org/officeDocument/2006/relationships/hyperlink" Target="https://www.blueletterbible.org/search/preSearch.cfm?Criteria=Revelation+12.1b&amp;t=NKJV" TargetMode="External"/><Relationship Id="rId89" Type="http://schemas.openxmlformats.org/officeDocument/2006/relationships/hyperlink" Target="https://www.blueletterbible.org/search/preSearch.cfm?Criteria=Revelation+13.2&amp;t=NKJV" TargetMode="External"/><Relationship Id="rId112" Type="http://schemas.openxmlformats.org/officeDocument/2006/relationships/hyperlink" Target="https://www.blueletterbible.org/search/preSearch.cfm?Criteria=Revelation+18.24&amp;t=NKJV" TargetMode="External"/><Relationship Id="rId133" Type="http://schemas.openxmlformats.org/officeDocument/2006/relationships/hyperlink" Target="https://www.blueletterbible.org/search/preSearch.cfm?Criteria=Revelation+17.2&amp;t=NKJV" TargetMode="External"/><Relationship Id="rId138" Type="http://schemas.openxmlformats.org/officeDocument/2006/relationships/hyperlink" Target="https://www.blueletterbible.org/search/preSearch.cfm?Criteria=Isaiah+60.11&amp;t=NKJV" TargetMode="External"/><Relationship Id="rId16" Type="http://schemas.openxmlformats.org/officeDocument/2006/relationships/hyperlink" Target="https://www.blueletterbible.org/search/preSearch.cfm?Criteria=Revelation+19&amp;t=NKJV" TargetMode="External"/><Relationship Id="rId107" Type="http://schemas.openxmlformats.org/officeDocument/2006/relationships/hyperlink" Target="https://www.blueletterbible.org/search/preSearch.cfm?Criteria=Ephesians+5.23-32&amp;t=NKJV" TargetMode="External"/><Relationship Id="rId11" Type="http://schemas.openxmlformats.org/officeDocument/2006/relationships/hyperlink" Target="https://www.blueletterbible.org/search/preSearch.cfm?Criteria=Revelation+6-16&amp;t=NKJV" TargetMode="External"/><Relationship Id="rId32" Type="http://schemas.openxmlformats.org/officeDocument/2006/relationships/hyperlink" Target="https://www.blueletterbible.org/search/preSearch.cfm?Criteria=Genesis+11&amp;t=NKJV" TargetMode="External"/><Relationship Id="rId37" Type="http://schemas.openxmlformats.org/officeDocument/2006/relationships/hyperlink" Target="https://www.blueletterbible.org/search/preSearch.cfm?Criteria=Jeremiah+3.8&amp;t=NKJV" TargetMode="External"/><Relationship Id="rId53" Type="http://schemas.openxmlformats.org/officeDocument/2006/relationships/hyperlink" Target="https://www.blueletterbible.org/search/preSearch.cfm?Criteria=Revelation+18&amp;t=NKJV" TargetMode="External"/><Relationship Id="rId58" Type="http://schemas.openxmlformats.org/officeDocument/2006/relationships/hyperlink" Target="https://www.blueletterbible.org/search/preSearch.cfm?Criteria=Revelation+17&amp;t=NKJV" TargetMode="External"/><Relationship Id="rId74" Type="http://schemas.openxmlformats.org/officeDocument/2006/relationships/hyperlink" Target="https://www.blueletterbible.org/search/preSearch.cfm?Criteria=Lamentations+1.7-8&amp;t=NKJV" TargetMode="External"/><Relationship Id="rId79" Type="http://schemas.openxmlformats.org/officeDocument/2006/relationships/hyperlink" Target="https://www.blueletterbible.org/search/preSearch.cfm?Criteria=Luke+19.41&amp;t=NKJV" TargetMode="External"/><Relationship Id="rId102" Type="http://schemas.openxmlformats.org/officeDocument/2006/relationships/hyperlink" Target="https://www.blueletterbible.org/search/preSearch.cfm?Criteria=Hosea+11.1&amp;t=NKJV" TargetMode="External"/><Relationship Id="rId123" Type="http://schemas.openxmlformats.org/officeDocument/2006/relationships/hyperlink" Target="https://www.blueletterbible.org/search/preSearch.cfm?Criteria=Isaiah+1.18&amp;t=NKJV" TargetMode="External"/><Relationship Id="rId128" Type="http://schemas.openxmlformats.org/officeDocument/2006/relationships/hyperlink" Target="https://www.blueletterbible.org/search/preSearch.cfm?Criteria=Revelation+19.2-3&amp;t=NKJV" TargetMode="External"/><Relationship Id="rId144" Type="http://schemas.openxmlformats.org/officeDocument/2006/relationships/hyperlink" Target="https://www.blueletterbible.org/search/preSearch.cfm?Criteria=Revelation+18.18-19&amp;t=NKJV" TargetMode="External"/><Relationship Id="rId5" Type="http://schemas.openxmlformats.org/officeDocument/2006/relationships/hyperlink" Target="http://lampbroadcast.org/" TargetMode="External"/><Relationship Id="rId90" Type="http://schemas.openxmlformats.org/officeDocument/2006/relationships/hyperlink" Target="https://www.blueletterbible.org/search/preSearch.cfm?Criteria=Isaiah+52.4&amp;t=NKJV" TargetMode="External"/><Relationship Id="rId95" Type="http://schemas.openxmlformats.org/officeDocument/2006/relationships/hyperlink" Target="https://www.blueletterbible.org/search/preSearch.cfm?Criteria=Revelation+17.18&amp;t=NKJV" TargetMode="External"/><Relationship Id="rId22" Type="http://schemas.openxmlformats.org/officeDocument/2006/relationships/hyperlink" Target="https://www.blueletterbible.org/search/preSearch.cfm?Criteria=Revelation+17.5&amp;t=NKJV" TargetMode="External"/><Relationship Id="rId27" Type="http://schemas.openxmlformats.org/officeDocument/2006/relationships/hyperlink" Target="https://www.blueletterbible.org/search/preSearch.cfm?Criteria=Revelation+17&amp;t=NKJV" TargetMode="External"/><Relationship Id="rId43" Type="http://schemas.openxmlformats.org/officeDocument/2006/relationships/hyperlink" Target="https://www.blueletterbible.org/search/preSearch.cfm?Criteria=Isaiah+1.21a&amp;t=NKJV" TargetMode="External"/><Relationship Id="rId48" Type="http://schemas.openxmlformats.org/officeDocument/2006/relationships/hyperlink" Target="https://www.blueletterbible.org/search/preSearch.cfm?Criteria=Ezekiel+23.17-18a&amp;t=NKJV" TargetMode="External"/><Relationship Id="rId64" Type="http://schemas.openxmlformats.org/officeDocument/2006/relationships/hyperlink" Target="https://www.blueletterbible.org/search/preSearch.cfm?Criteria=Jeremiah+22.8-9&amp;t=NKJV" TargetMode="External"/><Relationship Id="rId69" Type="http://schemas.openxmlformats.org/officeDocument/2006/relationships/hyperlink" Target="https://www.blueletterbible.org/search/preSearch.cfm?Criteria=Revelation+14.8&amp;t=NKJV" TargetMode="External"/><Relationship Id="rId113" Type="http://schemas.openxmlformats.org/officeDocument/2006/relationships/hyperlink" Target="https://www.blueletterbible.org/search/preSearch.cfm?Criteria=Revelation+19.2&amp;t=NKJV" TargetMode="External"/><Relationship Id="rId118" Type="http://schemas.openxmlformats.org/officeDocument/2006/relationships/hyperlink" Target="https://www.blueletterbible.org/search/preSearch.cfm?Criteria=Matthew+16.21&amp;t=NKJV" TargetMode="External"/><Relationship Id="rId134" Type="http://schemas.openxmlformats.org/officeDocument/2006/relationships/hyperlink" Target="https://www.blueletterbible.org/search/preSearch.cfm?Criteria=Revelation+18.19b&amp;t=NKJV" TargetMode="External"/><Relationship Id="rId139" Type="http://schemas.openxmlformats.org/officeDocument/2006/relationships/hyperlink" Target="https://www.blueletterbible.org/search/preSearch.cfm?Criteria=Exodus+12.35&amp;t=NKJV" TargetMode="External"/><Relationship Id="rId80" Type="http://schemas.openxmlformats.org/officeDocument/2006/relationships/hyperlink" Target="https://www.blueletterbible.org/search/preSearch.cfm?Criteria=Revelation+17.18&amp;t=NKJV" TargetMode="External"/><Relationship Id="rId85" Type="http://schemas.openxmlformats.org/officeDocument/2006/relationships/hyperlink" Target="https://www.blueletterbible.org/search/preSearch.cfm?Criteria=Revelation+1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evelation+17&amp;t=NKJV" TargetMode="External"/><Relationship Id="rId17" Type="http://schemas.openxmlformats.org/officeDocument/2006/relationships/hyperlink" Target="https://www.blueletterbible.org/search/preSearch.cfm?Criteria=Revelation+19&amp;t=NKJV" TargetMode="External"/><Relationship Id="rId25" Type="http://schemas.openxmlformats.org/officeDocument/2006/relationships/hyperlink" Target="https://www.blueletterbible.org/search/preSearch.cfm?Criteria=Revelation+17.8-14&amp;t=NKJV" TargetMode="External"/><Relationship Id="rId33" Type="http://schemas.openxmlformats.org/officeDocument/2006/relationships/hyperlink" Target="https://www.blueletterbible.org/search/preSearch.cfm?Criteria=Genesis+10&amp;t=NKJV" TargetMode="External"/><Relationship Id="rId38" Type="http://schemas.openxmlformats.org/officeDocument/2006/relationships/hyperlink" Target="https://www.blueletterbible.org/search/preSearch.cfm?Criteria=Hosea+2.2&amp;t=NKJV" TargetMode="External"/><Relationship Id="rId46" Type="http://schemas.openxmlformats.org/officeDocument/2006/relationships/hyperlink" Target="https://www.blueletterbible.org/search/preSearch.cfm?Criteria=Ezekiel+16.2&amp;t=NKJV" TargetMode="External"/><Relationship Id="rId59" Type="http://schemas.openxmlformats.org/officeDocument/2006/relationships/hyperlink" Target="https://www.blueletterbible.org/search/preSearch.cfm?Criteria=Revelation+18&amp;t=NKJV" TargetMode="External"/><Relationship Id="rId67" Type="http://schemas.openxmlformats.org/officeDocument/2006/relationships/hyperlink" Target="https://www.blueletterbible.org/search/preSearch.cfm?Criteria=Revelation+18&amp;t=NKJV" TargetMode="External"/><Relationship Id="rId103" Type="http://schemas.openxmlformats.org/officeDocument/2006/relationships/hyperlink" Target="https://www.blueletterbible.org/search/preSearch.cfm?Criteria=Genesis+1.26-28&amp;t=NKJV" TargetMode="External"/><Relationship Id="rId108" Type="http://schemas.openxmlformats.org/officeDocument/2006/relationships/hyperlink" Target="https://www.blueletterbible.org/search/preSearch.cfm?Criteria=Hebrews+12.23&amp;t=NKJV" TargetMode="External"/><Relationship Id="rId116" Type="http://schemas.openxmlformats.org/officeDocument/2006/relationships/hyperlink" Target="https://www.blueletterbible.org/search/preSearch.cfm?Criteria=Revelation+17.18&amp;t=NKJV" TargetMode="External"/><Relationship Id="rId124" Type="http://schemas.openxmlformats.org/officeDocument/2006/relationships/hyperlink" Target="https://www.blueletterbible.org/search/preSearch.cfm?Criteria=Isaiah+1.21-26&amp;t=NKJV" TargetMode="External"/><Relationship Id="rId129" Type="http://schemas.openxmlformats.org/officeDocument/2006/relationships/hyperlink" Target="https://www.blueletterbible.org/search/preSearch.cfm?Criteria=Revelation+18.3&amp;t=NKJV" TargetMode="External"/><Relationship Id="rId137" Type="http://schemas.openxmlformats.org/officeDocument/2006/relationships/hyperlink" Target="https://www.blueletterbible.org/search/preSearch.cfm?Criteria=Isaiah+60.5&amp;t=NKJV" TargetMode="External"/><Relationship Id="rId20" Type="http://schemas.openxmlformats.org/officeDocument/2006/relationships/hyperlink" Target="https://www.blueletterbible.org/search/preSearch.cfm?Criteria=Revelation+18&amp;t=NKJV" TargetMode="External"/><Relationship Id="rId41" Type="http://schemas.openxmlformats.org/officeDocument/2006/relationships/hyperlink" Target="https://www.blueletterbible.org/search/preSearch.cfm?Criteria=Revelation+18&amp;t=NKJV" TargetMode="External"/><Relationship Id="rId54" Type="http://schemas.openxmlformats.org/officeDocument/2006/relationships/hyperlink" Target="https://www.blueletterbible.org/search/preSearch.cfm?Criteria=Revelation+19&amp;t=NKJV" TargetMode="External"/><Relationship Id="rId62" Type="http://schemas.openxmlformats.org/officeDocument/2006/relationships/hyperlink" Target="https://www.blueletterbible.org/search/preSearch.cfm?Criteria=Revelation+14.8&amp;t=NKJV" TargetMode="External"/><Relationship Id="rId70" Type="http://schemas.openxmlformats.org/officeDocument/2006/relationships/hyperlink" Target="https://www.blueletterbible.org/search/preSearch.cfm?Criteria=Revelation+16.19&amp;t=NKJV" TargetMode="External"/><Relationship Id="rId75" Type="http://schemas.openxmlformats.org/officeDocument/2006/relationships/hyperlink" Target="https://www.blueletterbible.org/search/preSearch.cfm?Criteria=Ezekiel+14.11-13&amp;t=NKJV" TargetMode="External"/><Relationship Id="rId83" Type="http://schemas.openxmlformats.org/officeDocument/2006/relationships/hyperlink" Target="https://www.blueletterbible.org/search/preSearch.cfm?Criteria=Revelation+17.18b&amp;t=NKJV" TargetMode="External"/><Relationship Id="rId88" Type="http://schemas.openxmlformats.org/officeDocument/2006/relationships/hyperlink" Target="https://www.blueletterbible.org/search/preSearch.cfm?Criteria=Revelation+12.3&amp;t=NKJV" TargetMode="External"/><Relationship Id="rId91" Type="http://schemas.openxmlformats.org/officeDocument/2006/relationships/hyperlink" Target="https://www.blueletterbible.org/search/preSearch.cfm?Criteria=Micah+5.5&amp;t=NKJV" TargetMode="External"/><Relationship Id="rId96" Type="http://schemas.openxmlformats.org/officeDocument/2006/relationships/hyperlink" Target="https://www.blueletterbible.org/search/preSearch.cfm?Criteria=Numbers+23.9&amp;t=NKJV" TargetMode="External"/><Relationship Id="rId111" Type="http://schemas.openxmlformats.org/officeDocument/2006/relationships/hyperlink" Target="https://www.blueletterbible.org/search/preSearch.cfm?Criteria=Revelation+17.6&amp;t=NKJV" TargetMode="External"/><Relationship Id="rId132" Type="http://schemas.openxmlformats.org/officeDocument/2006/relationships/hyperlink" Target="https://www.blueletterbible.org/search/preSearch.cfm?Criteria=Revelation+18.16&amp;t=NKJV" TargetMode="External"/><Relationship Id="rId140" Type="http://schemas.openxmlformats.org/officeDocument/2006/relationships/hyperlink" Target="https://www.blueletterbible.org/search/preSearch.cfm?Criteria=Exodus+12.36&amp;t=NKJV" TargetMode="External"/><Relationship Id="rId145" Type="http://schemas.openxmlformats.org/officeDocument/2006/relationships/hyperlink" Target="https://www.blueletterbible.org/search/preSearch.cfm?Criteria=Isaiah+65.1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17.1-6&amp;t=NKJV" TargetMode="External"/><Relationship Id="rId15" Type="http://schemas.openxmlformats.org/officeDocument/2006/relationships/hyperlink" Target="https://www.blueletterbible.org/search/preSearch.cfm?Criteria=Revelation+18&amp;t=NKJV" TargetMode="External"/><Relationship Id="rId23" Type="http://schemas.openxmlformats.org/officeDocument/2006/relationships/hyperlink" Target="https://www.blueletterbible.org/search/preSearch.cfm?Criteria=Revelation+17.7&amp;t=NKJV" TargetMode="External"/><Relationship Id="rId28" Type="http://schemas.openxmlformats.org/officeDocument/2006/relationships/hyperlink" Target="https://www.blueletterbible.org/search/preSearch.cfm?Criteria=Revelation+18&amp;t=NKJV" TargetMode="External"/><Relationship Id="rId36" Type="http://schemas.openxmlformats.org/officeDocument/2006/relationships/hyperlink" Target="https://www.blueletterbible.org/search/preSearch.cfm?Criteria=Isaiah+50.1&amp;t=NKJV" TargetMode="External"/><Relationship Id="rId49" Type="http://schemas.openxmlformats.org/officeDocument/2006/relationships/hyperlink" Target="https://www.blueletterbible.org/search/preSearch.cfm?Criteria=Ezekiel+23.35-37&amp;t=NKJV" TargetMode="External"/><Relationship Id="rId57" Type="http://schemas.openxmlformats.org/officeDocument/2006/relationships/hyperlink" Target="https://www.blueletterbible.org/search/preSearch.cfm?Criteria=Revelation+11-18&amp;t=NKJV" TargetMode="External"/><Relationship Id="rId106" Type="http://schemas.openxmlformats.org/officeDocument/2006/relationships/hyperlink" Target="https://www.blueletterbible.org/search/preSearch.cfm?Criteria=Galatians+4.5&amp;t=NKJV" TargetMode="External"/><Relationship Id="rId114" Type="http://schemas.openxmlformats.org/officeDocument/2006/relationships/hyperlink" Target="https://www.blueletterbible.org/search/preSearch.cfm?Criteria=Luke+13.33&amp;t=NKJV" TargetMode="External"/><Relationship Id="rId119" Type="http://schemas.openxmlformats.org/officeDocument/2006/relationships/hyperlink" Target="https://www.blueletterbible.org/search/preSearch.cfm?Criteria=Acts+2.23&amp;t=NKJV" TargetMode="External"/><Relationship Id="rId127" Type="http://schemas.openxmlformats.org/officeDocument/2006/relationships/hyperlink" Target="https://www.blueletterbible.org/search/preSearch.cfm?Criteria=Revelation+18.8-21&amp;t=NKJV" TargetMode="External"/><Relationship Id="rId10" Type="http://schemas.openxmlformats.org/officeDocument/2006/relationships/hyperlink" Target="https://www.blueletterbible.org/search/preSearch.cfm?Criteria=Revelation+20&amp;t=NKJV" TargetMode="External"/><Relationship Id="rId31" Type="http://schemas.openxmlformats.org/officeDocument/2006/relationships/hyperlink" Target="https://www.blueletterbible.org/search/preSearch.cfm?Criteria=Genesis+10&amp;t=NKJV" TargetMode="External"/><Relationship Id="rId44" Type="http://schemas.openxmlformats.org/officeDocument/2006/relationships/hyperlink" Target="https://www.blueletterbible.org/search/preSearch.cfm?Criteria=Jeremiah+3.1&amp;t=NKJV" TargetMode="External"/><Relationship Id="rId52" Type="http://schemas.openxmlformats.org/officeDocument/2006/relationships/hyperlink" Target="https://www.blueletterbible.org/search/preSearch.cfm?Criteria=Revelation+17&amp;t=NKJV" TargetMode="External"/><Relationship Id="rId60" Type="http://schemas.openxmlformats.org/officeDocument/2006/relationships/hyperlink" Target="https://www.blueletterbible.org/search/preSearch.cfm?Criteria=Revelation+11.8&amp;t=NKJV" TargetMode="External"/><Relationship Id="rId65" Type="http://schemas.openxmlformats.org/officeDocument/2006/relationships/hyperlink" Target="https://www.blueletterbible.org/search/preSearch.cfm?Criteria=Jeremiah+22.25&amp;t=NKJV" TargetMode="External"/><Relationship Id="rId73" Type="http://schemas.openxmlformats.org/officeDocument/2006/relationships/hyperlink" Target="https://www.blueletterbible.org/search/preSearch.cfm?Criteria=Isaiah+1.26&amp;t=NKJV" TargetMode="External"/><Relationship Id="rId78" Type="http://schemas.openxmlformats.org/officeDocument/2006/relationships/hyperlink" Target="https://www.blueletterbible.org/search/preSearch.cfm?Criteria=Luke+13.33&amp;t=NKJV" TargetMode="External"/><Relationship Id="rId81" Type="http://schemas.openxmlformats.org/officeDocument/2006/relationships/hyperlink" Target="https://www.blueletterbible.org/search/preSearch.cfm?Criteria=Revelation+17.18&amp;t=NKJV" TargetMode="External"/><Relationship Id="rId86" Type="http://schemas.openxmlformats.org/officeDocument/2006/relationships/hyperlink" Target="https://www.blueletterbible.org/search/preSearch.cfm?Criteria=Revelation+17.18&amp;t=NKJV" TargetMode="External"/><Relationship Id="rId94" Type="http://schemas.openxmlformats.org/officeDocument/2006/relationships/hyperlink" Target="https://www.blueletterbible.org/search/preSearch.cfm?Criteria=Exodus+13&amp;t=NKJV" TargetMode="External"/><Relationship Id="rId99" Type="http://schemas.openxmlformats.org/officeDocument/2006/relationships/hyperlink" Target="https://www.blueletterbible.org/search/preSearch.cfm?Criteria=Revelation+12.1&amp;t=NKJV" TargetMode="External"/><Relationship Id="rId101" Type="http://schemas.openxmlformats.org/officeDocument/2006/relationships/hyperlink" Target="https://www.blueletterbible.org/search/preSearch.cfm?Criteria=Hosea+2.2&amp;t=NKJV" TargetMode="External"/><Relationship Id="rId122" Type="http://schemas.openxmlformats.org/officeDocument/2006/relationships/hyperlink" Target="https://www.blueletterbible.org/search/preSearch.cfm?Criteria=Acts+21.11-13&amp;t=NKJV" TargetMode="External"/><Relationship Id="rId130" Type="http://schemas.openxmlformats.org/officeDocument/2006/relationships/hyperlink" Target="https://www.blueletterbible.org/search/preSearch.cfm?Criteria=Revelation+18.9-19&amp;t=NKJV" TargetMode="External"/><Relationship Id="rId135" Type="http://schemas.openxmlformats.org/officeDocument/2006/relationships/hyperlink" Target="https://www.blueletterbible.org/search/preSearch.cfm?Criteria=Revelation+17.16-17&amp;t=NKJV" TargetMode="External"/><Relationship Id="rId143" Type="http://schemas.openxmlformats.org/officeDocument/2006/relationships/hyperlink" Target="https://www.blueletterbible.org/search/preSearch.cfm?Criteria=Revelation+18.9&amp;t=NKJV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koffeekupkandor.com/gods-word-in-revelation.php" TargetMode="External"/><Relationship Id="rId9" Type="http://schemas.openxmlformats.org/officeDocument/2006/relationships/hyperlink" Target="https://www.blueletterbible.org/search/preSearch.cfm?Criteria=Revelation+19&amp;t=NKJV" TargetMode="External"/><Relationship Id="rId13" Type="http://schemas.openxmlformats.org/officeDocument/2006/relationships/hyperlink" Target="https://www.blueletterbible.org/search/preSearch.cfm?Criteria=Revelation+20&amp;t=NKJV" TargetMode="External"/><Relationship Id="rId18" Type="http://schemas.openxmlformats.org/officeDocument/2006/relationships/hyperlink" Target="https://www.blueletterbible.org/search/preSearch.cfm?Criteria=Revelation+20&amp;t=NKJV" TargetMode="External"/><Relationship Id="rId39" Type="http://schemas.openxmlformats.org/officeDocument/2006/relationships/hyperlink" Target="https://www.blueletterbible.org/search/preSearch.cfm?Criteria=Genesis+15.16&amp;t=NKJV" TargetMode="External"/><Relationship Id="rId109" Type="http://schemas.openxmlformats.org/officeDocument/2006/relationships/hyperlink" Target="https://www.blueletterbible.org/search/preSearch.cfm?Criteria=Revelation+19.7-10&amp;t=NKJV" TargetMode="External"/><Relationship Id="rId34" Type="http://schemas.openxmlformats.org/officeDocument/2006/relationships/hyperlink" Target="https://www.blueletterbible.org/search/preSearch.cfm?Criteria=Genesis+11&amp;t=NKJV" TargetMode="External"/><Relationship Id="rId50" Type="http://schemas.openxmlformats.org/officeDocument/2006/relationships/hyperlink" Target="https://www.blueletterbible.org/search/preSearch.cfm?Criteria=Hosea+2.10&amp;t=NKJV" TargetMode="External"/><Relationship Id="rId55" Type="http://schemas.openxmlformats.org/officeDocument/2006/relationships/hyperlink" Target="https://www.blueletterbible.org/search/preSearch.cfm?Criteria=Revelation+17.8-14&amp;t=NKJV" TargetMode="External"/><Relationship Id="rId76" Type="http://schemas.openxmlformats.org/officeDocument/2006/relationships/hyperlink" Target="https://www.blueletterbible.org/search/preSearch.cfm?Criteria=Ezekiel+16.2&amp;t=NKJV" TargetMode="External"/><Relationship Id="rId97" Type="http://schemas.openxmlformats.org/officeDocument/2006/relationships/hyperlink" Target="https://www.blueletterbible.org/search/preSearch.cfm?Criteria=Exodus+4.22-23&amp;t=NKJV" TargetMode="External"/><Relationship Id="rId104" Type="http://schemas.openxmlformats.org/officeDocument/2006/relationships/hyperlink" Target="https://www.blueletterbible.org/search/preSearch.cfm?Criteria=Romans+8.14-15&amp;t=NKJV" TargetMode="External"/><Relationship Id="rId120" Type="http://schemas.openxmlformats.org/officeDocument/2006/relationships/hyperlink" Target="https://www.blueletterbible.org/search/preSearch.cfm?Criteria=Acts+2.36&amp;t=NKJV" TargetMode="External"/><Relationship Id="rId125" Type="http://schemas.openxmlformats.org/officeDocument/2006/relationships/hyperlink" Target="https://www.blueletterbible.org/search/preSearch.cfm?Criteria=Psalm+103.12-22&amp;t=NKJV" TargetMode="External"/><Relationship Id="rId141" Type="http://schemas.openxmlformats.org/officeDocument/2006/relationships/hyperlink" Target="https://www.blueletterbible.org/search/preSearch.cfm?Criteria=Revelation+18&amp;t=NKJV" TargetMode="External"/><Relationship Id="rId146" Type="http://schemas.openxmlformats.org/officeDocument/2006/relationships/hyperlink" Target="https://www.blueletterbible.org/search/preSearch.cfm?Criteria=Zechariah+8.20-23&amp;t=NKJV" TargetMode="External"/><Relationship Id="rId7" Type="http://schemas.openxmlformats.org/officeDocument/2006/relationships/hyperlink" Target="https://www.blueletterbible.org/search/preSearch.cfm?Criteria=Revelation+17&amp;t=NKJV" TargetMode="External"/><Relationship Id="rId71" Type="http://schemas.openxmlformats.org/officeDocument/2006/relationships/hyperlink" Target="https://www.blueletterbible.org/search/preSearch.cfm?Criteria=Revelation+17.18&amp;t=NKJV" TargetMode="External"/><Relationship Id="rId92" Type="http://schemas.openxmlformats.org/officeDocument/2006/relationships/hyperlink" Target="https://www.blueletterbible.org/search/preSearch.cfm?Criteria=Exodus+4.22-2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evelation+19&amp;t=NKJV" TargetMode="External"/><Relationship Id="rId24" Type="http://schemas.openxmlformats.org/officeDocument/2006/relationships/hyperlink" Target="https://www.blueletterbible.org/search/preSearch.cfm?Criteria=Revelation+13.1ff&amp;t=NKJV" TargetMode="External"/><Relationship Id="rId40" Type="http://schemas.openxmlformats.org/officeDocument/2006/relationships/hyperlink" Target="https://www.blueletterbible.org/search/preSearch.cfm?Criteria=Revelation+17&amp;t=NKJV" TargetMode="External"/><Relationship Id="rId45" Type="http://schemas.openxmlformats.org/officeDocument/2006/relationships/hyperlink" Target="https://www.blueletterbible.org/search/preSearch.cfm?Criteria=Jeremiah+3.3b&amp;t=NKJV" TargetMode="External"/><Relationship Id="rId66" Type="http://schemas.openxmlformats.org/officeDocument/2006/relationships/hyperlink" Target="https://www.blueletterbible.org/search/preSearch.cfm?Criteria=Revelation+17&amp;t=NKJV" TargetMode="External"/><Relationship Id="rId87" Type="http://schemas.openxmlformats.org/officeDocument/2006/relationships/hyperlink" Target="https://www.blueletterbible.org/search/preSearch.cfm?Criteria=Revelation+12.1&amp;t=NKJV" TargetMode="External"/><Relationship Id="rId110" Type="http://schemas.openxmlformats.org/officeDocument/2006/relationships/hyperlink" Target="https://www.blueletterbible.org/search/preSearch.cfm?Criteria=Matthew+23.34-37&amp;t=NKJV" TargetMode="External"/><Relationship Id="rId115" Type="http://schemas.openxmlformats.org/officeDocument/2006/relationships/hyperlink" Target="https://www.blueletterbible.org/search/preSearch.cfm?Criteria=Luke+13.34&amp;t=NKJV" TargetMode="External"/><Relationship Id="rId131" Type="http://schemas.openxmlformats.org/officeDocument/2006/relationships/hyperlink" Target="https://www.blueletterbible.org/search/preSearch.cfm?Criteria=Revelation+17.4&amp;t=NKJV" TargetMode="External"/><Relationship Id="rId136" Type="http://schemas.openxmlformats.org/officeDocument/2006/relationships/hyperlink" Target="https://www.blueletterbible.org/search/preSearch.cfm?Criteria=Revelation+18.8ff&amp;t=NKJV" TargetMode="External"/><Relationship Id="rId61" Type="http://schemas.openxmlformats.org/officeDocument/2006/relationships/hyperlink" Target="https://www.blueletterbible.org/search/preSearch.cfm?Criteria=Revelation+11.8&amp;t=NKJV" TargetMode="External"/><Relationship Id="rId82" Type="http://schemas.openxmlformats.org/officeDocument/2006/relationships/hyperlink" Target="https://www.blueletterbible.org/search/preSearch.cfm?Criteria=Exodus+4.22-23&amp;t=NKJV" TargetMode="External"/><Relationship Id="rId19" Type="http://schemas.openxmlformats.org/officeDocument/2006/relationships/hyperlink" Target="https://www.blueletterbible.org/search/preSearch.cfm?Criteria=Revelation+17&amp;t=NKJV" TargetMode="External"/><Relationship Id="rId14" Type="http://schemas.openxmlformats.org/officeDocument/2006/relationships/hyperlink" Target="https://www.blueletterbible.org/search/preSearch.cfm?Criteria=Revelation+17&amp;t=NKJV" TargetMode="External"/><Relationship Id="rId30" Type="http://schemas.openxmlformats.org/officeDocument/2006/relationships/hyperlink" Target="https://www.blueletterbible.org/search/preSearch.cfm?Criteria=Revelation+20&amp;t=NKJV" TargetMode="External"/><Relationship Id="rId35" Type="http://schemas.openxmlformats.org/officeDocument/2006/relationships/hyperlink" Target="https://www.blueletterbible.org/search/preSearch.cfm?Criteria=Revelation+17&amp;t=NKJV" TargetMode="External"/><Relationship Id="rId56" Type="http://schemas.openxmlformats.org/officeDocument/2006/relationships/hyperlink" Target="https://www.blueletterbible.org/search/preSearch.cfm?Criteria=Revelation+17.18&amp;t=NKJV" TargetMode="External"/><Relationship Id="rId77" Type="http://schemas.openxmlformats.org/officeDocument/2006/relationships/hyperlink" Target="https://www.blueletterbible.org/search/preSearch.cfm?Criteria=Matthew+23.37&amp;t=NKJV" TargetMode="External"/><Relationship Id="rId100" Type="http://schemas.openxmlformats.org/officeDocument/2006/relationships/hyperlink" Target="https://www.blueletterbible.org/search/preSearch.cfm?Criteria=Exodus+4.22-23&amp;t=NKJV" TargetMode="External"/><Relationship Id="rId105" Type="http://schemas.openxmlformats.org/officeDocument/2006/relationships/hyperlink" Target="https://www.blueletterbible.org/search/preSearch.cfm?Criteria=Romans+8.19&amp;t=NKJV" TargetMode="External"/><Relationship Id="rId126" Type="http://schemas.openxmlformats.org/officeDocument/2006/relationships/hyperlink" Target="https://www.blueletterbible.org/search/preSearch.cfm?Criteria=Revelation+17.16-17&amp;t=NKJV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Revelation+18&amp;t=NKJV" TargetMode="External"/><Relationship Id="rId51" Type="http://schemas.openxmlformats.org/officeDocument/2006/relationships/hyperlink" Target="https://www.blueletterbible.org/search/preSearch.cfm?Criteria=Hosea+2.2ff&amp;t=NKJV" TargetMode="External"/><Relationship Id="rId72" Type="http://schemas.openxmlformats.org/officeDocument/2006/relationships/hyperlink" Target="https://www.blueletterbible.org/search/preSearch.cfm?Criteria=Isaiah+1.21&amp;t=NKJV" TargetMode="External"/><Relationship Id="rId93" Type="http://schemas.openxmlformats.org/officeDocument/2006/relationships/hyperlink" Target="https://www.blueletterbible.org/search/preSearch.cfm?Criteria=Exodus+12&amp;t=NKJV" TargetMode="External"/><Relationship Id="rId98" Type="http://schemas.openxmlformats.org/officeDocument/2006/relationships/hyperlink" Target="https://www.blueletterbible.org/search/preSearch.cfm?Criteria=Revelation+17.18&amp;t=NKJV" TargetMode="External"/><Relationship Id="rId121" Type="http://schemas.openxmlformats.org/officeDocument/2006/relationships/hyperlink" Target="https://www.blueletterbible.org/search/preSearch.cfm?Criteria=Revelation+11.8&amp;t=NKJV" TargetMode="External"/><Relationship Id="rId142" Type="http://schemas.openxmlformats.org/officeDocument/2006/relationships/hyperlink" Target="https://www.blueletterbible.org/search/preSearch.cfm?Criteria=Revelation+18.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2020-09-25T15:38:00Z</dcterms:created>
  <dcterms:modified xsi:type="dcterms:W3CDTF">2020-09-25T16:10:00Z</dcterms:modified>
</cp:coreProperties>
</file>