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3E7" w:rsidRPr="00CC73E7" w:rsidRDefault="00CC73E7" w:rsidP="00CC73E7">
      <w:pPr>
        <w:shd w:val="clear" w:color="auto" w:fill="FFFFFF"/>
        <w:ind w:left="0"/>
        <w:rPr>
          <w:rFonts w:eastAsia="Times New Roman"/>
          <w:b/>
          <w:color w:val="222222"/>
          <w:sz w:val="32"/>
          <w:szCs w:val="32"/>
        </w:rPr>
      </w:pPr>
      <w:bookmarkStart w:id="0" w:name="_GoBack"/>
      <w:r w:rsidRPr="00CC73E7">
        <w:rPr>
          <w:rFonts w:eastAsia="Times New Roman"/>
          <w:b/>
          <w:color w:val="222222"/>
          <w:sz w:val="32"/>
          <w:szCs w:val="32"/>
        </w:rPr>
        <w:t xml:space="preserve">The Complete Story Told in Gen. </w:t>
      </w:r>
      <w:proofErr w:type="spellStart"/>
      <w:r w:rsidRPr="00CC73E7">
        <w:rPr>
          <w:rFonts w:eastAsia="Times New Roman"/>
          <w:b/>
          <w:color w:val="222222"/>
          <w:sz w:val="32"/>
          <w:szCs w:val="32"/>
        </w:rPr>
        <w:t>Chs</w:t>
      </w:r>
      <w:proofErr w:type="spellEnd"/>
      <w:r w:rsidRPr="00CC73E7">
        <w:rPr>
          <w:rFonts w:eastAsia="Times New Roman"/>
          <w:b/>
          <w:color w:val="222222"/>
          <w:sz w:val="32"/>
          <w:szCs w:val="32"/>
        </w:rPr>
        <w:t>. 22-25</w:t>
      </w:r>
      <w:bookmarkEnd w:id="0"/>
    </w:p>
    <w:p w:rsidR="00CC73E7" w:rsidRPr="00CC73E7" w:rsidRDefault="00CC73E7" w:rsidP="00CC73E7">
      <w:pPr>
        <w:shd w:val="clear" w:color="auto" w:fill="FFFFFF"/>
        <w:ind w:left="0"/>
        <w:rPr>
          <w:rFonts w:eastAsia="Times New Roman"/>
          <w:color w:val="222222"/>
        </w:rPr>
      </w:pPr>
      <w:r w:rsidRPr="00CC73E7">
        <w:rPr>
          <w:rFonts w:eastAsia="Times New Roman"/>
          <w:i/>
          <w:iCs/>
          <w:color w:val="222222"/>
        </w:rPr>
        <w:t xml:space="preserve">The Duality of </w:t>
      </w:r>
      <w:hyperlink r:id="rId4" w:history="1">
        <w:r w:rsidRPr="00CC73E7">
          <w:rPr>
            <w:rFonts w:eastAsia="Times New Roman"/>
            <w:i/>
            <w:iCs/>
            <w:color w:val="0062B5"/>
            <w:u w:val="single"/>
          </w:rPr>
          <w:t>Genesis 22:11-14</w:t>
        </w:r>
      </w:hyperlink>
      <w:r w:rsidRPr="00CC73E7">
        <w:rPr>
          <w:rFonts w:eastAsia="Times New Roman"/>
          <w:i/>
          <w:iCs/>
          <w:color w:val="222222"/>
        </w:rPr>
        <w:t xml:space="preserve"> and </w:t>
      </w:r>
      <w:hyperlink r:id="rId5" w:history="1">
        <w:r w:rsidRPr="00CC73E7">
          <w:rPr>
            <w:rFonts w:eastAsia="Times New Roman"/>
            <w:i/>
            <w:iCs/>
            <w:color w:val="0062B5"/>
            <w:u w:val="single"/>
          </w:rPr>
          <w:t>Genesis 22:15-18</w:t>
        </w:r>
      </w:hyperlink>
    </w:p>
    <w:p w:rsidR="00CC73E7" w:rsidRPr="00CC73E7" w:rsidRDefault="00CC73E7" w:rsidP="00CC73E7">
      <w:pPr>
        <w:shd w:val="clear" w:color="auto" w:fill="FFFFFF"/>
        <w:ind w:left="0"/>
        <w:rPr>
          <w:rFonts w:eastAsia="Times New Roman"/>
          <w:color w:val="222222"/>
        </w:rPr>
      </w:pPr>
      <w:r w:rsidRPr="00CC73E7">
        <w:rPr>
          <w:rFonts w:eastAsia="Times New Roman"/>
          <w:i/>
          <w:iCs/>
          <w:color w:val="222222"/>
        </w:rPr>
        <w:t xml:space="preserve">THEN, That Seen in </w:t>
      </w:r>
      <w:hyperlink r:id="rId6" w:history="1">
        <w:r w:rsidRPr="00CC73E7">
          <w:rPr>
            <w:rFonts w:eastAsia="Times New Roman"/>
            <w:i/>
            <w:iCs/>
            <w:color w:val="0062B5"/>
            <w:u w:val="single"/>
          </w:rPr>
          <w:t>Genesis 23-25a</w:t>
        </w:r>
      </w:hyperlink>
      <w:r w:rsidRPr="00CC73E7">
        <w:rPr>
          <w:rFonts w:eastAsia="Times New Roman"/>
          <w:i/>
          <w:iCs/>
          <w:color w:val="222222"/>
        </w:rPr>
        <w:t xml:space="preserve"> — WIVES</w:t>
      </w:r>
    </w:p>
    <w:p w:rsidR="00CC73E7" w:rsidRPr="00CC73E7" w:rsidRDefault="00CC73E7" w:rsidP="00CC73E7">
      <w:pPr>
        <w:shd w:val="clear" w:color="auto" w:fill="FFFFFF"/>
        <w:ind w:left="0"/>
        <w:rPr>
          <w:rFonts w:eastAsia="Times New Roman"/>
          <w:b/>
          <w:color w:val="222222"/>
        </w:rPr>
      </w:pPr>
      <w:r w:rsidRPr="00CC73E7">
        <w:rPr>
          <w:rFonts w:eastAsia="Times New Roman"/>
          <w:b/>
          <w:bCs/>
          <w:color w:val="222222"/>
        </w:rPr>
        <w:t xml:space="preserve">By Arlen Chitwood of </w:t>
      </w:r>
      <w:hyperlink r:id="rId7" w:history="1">
        <w:r w:rsidRPr="00CC73E7">
          <w:rPr>
            <w:rFonts w:eastAsia="Times New Roman"/>
            <w:b/>
            <w:color w:val="2F5496"/>
            <w:u w:val="single"/>
          </w:rPr>
          <w:t>Lamp Broadcast</w:t>
        </w:r>
      </w:hyperlink>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i/>
          <w:iCs/>
          <w:color w:val="222222"/>
        </w:rPr>
        <w:t>“And they called Rebekah, and said unto her, Wilt thou go with this man? And she said, I will go.</w:t>
      </w:r>
    </w:p>
    <w:p w:rsidR="00CC73E7" w:rsidRPr="00CC73E7" w:rsidRDefault="00CC73E7" w:rsidP="00CC73E7">
      <w:pPr>
        <w:shd w:val="clear" w:color="auto" w:fill="FFFFFF"/>
        <w:ind w:left="60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i/>
          <w:iCs/>
          <w:color w:val="222222"/>
        </w:rPr>
        <w:t>And they sent away Rebekah their sister, and her nurse, and Abraham’s servant, and his men.</w:t>
      </w:r>
    </w:p>
    <w:p w:rsidR="00CC73E7" w:rsidRPr="00CC73E7" w:rsidRDefault="00CC73E7" w:rsidP="00CC73E7">
      <w:pPr>
        <w:shd w:val="clear" w:color="auto" w:fill="FFFFFF"/>
        <w:ind w:left="60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i/>
          <w:iCs/>
          <w:color w:val="222222"/>
        </w:rPr>
        <w:t>And they blessed Rebekah, and said unto her, Thou art our sister, be thou the mother of thousands of millions, and let thy seed possess the gate of those which hate them.</w:t>
      </w:r>
    </w:p>
    <w:p w:rsidR="00CC73E7" w:rsidRPr="00CC73E7" w:rsidRDefault="00CC73E7" w:rsidP="00CC73E7">
      <w:pPr>
        <w:shd w:val="clear" w:color="auto" w:fill="FFFFFF"/>
        <w:ind w:left="60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i/>
          <w:iCs/>
          <w:color w:val="222222"/>
        </w:rPr>
        <w:t xml:space="preserve">And Rebekah arose, and her damsels, and they rode upon the camels, and followed the man: and the servant took Rebekah, and went his way” </w:t>
      </w:r>
      <w:r w:rsidRPr="00CC73E7">
        <w:rPr>
          <w:rFonts w:eastAsia="Times New Roman"/>
          <w:color w:val="222222"/>
        </w:rPr>
        <w:t>(</w:t>
      </w:r>
      <w:hyperlink r:id="rId8" w:history="1">
        <w:r w:rsidRPr="00CC73E7">
          <w:rPr>
            <w:rFonts w:eastAsia="Times New Roman"/>
            <w:color w:val="0062B5"/>
            <w:u w:val="single"/>
          </w:rPr>
          <w:t>Genesis 24:58-61</w:t>
        </w:r>
      </w:hyperlink>
      <w:r w:rsidRPr="00CC73E7">
        <w:rPr>
          <w:rFonts w:eastAsia="Times New Roman"/>
          <w:color w:val="222222"/>
        </w:rPr>
        <w:t>).</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Abraham had sent his eldest servant into Mesopotamia to procure a bride for his son, Isaac. </w:t>
      </w:r>
      <w:r w:rsidRPr="00CC73E7">
        <w:rPr>
          <w:rFonts w:eastAsia="Times New Roman"/>
          <w:i/>
          <w:iCs/>
          <w:color w:val="222222"/>
        </w:rPr>
        <w:t>The servant had been given specific instructions that the bride was to come from Abraham’s family. And, in order to properly carry out his mission, ALL of Abraham’s goods had been placed in his possession</w:t>
      </w:r>
      <w:r w:rsidRPr="00CC73E7">
        <w:rPr>
          <w:rFonts w:eastAsia="Times New Roman"/>
          <w:color w:val="222222"/>
        </w:rPr>
        <w:t xml:space="preserve"> (</w:t>
      </w:r>
      <w:hyperlink r:id="rId9" w:history="1">
        <w:r w:rsidRPr="00CC73E7">
          <w:rPr>
            <w:rFonts w:eastAsia="Times New Roman"/>
            <w:color w:val="0062B5"/>
            <w:u w:val="single"/>
          </w:rPr>
          <w:t>Genesis 24:1-10</w:t>
        </w:r>
      </w:hyperlink>
      <w:r w:rsidRPr="00CC73E7">
        <w:rPr>
          <w:rFonts w:eastAsia="Times New Roman"/>
          <w:color w:val="222222"/>
        </w:rPr>
        <w:t>).</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Abraham’s servant, prior to his departure, took </w:t>
      </w:r>
      <w:r w:rsidRPr="00CC73E7">
        <w:rPr>
          <w:rFonts w:eastAsia="Times New Roman"/>
          <w:i/>
          <w:iCs/>
          <w:color w:val="222222"/>
        </w:rPr>
        <w:t xml:space="preserve">TEN </w:t>
      </w:r>
      <w:r w:rsidRPr="00CC73E7">
        <w:rPr>
          <w:rFonts w:eastAsia="Times New Roman"/>
          <w:color w:val="222222"/>
        </w:rPr>
        <w:t>of his master’s camels, and the clear inference from the text is that the servant was to use these camels to carry his master’s goods into Mesopotamia. In the text (</w:t>
      </w:r>
      <w:hyperlink r:id="rId10" w:history="1">
        <w:r w:rsidRPr="00CC73E7">
          <w:rPr>
            <w:rFonts w:eastAsia="Times New Roman"/>
            <w:color w:val="0062B5"/>
            <w:u w:val="single"/>
          </w:rPr>
          <w:t>Genesis 24:10</w:t>
        </w:r>
      </w:hyperlink>
      <w:r w:rsidRPr="00CC73E7">
        <w:rPr>
          <w:rFonts w:eastAsia="Times New Roman"/>
          <w:color w:val="222222"/>
        </w:rPr>
        <w:t xml:space="preserve">), </w:t>
      </w:r>
      <w:r w:rsidRPr="00CC73E7">
        <w:rPr>
          <w:rFonts w:eastAsia="Times New Roman"/>
          <w:i/>
          <w:iCs/>
          <w:color w:val="222222"/>
        </w:rPr>
        <w:t>THE NUMBER of camels is specifically connected with THE AMOUNT of Abraham’s goods in the servant’s possession</w:t>
      </w:r>
      <w:r w:rsidRPr="00CC73E7">
        <w:rPr>
          <w:rFonts w:eastAsia="Times New Roman"/>
          <w:color w:val="222222"/>
        </w:rPr>
        <w:t>.</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“Ten” is </w:t>
      </w:r>
      <w:r w:rsidRPr="00CC73E7">
        <w:rPr>
          <w:rFonts w:eastAsia="Times New Roman"/>
          <w:i/>
          <w:iCs/>
          <w:color w:val="222222"/>
        </w:rPr>
        <w:t>a complete number; it shows ordinal completion. And the servant, singling out ten camels, showed, in a numerical respect, that ALL THE GOODS of his master were in his hand.</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Then, once in Mesopotamia, the servant found the prospective bride by </w:t>
      </w:r>
      <w:r w:rsidRPr="00CC73E7">
        <w:rPr>
          <w:rFonts w:eastAsia="Times New Roman"/>
          <w:i/>
          <w:iCs/>
          <w:color w:val="222222"/>
        </w:rPr>
        <w:t>a well of water</w:t>
      </w:r>
      <w:r w:rsidRPr="00CC73E7">
        <w:rPr>
          <w:rFonts w:eastAsia="Times New Roman"/>
          <w:color w:val="222222"/>
        </w:rPr>
        <w:t xml:space="preserve">. And through a series of events, which revealed to the servant that </w:t>
      </w:r>
      <w:r w:rsidRPr="00CC73E7">
        <w:rPr>
          <w:rFonts w:eastAsia="Times New Roman"/>
          <w:i/>
          <w:iCs/>
          <w:color w:val="222222"/>
        </w:rPr>
        <w:t>Rebekah was indeed the one whom he sought, he began to take things from his master’s goods and give them to her.</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Through this means,</w:t>
      </w:r>
      <w:r w:rsidRPr="00CC73E7">
        <w:rPr>
          <w:rFonts w:eastAsia="Times New Roman"/>
          <w:i/>
          <w:iCs/>
          <w:color w:val="222222"/>
        </w:rPr>
        <w:t xml:space="preserve"> the servant began to open up and reveal things to Rebekah surrounding that belonging to the father, which would one day belong to his son.</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And it was only </w:t>
      </w:r>
      <w:r w:rsidRPr="00CC73E7">
        <w:rPr>
          <w:rFonts w:eastAsia="Times New Roman"/>
          <w:i/>
          <w:iCs/>
          <w:color w:val="222222"/>
        </w:rPr>
        <w:t xml:space="preserve">AFTER </w:t>
      </w:r>
      <w:r w:rsidRPr="00CC73E7">
        <w:rPr>
          <w:rFonts w:eastAsia="Times New Roman"/>
          <w:color w:val="222222"/>
        </w:rPr>
        <w:t>this had occurred that the prospective bride was confronted with the question:</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i/>
          <w:iCs/>
          <w:color w:val="222222"/>
        </w:rPr>
        <w:t xml:space="preserve">“Wilt thou go with this man?” </w:t>
      </w:r>
      <w:r w:rsidRPr="00CC73E7">
        <w:rPr>
          <w:rFonts w:eastAsia="Times New Roman"/>
          <w:color w:val="222222"/>
        </w:rPr>
        <w:t>(</w:t>
      </w:r>
      <w:hyperlink r:id="rId11" w:history="1">
        <w:r w:rsidRPr="00CC73E7">
          <w:rPr>
            <w:rFonts w:eastAsia="Times New Roman"/>
            <w:color w:val="0062B5"/>
            <w:u w:val="single"/>
          </w:rPr>
          <w:t>Genesis 24:58a</w:t>
        </w:r>
      </w:hyperlink>
      <w:r w:rsidRPr="00CC73E7">
        <w:rPr>
          <w:rFonts w:eastAsia="Times New Roman"/>
          <w:color w:val="222222"/>
        </w:rPr>
        <w:t>).</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b/>
          <w:bCs/>
          <w:color w:val="222222"/>
        </w:rPr>
        <w:t>ONE Thing, ONE Means, ONE Goal</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That which had been revealed to Rebekah had to do with </w:t>
      </w:r>
      <w:r w:rsidRPr="00CC73E7">
        <w:rPr>
          <w:rFonts w:eastAsia="Times New Roman"/>
          <w:i/>
          <w:iCs/>
          <w:color w:val="222222"/>
        </w:rPr>
        <w:t>ONE THING ALONE</w:t>
      </w:r>
      <w:r w:rsidRPr="00CC73E7">
        <w:rPr>
          <w:rFonts w:eastAsia="Times New Roman"/>
          <w:color w:val="222222"/>
        </w:rPr>
        <w:t xml:space="preserve">. It had to do with </w:t>
      </w:r>
      <w:r w:rsidRPr="00CC73E7">
        <w:rPr>
          <w:rFonts w:eastAsia="Times New Roman"/>
          <w:i/>
          <w:iCs/>
          <w:color w:val="222222"/>
        </w:rPr>
        <w:t>THE PURPOSE for the servant’s mission into Mesopotamia and that which lay in the future once this purpose had been realized.</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And, in order to bring about the fulfillment of this purpose, the servant, after finding the prospective bride, used </w:t>
      </w:r>
      <w:r w:rsidRPr="00CC73E7">
        <w:rPr>
          <w:rFonts w:eastAsia="Times New Roman"/>
          <w:i/>
          <w:iCs/>
          <w:color w:val="222222"/>
        </w:rPr>
        <w:t>ONE MEANS ALONE</w:t>
      </w:r>
      <w:r w:rsidRPr="00CC73E7">
        <w:rPr>
          <w:rFonts w:eastAsia="Times New Roman"/>
          <w:color w:val="222222"/>
        </w:rPr>
        <w:t>.</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The servant, then making known the purpose for his journey, </w:t>
      </w:r>
      <w:r w:rsidRPr="00CC73E7">
        <w:rPr>
          <w:rFonts w:eastAsia="Times New Roman"/>
          <w:i/>
          <w:iCs/>
          <w:color w:val="222222"/>
        </w:rPr>
        <w:t>began to take certain things from the goods belonging to his master and give them to Rebekah.</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lastRenderedPageBreak/>
        <w:t xml:space="preserve">The servant did not speak of himself. Rather, </w:t>
      </w:r>
      <w:r w:rsidRPr="00CC73E7">
        <w:rPr>
          <w:rFonts w:eastAsia="Times New Roman"/>
          <w:i/>
          <w:iCs/>
          <w:color w:val="222222"/>
        </w:rPr>
        <w:t>he spoke of his master and his master’s son. And, through taking certain things from the goods belonging to his master, he began to progressively reveal to Rebekah that which would one day belong to and be controlled by the Son</w:t>
      </w:r>
      <w:r w:rsidRPr="00CC73E7">
        <w:rPr>
          <w:rFonts w:eastAsia="Times New Roman"/>
          <w:color w:val="222222"/>
        </w:rPr>
        <w:t>.</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And the son’s wife, completing the son, would inherit with him. </w:t>
      </w:r>
      <w:r w:rsidRPr="00CC73E7">
        <w:rPr>
          <w:rFonts w:eastAsia="Times New Roman"/>
          <w:i/>
          <w:iCs/>
          <w:color w:val="222222"/>
        </w:rPr>
        <w:t>The son and his wife together, as ONE COMPLETE PERSON, would exercise control over ALL these goods at that future time.</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Set within the type, the work of Abraham’s servant occurred among those from Abraham’s family (</w:t>
      </w:r>
      <w:hyperlink r:id="rId12" w:history="1">
        <w:r w:rsidRPr="00CC73E7">
          <w:rPr>
            <w:rFonts w:eastAsia="Times New Roman"/>
            <w:color w:val="0062B5"/>
            <w:u w:val="single"/>
          </w:rPr>
          <w:t>Genesis 24:3-4</w:t>
        </w:r>
      </w:hyperlink>
      <w:r w:rsidRPr="00CC73E7">
        <w:rPr>
          <w:rFonts w:eastAsia="Times New Roman"/>
          <w:color w:val="222222"/>
        </w:rPr>
        <w:t xml:space="preserve">, </w:t>
      </w:r>
      <w:hyperlink r:id="rId13" w:history="1">
        <w:r w:rsidRPr="00CC73E7">
          <w:rPr>
            <w:rFonts w:eastAsia="Times New Roman"/>
            <w:color w:val="0062B5"/>
            <w:u w:val="single"/>
          </w:rPr>
          <w:t>9</w:t>
        </w:r>
      </w:hyperlink>
      <w:r w:rsidRPr="00CC73E7">
        <w:rPr>
          <w:rFonts w:eastAsia="Times New Roman"/>
          <w:color w:val="222222"/>
        </w:rPr>
        <w:t xml:space="preserve">, </w:t>
      </w:r>
      <w:hyperlink r:id="rId14" w:history="1">
        <w:r w:rsidRPr="00CC73E7">
          <w:rPr>
            <w:rFonts w:eastAsia="Times New Roman"/>
            <w:color w:val="0062B5"/>
            <w:u w:val="single"/>
          </w:rPr>
          <w:t>15</w:t>
        </w:r>
      </w:hyperlink>
      <w:r w:rsidRPr="00CC73E7">
        <w:rPr>
          <w:rFonts w:eastAsia="Times New Roman"/>
          <w:color w:val="222222"/>
        </w:rPr>
        <w:t>), following the offering of Abraham’s son (</w:t>
      </w:r>
      <w:hyperlink r:id="rId15" w:history="1">
        <w:r w:rsidRPr="00CC73E7">
          <w:rPr>
            <w:rFonts w:eastAsia="Times New Roman"/>
            <w:color w:val="0062B5"/>
            <w:u w:val="single"/>
          </w:rPr>
          <w:t>Genesis 22</w:t>
        </w:r>
      </w:hyperlink>
      <w:r w:rsidRPr="00CC73E7">
        <w:rPr>
          <w:rFonts w:eastAsia="Times New Roman"/>
          <w:color w:val="222222"/>
        </w:rPr>
        <w:t>), following the death of Abraham’s wife (</w:t>
      </w:r>
      <w:hyperlink r:id="rId16" w:history="1">
        <w:r w:rsidRPr="00CC73E7">
          <w:rPr>
            <w:rFonts w:eastAsia="Times New Roman"/>
            <w:color w:val="0062B5"/>
            <w:u w:val="single"/>
          </w:rPr>
          <w:t>Genesis 23</w:t>
        </w:r>
      </w:hyperlink>
      <w:r w:rsidRPr="00CC73E7">
        <w:rPr>
          <w:rFonts w:eastAsia="Times New Roman"/>
          <w:color w:val="222222"/>
        </w:rPr>
        <w:t>), but preceding Abraham’s remarriage (</w:t>
      </w:r>
      <w:hyperlink r:id="rId17" w:history="1">
        <w:r w:rsidRPr="00CC73E7">
          <w:rPr>
            <w:rFonts w:eastAsia="Times New Roman"/>
            <w:color w:val="0062B5"/>
            <w:u w:val="single"/>
          </w:rPr>
          <w:t>Genesis 25</w:t>
        </w:r>
      </w:hyperlink>
      <w:r w:rsidRPr="00CC73E7">
        <w:rPr>
          <w:rFonts w:eastAsia="Times New Roman"/>
          <w:color w:val="222222"/>
        </w:rPr>
        <w:t>).</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The things which occurred in chapter twenty-two — death, with the son being received from the place of the dead on the third day (</w:t>
      </w:r>
      <w:hyperlink r:id="rId18" w:history="1">
        <w:r w:rsidRPr="00CC73E7">
          <w:rPr>
            <w:rFonts w:eastAsia="Times New Roman"/>
            <w:color w:val="0062B5"/>
            <w:u w:val="single"/>
          </w:rPr>
          <w:t>Genesis 22:4-5</w:t>
        </w:r>
      </w:hyperlink>
      <w:r w:rsidRPr="00CC73E7">
        <w:rPr>
          <w:rFonts w:eastAsia="Times New Roman"/>
          <w:color w:val="222222"/>
        </w:rPr>
        <w:t xml:space="preserve">; </w:t>
      </w:r>
      <w:r w:rsidRPr="00CC73E7">
        <w:rPr>
          <w:rFonts w:eastAsia="Times New Roman"/>
          <w:i/>
          <w:iCs/>
          <w:color w:val="222222"/>
        </w:rPr>
        <w:t>cf</w:t>
      </w:r>
      <w:r w:rsidRPr="00CC73E7">
        <w:rPr>
          <w:rFonts w:eastAsia="Times New Roman"/>
          <w:color w:val="222222"/>
        </w:rPr>
        <w:t xml:space="preserve">. </w:t>
      </w:r>
      <w:hyperlink r:id="rId19" w:history="1">
        <w:r w:rsidRPr="00CC73E7">
          <w:rPr>
            <w:rFonts w:eastAsia="Times New Roman"/>
            <w:color w:val="0062B5"/>
            <w:u w:val="single"/>
          </w:rPr>
          <w:t>Hebrews 11:17-19</w:t>
        </w:r>
      </w:hyperlink>
      <w:r w:rsidRPr="00CC73E7">
        <w:rPr>
          <w:rFonts w:eastAsia="Times New Roman"/>
          <w:color w:val="222222"/>
        </w:rPr>
        <w:t>), along with the seed of Abraham being multiplied (as the stars of the heaven and the sand which is on the seashore), possessing the gate of the enemy, and being the channel through which blessings would flow (</w:t>
      </w:r>
      <w:hyperlink r:id="rId20" w:history="1">
        <w:r w:rsidRPr="00CC73E7">
          <w:rPr>
            <w:rFonts w:eastAsia="Times New Roman"/>
            <w:color w:val="0062B5"/>
            <w:u w:val="single"/>
          </w:rPr>
          <w:t>Genesis 22:17-18</w:t>
        </w:r>
      </w:hyperlink>
      <w:r w:rsidRPr="00CC73E7">
        <w:rPr>
          <w:rFonts w:eastAsia="Times New Roman"/>
          <w:color w:val="222222"/>
        </w:rPr>
        <w:t xml:space="preserve">) — </w:t>
      </w:r>
      <w:r w:rsidRPr="00CC73E7">
        <w:rPr>
          <w:rFonts w:eastAsia="Times New Roman"/>
          <w:i/>
          <w:iCs/>
          <w:color w:val="222222"/>
        </w:rPr>
        <w:t xml:space="preserve">made ALL of the things which occurred in </w:t>
      </w:r>
      <w:hyperlink r:id="rId21" w:history="1">
        <w:r w:rsidRPr="00CC73E7">
          <w:rPr>
            <w:rFonts w:eastAsia="Times New Roman"/>
            <w:i/>
            <w:iCs/>
            <w:color w:val="0062B5"/>
            <w:u w:val="single"/>
          </w:rPr>
          <w:t>Genesis 23-25</w:t>
        </w:r>
      </w:hyperlink>
      <w:r w:rsidRPr="00CC73E7">
        <w:rPr>
          <w:rFonts w:eastAsia="Times New Roman"/>
          <w:i/>
          <w:iCs/>
          <w:color w:val="222222"/>
        </w:rPr>
        <w:t xml:space="preserve"> possible.</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Then, the events occurring throughout the subsequent three chapters, dealing with “wives,” </w:t>
      </w:r>
      <w:r w:rsidRPr="00CC73E7">
        <w:rPr>
          <w:rFonts w:eastAsia="Times New Roman"/>
          <w:i/>
          <w:iCs/>
          <w:color w:val="222222"/>
        </w:rPr>
        <w:t>occurred in a manner which brought the entire matter TO THE DESIRED GOAL.</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i/>
          <w:iCs/>
          <w:color w:val="222222"/>
        </w:rPr>
        <w:t>The death of the father’s wife, FOLLOWING the things pertaining to the offering of the son, ALLOWED attention to be turned to matters pertaining to a wife for the son</w:t>
      </w:r>
      <w:r w:rsidRPr="00CC73E7">
        <w:rPr>
          <w:rFonts w:eastAsia="Times New Roman"/>
          <w:color w:val="222222"/>
        </w:rPr>
        <w:t xml:space="preserve"> (</w:t>
      </w:r>
      <w:hyperlink r:id="rId22" w:history="1">
        <w:r w:rsidRPr="00CC73E7">
          <w:rPr>
            <w:rFonts w:eastAsia="Times New Roman"/>
            <w:color w:val="0062B5"/>
            <w:u w:val="single"/>
          </w:rPr>
          <w:t>Genesis 22</w:t>
        </w:r>
      </w:hyperlink>
      <w:r w:rsidRPr="00CC73E7">
        <w:rPr>
          <w:rFonts w:eastAsia="Times New Roman"/>
          <w:color w:val="222222"/>
        </w:rPr>
        <w:t xml:space="preserve">; </w:t>
      </w:r>
      <w:hyperlink r:id="rId23" w:history="1">
        <w:r w:rsidRPr="00CC73E7">
          <w:rPr>
            <w:rFonts w:eastAsia="Times New Roman"/>
            <w:color w:val="0062B5"/>
            <w:u w:val="single"/>
          </w:rPr>
          <w:t>23</w:t>
        </w:r>
      </w:hyperlink>
      <w:r w:rsidRPr="00CC73E7">
        <w:rPr>
          <w:rFonts w:eastAsia="Times New Roman"/>
          <w:color w:val="222222"/>
        </w:rPr>
        <w:t>). And that is what is seen in chapter twenty-four.</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Then, </w:t>
      </w:r>
      <w:r w:rsidRPr="00CC73E7">
        <w:rPr>
          <w:rFonts w:eastAsia="Times New Roman"/>
          <w:i/>
          <w:iCs/>
          <w:color w:val="222222"/>
        </w:rPr>
        <w:t>THE WHOLE of that which is in view is brought to a climax through the son’s marriage at the end of the chapter and the father’s remarriage at the beginning of chapter twenty-five.</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i/>
          <w:iCs/>
          <w:color w:val="222222"/>
        </w:rPr>
        <w:t>EVERYTHING moves toward that seen at the end of chapter twenty-four and the beginning of chapter twenty-five — the son possessing a wife who would inherit with him; and the father again possessing a wife, who, unlike his former wife, would be very fruitful.</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In this respect, the servant’s search for the bride in Genesis chapter twenty-four has to do with the continuation of a sequence of events from previous chapters, </w:t>
      </w:r>
      <w:r w:rsidRPr="00CC73E7">
        <w:rPr>
          <w:rFonts w:eastAsia="Times New Roman"/>
          <w:i/>
          <w:iCs/>
          <w:color w:val="222222"/>
        </w:rPr>
        <w:t>which would be brought to A CLIMACTIC GOAL at the end of chapter twenty-four and the beginning of chapter twenty-five.</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Accordingly, that end was </w:t>
      </w:r>
      <w:r w:rsidRPr="00CC73E7">
        <w:rPr>
          <w:rFonts w:eastAsia="Times New Roman"/>
          <w:i/>
          <w:iCs/>
          <w:color w:val="222222"/>
        </w:rPr>
        <w:t xml:space="preserve">NOT </w:t>
      </w:r>
      <w:r w:rsidRPr="00CC73E7">
        <w:rPr>
          <w:rFonts w:eastAsia="Times New Roman"/>
          <w:color w:val="222222"/>
        </w:rPr>
        <w:t>something which could be brought to pass while the servant was in Mesopotamia seeking the bride for his master’s son.</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The servant was to remain in Mesopotamia </w:t>
      </w:r>
      <w:r w:rsidRPr="00CC73E7">
        <w:rPr>
          <w:rFonts w:eastAsia="Times New Roman"/>
          <w:i/>
          <w:iCs/>
          <w:color w:val="222222"/>
        </w:rPr>
        <w:t>ONLY until he had procured the bride</w:t>
      </w:r>
      <w:r w:rsidRPr="00CC73E7">
        <w:rPr>
          <w:rFonts w:eastAsia="Times New Roman"/>
          <w:color w:val="222222"/>
        </w:rPr>
        <w:t xml:space="preserve">. Once this had been accomplished, he was </w:t>
      </w:r>
      <w:r w:rsidRPr="00CC73E7">
        <w:rPr>
          <w:rFonts w:eastAsia="Times New Roman"/>
          <w:i/>
          <w:iCs/>
          <w:color w:val="222222"/>
        </w:rPr>
        <w:t>TO LEAVE with the bride</w:t>
      </w:r>
      <w:r w:rsidRPr="00CC73E7">
        <w:rPr>
          <w:rFonts w:eastAsia="Times New Roman"/>
          <w:color w:val="222222"/>
        </w:rPr>
        <w:t xml:space="preserve"> in order to present the bride to the son, bringing about </w:t>
      </w:r>
      <w:r w:rsidRPr="00CC73E7">
        <w:rPr>
          <w:rFonts w:eastAsia="Times New Roman"/>
          <w:i/>
          <w:iCs/>
          <w:color w:val="222222"/>
        </w:rPr>
        <w:t>A FULL COMPLETION to his mission</w:t>
      </w:r>
      <w:r w:rsidRPr="00CC73E7">
        <w:rPr>
          <w:rFonts w:eastAsia="Times New Roman"/>
          <w:color w:val="222222"/>
        </w:rPr>
        <w:t xml:space="preserve">. This, in turn, would allow matters seen at the beginning of chapter twenty-five to occur, bringing </w:t>
      </w:r>
      <w:r w:rsidRPr="00CC73E7">
        <w:rPr>
          <w:rFonts w:eastAsia="Times New Roman"/>
          <w:i/>
          <w:iCs/>
          <w:color w:val="222222"/>
        </w:rPr>
        <w:t>A FULL END to the whole of that which was in view.</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Everything which the servant revealed while in Mesopotamia had to do with </w:t>
      </w:r>
      <w:r w:rsidRPr="00CC73E7">
        <w:rPr>
          <w:rFonts w:eastAsia="Times New Roman"/>
          <w:i/>
          <w:iCs/>
          <w:color w:val="222222"/>
        </w:rPr>
        <w:t>THE GOAL out ahead</w:t>
      </w:r>
      <w:r w:rsidRPr="00CC73E7">
        <w:rPr>
          <w:rFonts w:eastAsia="Times New Roman"/>
          <w:color w:val="222222"/>
        </w:rPr>
        <w:t>. Rebekah’s family understood these things; and Rebekah, as well, understood these things. And the reason why they understood these things is very simple.</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i/>
          <w:iCs/>
          <w:color w:val="222222"/>
        </w:rPr>
        <w:t>The servant had revealed these things to them, and they believed the testimony of the servant.</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i/>
          <w:iCs/>
          <w:color w:val="222222"/>
        </w:rPr>
        <w:t>That is the type, and EXACTLY the same thing MUST be seen in the antitype.</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That seen in the antitype of Genesis chapter twenty-two — the death and resurrection of the Son (</w:t>
      </w:r>
      <w:hyperlink r:id="rId24" w:history="1">
        <w:r w:rsidRPr="00CC73E7">
          <w:rPr>
            <w:rFonts w:eastAsia="Times New Roman"/>
            <w:color w:val="0062B5"/>
            <w:u w:val="single"/>
          </w:rPr>
          <w:t>Genesis 22:11-14</w:t>
        </w:r>
      </w:hyperlink>
      <w:r w:rsidRPr="00CC73E7">
        <w:rPr>
          <w:rFonts w:eastAsia="Times New Roman"/>
          <w:color w:val="222222"/>
        </w:rPr>
        <w:t>) and the subsequent promise (</w:t>
      </w:r>
      <w:hyperlink r:id="rId25" w:history="1">
        <w:r w:rsidRPr="00CC73E7">
          <w:rPr>
            <w:rFonts w:eastAsia="Times New Roman"/>
            <w:color w:val="0062B5"/>
            <w:u w:val="single"/>
          </w:rPr>
          <w:t>Genesis 22:15-18</w:t>
        </w:r>
      </w:hyperlink>
      <w:r w:rsidRPr="00CC73E7">
        <w:rPr>
          <w:rFonts w:eastAsia="Times New Roman"/>
          <w:color w:val="222222"/>
        </w:rPr>
        <w:t xml:space="preserve">) — </w:t>
      </w:r>
      <w:r w:rsidRPr="00CC73E7">
        <w:rPr>
          <w:rFonts w:eastAsia="Times New Roman"/>
          <w:i/>
          <w:iCs/>
          <w:color w:val="222222"/>
        </w:rPr>
        <w:t>makes it ALL possible.</w:t>
      </w:r>
      <w:r w:rsidRPr="00CC73E7">
        <w:rPr>
          <w:rFonts w:eastAsia="Times New Roman"/>
          <w:color w:val="222222"/>
        </w:rPr>
        <w:t xml:space="preserve"> Toward the end of chapter twenty-two, following that revealed about the death and resurrection of the Son, mention is made of the heavenly seed and earthly seed of Abraham possessing the gate of the enemy.</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b/>
          <w:bCs/>
          <w:color w:val="222222"/>
        </w:rPr>
        <w:t>Wives in Three Chapters</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Then, following a few verses about Abraham’s return to Beersheba and Abraham’s brother’s family (</w:t>
      </w:r>
      <w:hyperlink r:id="rId26" w:history="1">
        <w:r w:rsidRPr="00CC73E7">
          <w:rPr>
            <w:rFonts w:eastAsia="Times New Roman"/>
            <w:color w:val="0062B5"/>
            <w:u w:val="single"/>
          </w:rPr>
          <w:t>Genesis 22:19-24</w:t>
        </w:r>
      </w:hyperlink>
      <w:r w:rsidRPr="00CC73E7">
        <w:rPr>
          <w:rFonts w:eastAsia="Times New Roman"/>
          <w:color w:val="222222"/>
        </w:rPr>
        <w:t xml:space="preserve">), </w:t>
      </w:r>
      <w:r w:rsidRPr="00CC73E7">
        <w:rPr>
          <w:rFonts w:eastAsia="Times New Roman"/>
          <w:i/>
          <w:iCs/>
          <w:color w:val="222222"/>
        </w:rPr>
        <w:t xml:space="preserve">WIVES </w:t>
      </w:r>
      <w:r w:rsidRPr="00CC73E7">
        <w:rPr>
          <w:rFonts w:eastAsia="Times New Roman"/>
          <w:color w:val="222222"/>
        </w:rPr>
        <w:t>occupy the prominent place in the next three chapters:</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i/>
          <w:iCs/>
          <w:color w:val="222222"/>
        </w:rPr>
        <w:t>Abraham’s WIFE dies</w:t>
      </w:r>
      <w:r w:rsidRPr="00CC73E7">
        <w:rPr>
          <w:rFonts w:eastAsia="Times New Roman"/>
          <w:color w:val="222222"/>
        </w:rPr>
        <w:t xml:space="preserve"> (</w:t>
      </w:r>
      <w:hyperlink r:id="rId27" w:history="1">
        <w:r w:rsidRPr="00CC73E7">
          <w:rPr>
            <w:rFonts w:eastAsia="Times New Roman"/>
            <w:color w:val="0062B5"/>
            <w:u w:val="single"/>
          </w:rPr>
          <w:t>Genesis 23</w:t>
        </w:r>
      </w:hyperlink>
      <w:r w:rsidRPr="00CC73E7">
        <w:rPr>
          <w:rFonts w:eastAsia="Times New Roman"/>
          <w:color w:val="222222"/>
        </w:rPr>
        <w:t>).</w:t>
      </w:r>
    </w:p>
    <w:p w:rsidR="00CC73E7" w:rsidRPr="00CC73E7" w:rsidRDefault="00CC73E7" w:rsidP="00CC73E7">
      <w:pPr>
        <w:shd w:val="clear" w:color="auto" w:fill="FFFFFF"/>
        <w:ind w:left="60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i/>
          <w:iCs/>
          <w:color w:val="222222"/>
        </w:rPr>
        <w:t xml:space="preserve">A WIFE is procured for the son </w:t>
      </w:r>
      <w:r w:rsidRPr="00CC73E7">
        <w:rPr>
          <w:rFonts w:eastAsia="Times New Roman"/>
          <w:color w:val="222222"/>
        </w:rPr>
        <w:t>(</w:t>
      </w:r>
      <w:hyperlink r:id="rId28" w:history="1">
        <w:r w:rsidRPr="00CC73E7">
          <w:rPr>
            <w:rFonts w:eastAsia="Times New Roman"/>
            <w:color w:val="0062B5"/>
            <w:u w:val="single"/>
          </w:rPr>
          <w:t>Genesis 24</w:t>
        </w:r>
      </w:hyperlink>
      <w:r w:rsidRPr="00CC73E7">
        <w:rPr>
          <w:rFonts w:eastAsia="Times New Roman"/>
          <w:color w:val="222222"/>
        </w:rPr>
        <w:t>).</w:t>
      </w:r>
    </w:p>
    <w:p w:rsidR="00CC73E7" w:rsidRPr="00CC73E7" w:rsidRDefault="00CC73E7" w:rsidP="00CC73E7">
      <w:pPr>
        <w:shd w:val="clear" w:color="auto" w:fill="FFFFFF"/>
        <w:ind w:left="60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i/>
          <w:iCs/>
          <w:color w:val="222222"/>
        </w:rPr>
        <w:t xml:space="preserve">Abraham again takes A WIFE </w:t>
      </w:r>
      <w:r w:rsidRPr="00CC73E7">
        <w:rPr>
          <w:rFonts w:eastAsia="Times New Roman"/>
          <w:color w:val="222222"/>
        </w:rPr>
        <w:t>(</w:t>
      </w:r>
      <w:hyperlink r:id="rId29" w:history="1">
        <w:r w:rsidRPr="00CC73E7">
          <w:rPr>
            <w:rFonts w:eastAsia="Times New Roman"/>
            <w:color w:val="0062B5"/>
            <w:u w:val="single"/>
          </w:rPr>
          <w:t>Genesis 25</w:t>
        </w:r>
      </w:hyperlink>
      <w:r w:rsidRPr="00CC73E7">
        <w:rPr>
          <w:rFonts w:eastAsia="Times New Roman"/>
          <w:color w:val="222222"/>
        </w:rPr>
        <w:t>).</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What is this about? It’s very simple. </w:t>
      </w:r>
      <w:r w:rsidRPr="00CC73E7">
        <w:rPr>
          <w:rFonts w:eastAsia="Times New Roman"/>
          <w:i/>
          <w:iCs/>
          <w:color w:val="222222"/>
        </w:rPr>
        <w:t>The whole of the type is dealing with man one day occupying the position for which he was created in the beginning.</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i/>
          <w:iCs/>
          <w:color w:val="222222"/>
        </w:rPr>
        <w:t>Salvation has been provided for this purpose</w:t>
      </w:r>
      <w:r w:rsidRPr="00CC73E7">
        <w:rPr>
          <w:rFonts w:eastAsia="Times New Roman"/>
          <w:color w:val="222222"/>
        </w:rPr>
        <w:t xml:space="preserve"> (</w:t>
      </w:r>
      <w:hyperlink r:id="rId30" w:history="1">
        <w:r w:rsidRPr="00CC73E7">
          <w:rPr>
            <w:rFonts w:eastAsia="Times New Roman"/>
            <w:color w:val="0062B5"/>
            <w:u w:val="single"/>
          </w:rPr>
          <w:t>Genesis 22</w:t>
        </w:r>
      </w:hyperlink>
      <w:r w:rsidRPr="00CC73E7">
        <w:rPr>
          <w:rFonts w:eastAsia="Times New Roman"/>
          <w:color w:val="222222"/>
        </w:rPr>
        <w:t xml:space="preserve"> [a]).</w:t>
      </w:r>
    </w:p>
    <w:p w:rsidR="00CC73E7" w:rsidRPr="00CC73E7" w:rsidRDefault="00CC73E7" w:rsidP="00CC73E7">
      <w:pPr>
        <w:shd w:val="clear" w:color="auto" w:fill="FFFFFF"/>
        <w:ind w:left="60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i/>
          <w:iCs/>
          <w:color w:val="222222"/>
        </w:rPr>
        <w:t>Possessing the gate of the enemy</w:t>
      </w:r>
      <w:r w:rsidRPr="00CC73E7">
        <w:rPr>
          <w:rFonts w:eastAsia="Times New Roman"/>
          <w:color w:val="222222"/>
        </w:rPr>
        <w:t xml:space="preserve"> (</w:t>
      </w:r>
      <w:hyperlink r:id="rId31" w:history="1">
        <w:r w:rsidRPr="00CC73E7">
          <w:rPr>
            <w:rFonts w:eastAsia="Times New Roman"/>
            <w:color w:val="0062B5"/>
            <w:u w:val="single"/>
          </w:rPr>
          <w:t>Genesis 22</w:t>
        </w:r>
      </w:hyperlink>
      <w:r w:rsidRPr="00CC73E7">
        <w:rPr>
          <w:rFonts w:eastAsia="Times New Roman"/>
          <w:color w:val="222222"/>
        </w:rPr>
        <w:t xml:space="preserve"> [b]) </w:t>
      </w:r>
      <w:r w:rsidRPr="00CC73E7">
        <w:rPr>
          <w:rFonts w:eastAsia="Times New Roman"/>
          <w:i/>
          <w:iCs/>
          <w:color w:val="222222"/>
        </w:rPr>
        <w:t>has to do with this purpose.</w:t>
      </w:r>
    </w:p>
    <w:p w:rsidR="00CC73E7" w:rsidRPr="00CC73E7" w:rsidRDefault="00CC73E7" w:rsidP="00CC73E7">
      <w:pPr>
        <w:shd w:val="clear" w:color="auto" w:fill="FFFFFF"/>
        <w:ind w:left="60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i/>
          <w:iCs/>
          <w:color w:val="222222"/>
        </w:rPr>
        <w:t>Then the remainder of the overall type</w:t>
      </w:r>
      <w:r w:rsidRPr="00CC73E7">
        <w:rPr>
          <w:rFonts w:eastAsia="Times New Roman"/>
          <w:color w:val="222222"/>
        </w:rPr>
        <w:t xml:space="preserve"> (</w:t>
      </w:r>
      <w:hyperlink r:id="rId32" w:history="1">
        <w:r w:rsidRPr="00CC73E7">
          <w:rPr>
            <w:rFonts w:eastAsia="Times New Roman"/>
            <w:color w:val="0062B5"/>
            <w:u w:val="single"/>
          </w:rPr>
          <w:t>Genesis 23-25a</w:t>
        </w:r>
      </w:hyperlink>
      <w:r w:rsidRPr="00CC73E7">
        <w:rPr>
          <w:rFonts w:eastAsia="Times New Roman"/>
          <w:color w:val="222222"/>
        </w:rPr>
        <w:t xml:space="preserve">) </w:t>
      </w:r>
      <w:r w:rsidRPr="00CC73E7">
        <w:rPr>
          <w:rFonts w:eastAsia="Times New Roman"/>
          <w:i/>
          <w:iCs/>
          <w:color w:val="222222"/>
        </w:rPr>
        <w:t>has to do with bringing this purpose to pass.</w:t>
      </w:r>
    </w:p>
    <w:p w:rsidR="00CC73E7" w:rsidRPr="00CC73E7" w:rsidRDefault="00CC73E7" w:rsidP="00CC73E7">
      <w:pPr>
        <w:shd w:val="clear" w:color="auto" w:fill="FFFFFF"/>
        <w:ind w:left="60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color w:val="222222"/>
        </w:rPr>
        <w:t>(“The gate” of a city was the place where legal matters were transacted on behalf of those in the city [</w:t>
      </w:r>
      <w:r w:rsidRPr="00CC73E7">
        <w:rPr>
          <w:rFonts w:eastAsia="Times New Roman"/>
          <w:i/>
          <w:iCs/>
          <w:color w:val="222222"/>
        </w:rPr>
        <w:t>e.g.</w:t>
      </w:r>
      <w:r w:rsidRPr="00CC73E7">
        <w:rPr>
          <w:rFonts w:eastAsia="Times New Roman"/>
          <w:color w:val="222222"/>
        </w:rPr>
        <w:t xml:space="preserve">, </w:t>
      </w:r>
      <w:hyperlink r:id="rId33" w:history="1">
        <w:r w:rsidRPr="00CC73E7">
          <w:rPr>
            <w:rFonts w:eastAsia="Times New Roman"/>
            <w:color w:val="0062B5"/>
            <w:u w:val="single"/>
          </w:rPr>
          <w:t>Ruth 4:1ff</w:t>
        </w:r>
      </w:hyperlink>
      <w:r w:rsidRPr="00CC73E7">
        <w:rPr>
          <w:rFonts w:eastAsia="Times New Roman"/>
          <w:color w:val="222222"/>
        </w:rPr>
        <w:t>]; and possessing the gate would be an Eastern way of stating that the person exercised control over that particular city, which, in relation to the ultimate destiny of the seed of Abraham — both heavenly and earthly — would be governmental control over the earth from both heavenly and earthly spheres.</w:t>
      </w:r>
    </w:p>
    <w:p w:rsidR="00CC73E7" w:rsidRPr="00CC73E7" w:rsidRDefault="00CC73E7" w:rsidP="00CC73E7">
      <w:pPr>
        <w:shd w:val="clear" w:color="auto" w:fill="FFFFFF"/>
        <w:ind w:left="60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color w:val="222222"/>
        </w:rPr>
        <w:t xml:space="preserve">Note that </w:t>
      </w:r>
      <w:r w:rsidRPr="00CC73E7">
        <w:rPr>
          <w:rFonts w:eastAsia="Times New Roman"/>
          <w:i/>
          <w:iCs/>
          <w:color w:val="222222"/>
        </w:rPr>
        <w:t>THIS SAME EXPRESSION</w:t>
      </w:r>
      <w:r w:rsidRPr="00CC73E7">
        <w:rPr>
          <w:rFonts w:eastAsia="Times New Roman"/>
          <w:color w:val="222222"/>
        </w:rPr>
        <w:t xml:space="preserve"> was used by members of Rebekah’s family relative to Rebekah’s seed when they sent her away in </w:t>
      </w:r>
      <w:hyperlink r:id="rId34" w:history="1">
        <w:r w:rsidRPr="00CC73E7">
          <w:rPr>
            <w:rFonts w:eastAsia="Times New Roman"/>
            <w:color w:val="0062B5"/>
            <w:u w:val="single"/>
          </w:rPr>
          <w:t>Genesis 24:60</w:t>
        </w:r>
      </w:hyperlink>
      <w:r w:rsidRPr="00CC73E7">
        <w:rPr>
          <w:rFonts w:eastAsia="Times New Roman"/>
          <w:color w:val="222222"/>
        </w:rPr>
        <w:t xml:space="preserve">, carrying the same thought from </w:t>
      </w:r>
      <w:hyperlink r:id="rId35" w:history="1">
        <w:r w:rsidRPr="00CC73E7">
          <w:rPr>
            <w:rFonts w:eastAsia="Times New Roman"/>
            <w:color w:val="0062B5"/>
            <w:u w:val="single"/>
          </w:rPr>
          <w:t>Genesis 22:17-18</w:t>
        </w:r>
      </w:hyperlink>
      <w:r w:rsidRPr="00CC73E7">
        <w:rPr>
          <w:rFonts w:eastAsia="Times New Roman"/>
          <w:color w:val="222222"/>
        </w:rPr>
        <w:t>] into the relationship in which Rebekah was about to enter.)</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But why such an emphasis on </w:t>
      </w:r>
      <w:r w:rsidRPr="00CC73E7">
        <w:rPr>
          <w:rFonts w:eastAsia="Times New Roman"/>
          <w:i/>
          <w:iCs/>
          <w:color w:val="222222"/>
        </w:rPr>
        <w:t xml:space="preserve">WIVES </w:t>
      </w:r>
      <w:r w:rsidRPr="00CC73E7">
        <w:rPr>
          <w:rFonts w:eastAsia="Times New Roman"/>
          <w:color w:val="222222"/>
        </w:rPr>
        <w:t>in chapters twenty-three through twenty-five, following that revealed in chapter twenty-two? There is an emphasis of this nature at this point in the overall type simply because of that which previously had been revealed surrounding the first man, the first Adam, who had been created to rule in Genesis chapters one and two.</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i/>
          <w:iCs/>
          <w:color w:val="222222"/>
        </w:rPr>
        <w:t>Man CANNOT rule alone. He MUST have a wife to rule with him — he as king, and she as consort queen</w:t>
      </w:r>
      <w:r w:rsidRPr="00CC73E7">
        <w:rPr>
          <w:rFonts w:eastAsia="Times New Roman"/>
          <w:color w:val="222222"/>
        </w:rPr>
        <w:t>.</w:t>
      </w:r>
    </w:p>
    <w:p w:rsidR="00CC73E7" w:rsidRPr="00CC73E7" w:rsidRDefault="00CC73E7" w:rsidP="00CC73E7">
      <w:pPr>
        <w:shd w:val="clear" w:color="auto" w:fill="FFFFFF"/>
        <w:ind w:left="60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color w:val="222222"/>
        </w:rPr>
        <w:t xml:space="preserve">(Note that revelation in Scripture is progressive in this respect. One does not begin a study of Scripture in </w:t>
      </w:r>
      <w:hyperlink r:id="rId36" w:history="1">
        <w:r w:rsidRPr="00CC73E7">
          <w:rPr>
            <w:rFonts w:eastAsia="Times New Roman"/>
            <w:color w:val="0062B5"/>
            <w:u w:val="single"/>
          </w:rPr>
          <w:t>Genesis 22-25</w:t>
        </w:r>
      </w:hyperlink>
      <w:r w:rsidRPr="00CC73E7">
        <w:rPr>
          <w:rFonts w:eastAsia="Times New Roman"/>
          <w:color w:val="222222"/>
        </w:rPr>
        <w:t xml:space="preserve"> apart from understanding things revealed prior to these chapters. Otherwise, he will be unable to properly understand that being revealed in these chapters.</w:t>
      </w:r>
    </w:p>
    <w:p w:rsidR="00CC73E7" w:rsidRPr="00CC73E7" w:rsidRDefault="00CC73E7" w:rsidP="00CC73E7">
      <w:pPr>
        <w:shd w:val="clear" w:color="auto" w:fill="FFFFFF"/>
        <w:ind w:left="60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color w:val="222222"/>
        </w:rPr>
        <w:t xml:space="preserve">And this same principle would hold true at any point in Scripture. Later revelation is built on prior revelation. If an individual would properly understand the N.T., he must first possess an understanding of that revealed prior to N.T. </w:t>
      </w:r>
      <w:proofErr w:type="gramStart"/>
      <w:r w:rsidRPr="00CC73E7">
        <w:rPr>
          <w:rFonts w:eastAsia="Times New Roman"/>
          <w:color w:val="222222"/>
        </w:rPr>
        <w:t>revelation, that</w:t>
      </w:r>
      <w:proofErr w:type="gramEnd"/>
      <w:r w:rsidRPr="00CC73E7">
        <w:rPr>
          <w:rFonts w:eastAsia="Times New Roman"/>
          <w:color w:val="222222"/>
        </w:rPr>
        <w:t xml:space="preserve"> revealed in the O.T.</w:t>
      </w:r>
    </w:p>
    <w:p w:rsidR="00CC73E7" w:rsidRPr="00CC73E7" w:rsidRDefault="00CC73E7" w:rsidP="00CC73E7">
      <w:pPr>
        <w:shd w:val="clear" w:color="auto" w:fill="FFFFFF"/>
        <w:ind w:left="60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color w:val="222222"/>
        </w:rPr>
        <w:t>This is why, when studying the N.T., a person continually finds himself going back to Moses and the Prophets. He is studying commentary in the N.T., and he needs to understand that to which the commentary pertains if he is to properly understand the commentary.)</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i/>
          <w:iCs/>
          <w:color w:val="222222"/>
        </w:rPr>
        <w:t>For man to rule, he must rule as a complete being; and ONLY through a union with a woman — a husband-wife relationship — is the man seen as complete in this respect.</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The picture is derived from Eve being formed from a part of Adam’s body, then presented back to Adam as a helpmate. Eve, a part of Adam’s very being — </w:t>
      </w:r>
      <w:r w:rsidRPr="00CC73E7">
        <w:rPr>
          <w:rFonts w:eastAsia="Times New Roman"/>
          <w:i/>
          <w:iCs/>
          <w:color w:val="222222"/>
        </w:rPr>
        <w:t xml:space="preserve">bone of his bones, and flesh of his flesh — completed Adam. The woman, being presented back to the man, made him one complete person </w:t>
      </w:r>
      <w:r w:rsidRPr="00CC73E7">
        <w:rPr>
          <w:rFonts w:eastAsia="Times New Roman"/>
          <w:color w:val="222222"/>
        </w:rPr>
        <w:t>(</w:t>
      </w:r>
      <w:hyperlink r:id="rId37" w:history="1">
        <w:r w:rsidRPr="00CC73E7">
          <w:rPr>
            <w:rFonts w:eastAsia="Times New Roman"/>
            <w:color w:val="0062B5"/>
            <w:u w:val="single"/>
          </w:rPr>
          <w:t>Genesis 2:21-24</w:t>
        </w:r>
      </w:hyperlink>
      <w:r w:rsidRPr="00CC73E7">
        <w:rPr>
          <w:rFonts w:eastAsia="Times New Roman"/>
          <w:color w:val="222222"/>
        </w:rPr>
        <w:t>).</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And God said of the man and woman together, “…</w:t>
      </w:r>
      <w:r w:rsidRPr="00CC73E7">
        <w:rPr>
          <w:rFonts w:eastAsia="Times New Roman"/>
          <w:i/>
          <w:iCs/>
          <w:color w:val="222222"/>
        </w:rPr>
        <w:t>let them have dominion</w:t>
      </w:r>
      <w:r w:rsidRPr="00CC73E7">
        <w:rPr>
          <w:rFonts w:eastAsia="Times New Roman"/>
          <w:color w:val="222222"/>
        </w:rPr>
        <w:t>” (</w:t>
      </w:r>
      <w:hyperlink r:id="rId38" w:history="1">
        <w:r w:rsidRPr="00CC73E7">
          <w:rPr>
            <w:rFonts w:eastAsia="Times New Roman"/>
            <w:color w:val="0062B5"/>
            <w:u w:val="single"/>
          </w:rPr>
          <w:t>Genesis 1:26-28</w:t>
        </w:r>
      </w:hyperlink>
      <w:r w:rsidRPr="00CC73E7">
        <w:rPr>
          <w:rFonts w:eastAsia="Times New Roman"/>
          <w:color w:val="222222"/>
        </w:rPr>
        <w:t xml:space="preserve">). </w:t>
      </w:r>
      <w:r w:rsidRPr="00CC73E7">
        <w:rPr>
          <w:rFonts w:eastAsia="Times New Roman"/>
          <w:i/>
          <w:iCs/>
          <w:color w:val="222222"/>
        </w:rPr>
        <w:t>The man could rule only as a complete being, which necessitated the woman ruling as consort queen with him.</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This whole matter set forth in these opening two chapters </w:t>
      </w:r>
      <w:r w:rsidRPr="00CC73E7">
        <w:rPr>
          <w:rFonts w:eastAsia="Times New Roman"/>
          <w:i/>
          <w:iCs/>
          <w:color w:val="222222"/>
        </w:rPr>
        <w:t>CANNOT CHANGE at a later point in Scripture. The exercise of regality in the human realm MUST OCCUR through a husband-wife relationship.</w:t>
      </w:r>
      <w:r w:rsidRPr="00CC73E7">
        <w:rPr>
          <w:rFonts w:eastAsia="Times New Roman"/>
          <w:color w:val="222222"/>
        </w:rPr>
        <w:t xml:space="preserve"> Neither the man nor the woman can rule alone. </w:t>
      </w:r>
      <w:r w:rsidRPr="00CC73E7">
        <w:rPr>
          <w:rFonts w:eastAsia="Times New Roman"/>
          <w:i/>
          <w:iCs/>
          <w:color w:val="222222"/>
        </w:rPr>
        <w:t>They MUST rule together as one complete person, with the man occupying the headship.</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This is why </w:t>
      </w:r>
      <w:r w:rsidRPr="00CC73E7">
        <w:rPr>
          <w:rFonts w:eastAsia="Times New Roman"/>
          <w:i/>
          <w:iCs/>
          <w:color w:val="222222"/>
        </w:rPr>
        <w:t xml:space="preserve">WIVES </w:t>
      </w:r>
      <w:r w:rsidRPr="00CC73E7">
        <w:rPr>
          <w:rFonts w:eastAsia="Times New Roman"/>
          <w:color w:val="222222"/>
        </w:rPr>
        <w:t>occupy the forefront in three chapters following that which is stated in chapter twenty-two.</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i/>
          <w:iCs/>
          <w:color w:val="222222"/>
        </w:rPr>
        <w:t>The means of salvation</w:t>
      </w:r>
      <w:r w:rsidRPr="00CC73E7">
        <w:rPr>
          <w:rFonts w:eastAsia="Times New Roman"/>
          <w:color w:val="222222"/>
        </w:rPr>
        <w:t xml:space="preserve"> is seen in the first part of chapter twenty-two (</w:t>
      </w:r>
      <w:hyperlink r:id="rId39" w:history="1">
        <w:r w:rsidRPr="00CC73E7">
          <w:rPr>
            <w:rFonts w:eastAsia="Times New Roman"/>
            <w:color w:val="0062B5"/>
            <w:u w:val="single"/>
          </w:rPr>
          <w:t>Genesis 22</w:t>
        </w:r>
      </w:hyperlink>
      <w:r w:rsidRPr="00CC73E7">
        <w:rPr>
          <w:rFonts w:eastAsia="Times New Roman"/>
          <w:color w:val="222222"/>
        </w:rPr>
        <w:t>).</w:t>
      </w:r>
    </w:p>
    <w:p w:rsidR="00CC73E7" w:rsidRPr="00CC73E7" w:rsidRDefault="00CC73E7" w:rsidP="00CC73E7">
      <w:pPr>
        <w:shd w:val="clear" w:color="auto" w:fill="FFFFFF"/>
        <w:ind w:left="60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i/>
          <w:iCs/>
          <w:color w:val="222222"/>
        </w:rPr>
        <w:t>The purpose for salvation</w:t>
      </w:r>
      <w:r w:rsidRPr="00CC73E7">
        <w:rPr>
          <w:rFonts w:eastAsia="Times New Roman"/>
          <w:color w:val="222222"/>
        </w:rPr>
        <w:t xml:space="preserve"> is seen in the latter part of the same chapter.</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i/>
          <w:iCs/>
          <w:color w:val="222222"/>
        </w:rPr>
        <w:t>And this purpose is then realized</w:t>
      </w:r>
      <w:r w:rsidRPr="00CC73E7">
        <w:rPr>
          <w:rFonts w:eastAsia="Times New Roman"/>
          <w:color w:val="222222"/>
        </w:rPr>
        <w:t xml:space="preserve"> at the conclusion of that which follows, </w:t>
      </w:r>
      <w:r w:rsidRPr="00CC73E7">
        <w:rPr>
          <w:rFonts w:eastAsia="Times New Roman"/>
          <w:i/>
          <w:iCs/>
          <w:color w:val="222222"/>
        </w:rPr>
        <w:t>i.e.</w:t>
      </w:r>
      <w:r w:rsidRPr="00CC73E7">
        <w:rPr>
          <w:rFonts w:eastAsia="Times New Roman"/>
          <w:color w:val="222222"/>
        </w:rPr>
        <w:t xml:space="preserve">, at the conclusion of that which is stated about </w:t>
      </w:r>
      <w:r w:rsidRPr="00CC73E7">
        <w:rPr>
          <w:rFonts w:eastAsia="Times New Roman"/>
          <w:i/>
          <w:iCs/>
          <w:color w:val="222222"/>
        </w:rPr>
        <w:t xml:space="preserve">WIVES </w:t>
      </w:r>
      <w:r w:rsidRPr="00CC73E7">
        <w:rPr>
          <w:rFonts w:eastAsia="Times New Roman"/>
          <w:color w:val="222222"/>
        </w:rPr>
        <w:t>in these three subsequent chapters.</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color w:val="222222"/>
        </w:rPr>
        <w:t xml:space="preserve">(This is the reason why God, in the O.T. theocracy, could not rule alone in “the kingdom of men.” He </w:t>
      </w:r>
      <w:r w:rsidRPr="00CC73E7">
        <w:rPr>
          <w:rFonts w:eastAsia="Times New Roman"/>
          <w:i/>
          <w:iCs/>
          <w:color w:val="222222"/>
        </w:rPr>
        <w:t>HAD TO HAVE a wife to rule with Him</w:t>
      </w:r>
      <w:r w:rsidRPr="00CC73E7">
        <w:rPr>
          <w:rFonts w:eastAsia="Times New Roman"/>
          <w:color w:val="222222"/>
        </w:rPr>
        <w:t>. If He hadn’t had a wife, He would have violated that which He Himself established when He created man.</w:t>
      </w:r>
    </w:p>
    <w:p w:rsidR="00CC73E7" w:rsidRPr="00CC73E7" w:rsidRDefault="00CC73E7" w:rsidP="00CC73E7">
      <w:pPr>
        <w:shd w:val="clear" w:color="auto" w:fill="FFFFFF"/>
        <w:ind w:left="60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color w:val="222222"/>
        </w:rPr>
        <w:t xml:space="preserve">And the same </w:t>
      </w:r>
      <w:r w:rsidRPr="00CC73E7">
        <w:rPr>
          <w:rFonts w:eastAsia="Times New Roman"/>
          <w:i/>
          <w:iCs/>
          <w:color w:val="222222"/>
        </w:rPr>
        <w:t xml:space="preserve">MUST </w:t>
      </w:r>
      <w:r w:rsidRPr="00CC73E7">
        <w:rPr>
          <w:rFonts w:eastAsia="Times New Roman"/>
          <w:color w:val="222222"/>
        </w:rPr>
        <w:t xml:space="preserve">hold true for God’s Son. He cannot rule alone. He </w:t>
      </w:r>
      <w:r w:rsidRPr="00CC73E7">
        <w:rPr>
          <w:rFonts w:eastAsia="Times New Roman"/>
          <w:i/>
          <w:iCs/>
          <w:color w:val="222222"/>
        </w:rPr>
        <w:t>MUST HAVE a wife to rule with Him</w:t>
      </w:r>
      <w:r w:rsidRPr="00CC73E7">
        <w:rPr>
          <w:rFonts w:eastAsia="Times New Roman"/>
          <w:color w:val="222222"/>
        </w:rPr>
        <w:t xml:space="preserve"> for exactly the same reasons as seen in the husband-wife relationship between God and Israel in the O.T. theocracy, which goes back to the principle set forth in Genesis chapters one and two.</w:t>
      </w:r>
    </w:p>
    <w:p w:rsidR="00CC73E7" w:rsidRPr="00CC73E7" w:rsidRDefault="00CC73E7" w:rsidP="00CC73E7">
      <w:pPr>
        <w:shd w:val="clear" w:color="auto" w:fill="FFFFFF"/>
        <w:ind w:left="60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color w:val="222222"/>
        </w:rPr>
        <w:t xml:space="preserve">All of this is seen in the marriage relationship today, which is the basis for not only properly understanding </w:t>
      </w:r>
      <w:hyperlink r:id="rId40" w:history="1">
        <w:r w:rsidRPr="00CC73E7">
          <w:rPr>
            <w:rFonts w:eastAsia="Times New Roman"/>
            <w:color w:val="0062B5"/>
            <w:u w:val="single"/>
          </w:rPr>
          <w:t>Ephesians 5:22-32</w:t>
        </w:r>
      </w:hyperlink>
      <w:r w:rsidRPr="00CC73E7">
        <w:rPr>
          <w:rFonts w:eastAsia="Times New Roman"/>
          <w:color w:val="222222"/>
        </w:rPr>
        <w:t xml:space="preserve"> but the entire marriage relationship [note that this section in </w:t>
      </w:r>
      <w:hyperlink r:id="rId41" w:history="1">
        <w:r w:rsidRPr="00CC73E7">
          <w:rPr>
            <w:rFonts w:eastAsia="Times New Roman"/>
            <w:color w:val="0062B5"/>
            <w:u w:val="single"/>
          </w:rPr>
          <w:t>Ephesians 5</w:t>
        </w:r>
      </w:hyperlink>
      <w:r w:rsidRPr="00CC73E7">
        <w:rPr>
          <w:rFonts w:eastAsia="Times New Roman"/>
          <w:color w:val="222222"/>
        </w:rPr>
        <w:t xml:space="preserve"> cannot be properly understood apart from that revealed in </w:t>
      </w:r>
      <w:hyperlink r:id="rId42" w:history="1">
        <w:r w:rsidRPr="00CC73E7">
          <w:rPr>
            <w:rFonts w:eastAsia="Times New Roman"/>
            <w:color w:val="0062B5"/>
            <w:u w:val="single"/>
          </w:rPr>
          <w:t>Genesis 1</w:t>
        </w:r>
      </w:hyperlink>
      <w:r w:rsidRPr="00CC73E7">
        <w:rPr>
          <w:rFonts w:eastAsia="Times New Roman"/>
          <w:color w:val="222222"/>
        </w:rPr>
        <w:t xml:space="preserve">; </w:t>
      </w:r>
      <w:hyperlink r:id="rId43" w:history="1">
        <w:r w:rsidRPr="00CC73E7">
          <w:rPr>
            <w:rFonts w:eastAsia="Times New Roman"/>
            <w:color w:val="0062B5"/>
            <w:u w:val="single"/>
          </w:rPr>
          <w:t>2</w:t>
        </w:r>
      </w:hyperlink>
      <w:r w:rsidRPr="00CC73E7">
        <w:rPr>
          <w:rFonts w:eastAsia="Times New Roman"/>
          <w:color w:val="222222"/>
        </w:rPr>
        <w:t>].</w:t>
      </w:r>
    </w:p>
    <w:p w:rsidR="00CC73E7" w:rsidRPr="00CC73E7" w:rsidRDefault="00CC73E7" w:rsidP="00CC73E7">
      <w:pPr>
        <w:shd w:val="clear" w:color="auto" w:fill="FFFFFF"/>
        <w:ind w:left="60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color w:val="222222"/>
        </w:rPr>
        <w:t xml:space="preserve">The wife </w:t>
      </w:r>
      <w:r w:rsidRPr="00CC73E7">
        <w:rPr>
          <w:rFonts w:eastAsia="Times New Roman"/>
          <w:i/>
          <w:iCs/>
          <w:color w:val="222222"/>
        </w:rPr>
        <w:t xml:space="preserve">completes </w:t>
      </w:r>
      <w:r w:rsidRPr="00CC73E7">
        <w:rPr>
          <w:rFonts w:eastAsia="Times New Roman"/>
          <w:color w:val="222222"/>
        </w:rPr>
        <w:t xml:space="preserve">the husband. They rule in the house together, as </w:t>
      </w:r>
      <w:r w:rsidRPr="00CC73E7">
        <w:rPr>
          <w:rFonts w:eastAsia="Times New Roman"/>
          <w:i/>
          <w:iCs/>
          <w:color w:val="222222"/>
        </w:rPr>
        <w:t>ONE complete person — he as king, and she as consort queen. He exercises the headship, but she rules as co-heir with him. That which belongs to him belongs to her.</w:t>
      </w:r>
    </w:p>
    <w:p w:rsidR="00CC73E7" w:rsidRPr="00CC73E7" w:rsidRDefault="00CC73E7" w:rsidP="00CC73E7">
      <w:pPr>
        <w:shd w:val="clear" w:color="auto" w:fill="FFFFFF"/>
        <w:ind w:left="600"/>
        <w:rPr>
          <w:rFonts w:eastAsia="Times New Roman"/>
          <w:color w:val="222222"/>
        </w:rPr>
      </w:pPr>
    </w:p>
    <w:p w:rsidR="00CC73E7" w:rsidRPr="00CC73E7" w:rsidRDefault="00CC73E7" w:rsidP="00CC73E7">
      <w:pPr>
        <w:shd w:val="clear" w:color="auto" w:fill="FFFFFF"/>
        <w:ind w:left="600"/>
        <w:rPr>
          <w:rFonts w:eastAsia="Times New Roman"/>
          <w:color w:val="222222"/>
        </w:rPr>
      </w:pPr>
      <w:r w:rsidRPr="00CC73E7">
        <w:rPr>
          <w:rFonts w:eastAsia="Times New Roman"/>
          <w:i/>
          <w:iCs/>
          <w:color w:val="222222"/>
        </w:rPr>
        <w:t xml:space="preserve">The husband and wife rule the house together after this fashion, looking out ahead to the same relationship which they can one day exercise with Christ, </w:t>
      </w:r>
      <w:proofErr w:type="gramStart"/>
      <w:r w:rsidRPr="00CC73E7">
        <w:rPr>
          <w:rFonts w:eastAsia="Times New Roman"/>
          <w:i/>
          <w:iCs/>
          <w:color w:val="222222"/>
        </w:rPr>
        <w:t>ruling</w:t>
      </w:r>
      <w:proofErr w:type="gramEnd"/>
      <w:r w:rsidRPr="00CC73E7">
        <w:rPr>
          <w:rFonts w:eastAsia="Times New Roman"/>
          <w:i/>
          <w:iCs/>
          <w:color w:val="222222"/>
        </w:rPr>
        <w:t xml:space="preserve"> as co-heir with Him over His house. And, as seen in </w:t>
      </w:r>
      <w:hyperlink r:id="rId44" w:history="1">
        <w:r w:rsidRPr="00CC73E7">
          <w:rPr>
            <w:rFonts w:eastAsia="Times New Roman"/>
            <w:i/>
            <w:iCs/>
            <w:color w:val="0062B5"/>
            <w:u w:val="single"/>
          </w:rPr>
          <w:t>Isaiah 2:1-4</w:t>
        </w:r>
      </w:hyperlink>
      <w:r w:rsidRPr="00CC73E7">
        <w:rPr>
          <w:rFonts w:eastAsia="Times New Roman"/>
          <w:i/>
          <w:iCs/>
          <w:color w:val="222222"/>
        </w:rPr>
        <w:t>, this has to do with rulership over the entire earth</w:t>
      </w:r>
      <w:r w:rsidRPr="00CC73E7">
        <w:rPr>
          <w:rFonts w:eastAsia="Times New Roman"/>
          <w:color w:val="222222"/>
        </w:rPr>
        <w:t>.)</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Matters surrounding all of this will be realized through that foreshadowed by events at the end of chapter twenty-four and the beginning of chapter twenty-five — the Son taking a wife, and God restoring His wife to her rightful place. </w:t>
      </w:r>
      <w:r w:rsidRPr="00CC73E7">
        <w:rPr>
          <w:rFonts w:eastAsia="Times New Roman"/>
          <w:i/>
          <w:iCs/>
          <w:color w:val="222222"/>
        </w:rPr>
        <w:t>Apart from this, there can be NO future theocracy.</w:t>
      </w:r>
    </w:p>
    <w:p w:rsidR="00CC73E7" w:rsidRPr="00CC73E7" w:rsidRDefault="00CC73E7" w:rsidP="00CC73E7">
      <w:pPr>
        <w:shd w:val="clear" w:color="auto" w:fill="FFFFFF"/>
        <w:ind w:left="0"/>
        <w:rPr>
          <w:rFonts w:eastAsia="Times New Roman"/>
          <w:color w:val="222222"/>
        </w:rPr>
      </w:pPr>
    </w:p>
    <w:p w:rsidR="00CC73E7" w:rsidRPr="00CC73E7" w:rsidRDefault="00CC73E7" w:rsidP="00CC73E7">
      <w:pPr>
        <w:shd w:val="clear" w:color="auto" w:fill="FFFFFF"/>
        <w:ind w:left="0"/>
        <w:rPr>
          <w:rFonts w:eastAsia="Times New Roman"/>
          <w:color w:val="222222"/>
        </w:rPr>
      </w:pPr>
      <w:r w:rsidRPr="00CC73E7">
        <w:rPr>
          <w:rFonts w:eastAsia="Times New Roman"/>
          <w:color w:val="222222"/>
        </w:rPr>
        <w:t xml:space="preserve">Events at the end of chapter twenty-four and the beginning of chapter twenty-five foreshadow events which will exist during the Messianic Era, when Abraham’s seed — both heavenly and earthly — possess the gate of the enemy. This is </w:t>
      </w:r>
      <w:r w:rsidRPr="00CC73E7">
        <w:rPr>
          <w:rFonts w:eastAsia="Times New Roman"/>
          <w:i/>
          <w:iCs/>
          <w:color w:val="222222"/>
        </w:rPr>
        <w:t>THE CLIMACTIC POINT to which ALL events beginning in chapter twenty-one (the birth of Isaac) lead.</w:t>
      </w:r>
    </w:p>
    <w:sectPr w:rsidR="00CC73E7" w:rsidRPr="00CC73E7"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E7"/>
    <w:rsid w:val="00774C51"/>
    <w:rsid w:val="00B51BB6"/>
    <w:rsid w:val="00CC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B7C7B-DAE6-4641-9816-13DF04AC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7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113001">
      <w:bodyDiv w:val="1"/>
      <w:marLeft w:val="0"/>
      <w:marRight w:val="0"/>
      <w:marTop w:val="0"/>
      <w:marBottom w:val="0"/>
      <w:divBdr>
        <w:top w:val="none" w:sz="0" w:space="0" w:color="auto"/>
        <w:left w:val="none" w:sz="0" w:space="0" w:color="auto"/>
        <w:bottom w:val="none" w:sz="0" w:space="0" w:color="auto"/>
        <w:right w:val="none" w:sz="0" w:space="0" w:color="auto"/>
      </w:divBdr>
      <w:divsChild>
        <w:div w:id="927999334">
          <w:blockQuote w:val="1"/>
          <w:marLeft w:val="600"/>
          <w:marRight w:val="0"/>
          <w:marTop w:val="0"/>
          <w:marBottom w:val="0"/>
          <w:divBdr>
            <w:top w:val="none" w:sz="0" w:space="0" w:color="auto"/>
            <w:left w:val="none" w:sz="0" w:space="0" w:color="auto"/>
            <w:bottom w:val="none" w:sz="0" w:space="0" w:color="auto"/>
            <w:right w:val="none" w:sz="0" w:space="0" w:color="auto"/>
          </w:divBdr>
          <w:divsChild>
            <w:div w:id="995955679">
              <w:marLeft w:val="0"/>
              <w:marRight w:val="0"/>
              <w:marTop w:val="0"/>
              <w:marBottom w:val="0"/>
              <w:divBdr>
                <w:top w:val="none" w:sz="0" w:space="0" w:color="auto"/>
                <w:left w:val="none" w:sz="0" w:space="0" w:color="auto"/>
                <w:bottom w:val="none" w:sz="0" w:space="0" w:color="auto"/>
                <w:right w:val="none" w:sz="0" w:space="0" w:color="auto"/>
              </w:divBdr>
            </w:div>
            <w:div w:id="1891727337">
              <w:marLeft w:val="0"/>
              <w:marRight w:val="0"/>
              <w:marTop w:val="0"/>
              <w:marBottom w:val="0"/>
              <w:divBdr>
                <w:top w:val="none" w:sz="0" w:space="0" w:color="auto"/>
                <w:left w:val="none" w:sz="0" w:space="0" w:color="auto"/>
                <w:bottom w:val="none" w:sz="0" w:space="0" w:color="auto"/>
                <w:right w:val="none" w:sz="0" w:space="0" w:color="auto"/>
              </w:divBdr>
            </w:div>
            <w:div w:id="1252205945">
              <w:marLeft w:val="0"/>
              <w:marRight w:val="0"/>
              <w:marTop w:val="0"/>
              <w:marBottom w:val="0"/>
              <w:divBdr>
                <w:top w:val="none" w:sz="0" w:space="0" w:color="auto"/>
                <w:left w:val="none" w:sz="0" w:space="0" w:color="auto"/>
                <w:bottom w:val="none" w:sz="0" w:space="0" w:color="auto"/>
                <w:right w:val="none" w:sz="0" w:space="0" w:color="auto"/>
              </w:divBdr>
            </w:div>
            <w:div w:id="476721894">
              <w:marLeft w:val="0"/>
              <w:marRight w:val="0"/>
              <w:marTop w:val="0"/>
              <w:marBottom w:val="0"/>
              <w:divBdr>
                <w:top w:val="none" w:sz="0" w:space="0" w:color="auto"/>
                <w:left w:val="none" w:sz="0" w:space="0" w:color="auto"/>
                <w:bottom w:val="none" w:sz="0" w:space="0" w:color="auto"/>
                <w:right w:val="none" w:sz="0" w:space="0" w:color="auto"/>
              </w:divBdr>
            </w:div>
            <w:div w:id="663170910">
              <w:marLeft w:val="0"/>
              <w:marRight w:val="0"/>
              <w:marTop w:val="0"/>
              <w:marBottom w:val="0"/>
              <w:divBdr>
                <w:top w:val="none" w:sz="0" w:space="0" w:color="auto"/>
                <w:left w:val="none" w:sz="0" w:space="0" w:color="auto"/>
                <w:bottom w:val="none" w:sz="0" w:space="0" w:color="auto"/>
                <w:right w:val="none" w:sz="0" w:space="0" w:color="auto"/>
              </w:divBdr>
            </w:div>
            <w:div w:id="1225683666">
              <w:marLeft w:val="0"/>
              <w:marRight w:val="0"/>
              <w:marTop w:val="0"/>
              <w:marBottom w:val="0"/>
              <w:divBdr>
                <w:top w:val="none" w:sz="0" w:space="0" w:color="auto"/>
                <w:left w:val="none" w:sz="0" w:space="0" w:color="auto"/>
                <w:bottom w:val="none" w:sz="0" w:space="0" w:color="auto"/>
                <w:right w:val="none" w:sz="0" w:space="0" w:color="auto"/>
              </w:divBdr>
            </w:div>
            <w:div w:id="264508425">
              <w:marLeft w:val="0"/>
              <w:marRight w:val="0"/>
              <w:marTop w:val="0"/>
              <w:marBottom w:val="0"/>
              <w:divBdr>
                <w:top w:val="none" w:sz="0" w:space="0" w:color="auto"/>
                <w:left w:val="none" w:sz="0" w:space="0" w:color="auto"/>
                <w:bottom w:val="none" w:sz="0" w:space="0" w:color="auto"/>
                <w:right w:val="none" w:sz="0" w:space="0" w:color="auto"/>
              </w:divBdr>
            </w:div>
          </w:divsChild>
        </w:div>
        <w:div w:id="298344061">
          <w:blockQuote w:val="1"/>
          <w:marLeft w:val="600"/>
          <w:marRight w:val="0"/>
          <w:marTop w:val="0"/>
          <w:marBottom w:val="0"/>
          <w:divBdr>
            <w:top w:val="none" w:sz="0" w:space="0" w:color="auto"/>
            <w:left w:val="none" w:sz="0" w:space="0" w:color="auto"/>
            <w:bottom w:val="none" w:sz="0" w:space="0" w:color="auto"/>
            <w:right w:val="none" w:sz="0" w:space="0" w:color="auto"/>
          </w:divBdr>
          <w:divsChild>
            <w:div w:id="1570651004">
              <w:marLeft w:val="0"/>
              <w:marRight w:val="0"/>
              <w:marTop w:val="0"/>
              <w:marBottom w:val="0"/>
              <w:divBdr>
                <w:top w:val="none" w:sz="0" w:space="0" w:color="auto"/>
                <w:left w:val="none" w:sz="0" w:space="0" w:color="auto"/>
                <w:bottom w:val="none" w:sz="0" w:space="0" w:color="auto"/>
                <w:right w:val="none" w:sz="0" w:space="0" w:color="auto"/>
              </w:divBdr>
            </w:div>
          </w:divsChild>
        </w:div>
        <w:div w:id="1783767137">
          <w:blockQuote w:val="1"/>
          <w:marLeft w:val="600"/>
          <w:marRight w:val="0"/>
          <w:marTop w:val="0"/>
          <w:marBottom w:val="0"/>
          <w:divBdr>
            <w:top w:val="none" w:sz="0" w:space="0" w:color="auto"/>
            <w:left w:val="none" w:sz="0" w:space="0" w:color="auto"/>
            <w:bottom w:val="none" w:sz="0" w:space="0" w:color="auto"/>
            <w:right w:val="none" w:sz="0" w:space="0" w:color="auto"/>
          </w:divBdr>
          <w:divsChild>
            <w:div w:id="1969628677">
              <w:marLeft w:val="0"/>
              <w:marRight w:val="0"/>
              <w:marTop w:val="0"/>
              <w:marBottom w:val="0"/>
              <w:divBdr>
                <w:top w:val="none" w:sz="0" w:space="0" w:color="auto"/>
                <w:left w:val="none" w:sz="0" w:space="0" w:color="auto"/>
                <w:bottom w:val="none" w:sz="0" w:space="0" w:color="auto"/>
                <w:right w:val="none" w:sz="0" w:space="0" w:color="auto"/>
              </w:divBdr>
            </w:div>
            <w:div w:id="471219497">
              <w:marLeft w:val="0"/>
              <w:marRight w:val="0"/>
              <w:marTop w:val="0"/>
              <w:marBottom w:val="0"/>
              <w:divBdr>
                <w:top w:val="none" w:sz="0" w:space="0" w:color="auto"/>
                <w:left w:val="none" w:sz="0" w:space="0" w:color="auto"/>
                <w:bottom w:val="none" w:sz="0" w:space="0" w:color="auto"/>
                <w:right w:val="none" w:sz="0" w:space="0" w:color="auto"/>
              </w:divBdr>
            </w:div>
            <w:div w:id="1873031622">
              <w:marLeft w:val="0"/>
              <w:marRight w:val="0"/>
              <w:marTop w:val="0"/>
              <w:marBottom w:val="0"/>
              <w:divBdr>
                <w:top w:val="none" w:sz="0" w:space="0" w:color="auto"/>
                <w:left w:val="none" w:sz="0" w:space="0" w:color="auto"/>
                <w:bottom w:val="none" w:sz="0" w:space="0" w:color="auto"/>
                <w:right w:val="none" w:sz="0" w:space="0" w:color="auto"/>
              </w:divBdr>
            </w:div>
            <w:div w:id="232813473">
              <w:marLeft w:val="0"/>
              <w:marRight w:val="0"/>
              <w:marTop w:val="0"/>
              <w:marBottom w:val="0"/>
              <w:divBdr>
                <w:top w:val="none" w:sz="0" w:space="0" w:color="auto"/>
                <w:left w:val="none" w:sz="0" w:space="0" w:color="auto"/>
                <w:bottom w:val="none" w:sz="0" w:space="0" w:color="auto"/>
                <w:right w:val="none" w:sz="0" w:space="0" w:color="auto"/>
              </w:divBdr>
            </w:div>
            <w:div w:id="174196275">
              <w:marLeft w:val="0"/>
              <w:marRight w:val="0"/>
              <w:marTop w:val="0"/>
              <w:marBottom w:val="0"/>
              <w:divBdr>
                <w:top w:val="none" w:sz="0" w:space="0" w:color="auto"/>
                <w:left w:val="none" w:sz="0" w:space="0" w:color="auto"/>
                <w:bottom w:val="none" w:sz="0" w:space="0" w:color="auto"/>
                <w:right w:val="none" w:sz="0" w:space="0" w:color="auto"/>
              </w:divBdr>
            </w:div>
          </w:divsChild>
        </w:div>
        <w:div w:id="115758141">
          <w:blockQuote w:val="1"/>
          <w:marLeft w:val="600"/>
          <w:marRight w:val="0"/>
          <w:marTop w:val="0"/>
          <w:marBottom w:val="0"/>
          <w:divBdr>
            <w:top w:val="none" w:sz="0" w:space="0" w:color="auto"/>
            <w:left w:val="none" w:sz="0" w:space="0" w:color="auto"/>
            <w:bottom w:val="none" w:sz="0" w:space="0" w:color="auto"/>
            <w:right w:val="none" w:sz="0" w:space="0" w:color="auto"/>
          </w:divBdr>
          <w:divsChild>
            <w:div w:id="1067924178">
              <w:marLeft w:val="0"/>
              <w:marRight w:val="0"/>
              <w:marTop w:val="0"/>
              <w:marBottom w:val="0"/>
              <w:divBdr>
                <w:top w:val="none" w:sz="0" w:space="0" w:color="auto"/>
                <w:left w:val="none" w:sz="0" w:space="0" w:color="auto"/>
                <w:bottom w:val="none" w:sz="0" w:space="0" w:color="auto"/>
                <w:right w:val="none" w:sz="0" w:space="0" w:color="auto"/>
              </w:divBdr>
            </w:div>
            <w:div w:id="665207327">
              <w:marLeft w:val="0"/>
              <w:marRight w:val="0"/>
              <w:marTop w:val="0"/>
              <w:marBottom w:val="0"/>
              <w:divBdr>
                <w:top w:val="none" w:sz="0" w:space="0" w:color="auto"/>
                <w:left w:val="none" w:sz="0" w:space="0" w:color="auto"/>
                <w:bottom w:val="none" w:sz="0" w:space="0" w:color="auto"/>
                <w:right w:val="none" w:sz="0" w:space="0" w:color="auto"/>
              </w:divBdr>
            </w:div>
            <w:div w:id="1091197841">
              <w:marLeft w:val="0"/>
              <w:marRight w:val="0"/>
              <w:marTop w:val="0"/>
              <w:marBottom w:val="0"/>
              <w:divBdr>
                <w:top w:val="none" w:sz="0" w:space="0" w:color="auto"/>
                <w:left w:val="none" w:sz="0" w:space="0" w:color="auto"/>
                <w:bottom w:val="none" w:sz="0" w:space="0" w:color="auto"/>
                <w:right w:val="none" w:sz="0" w:space="0" w:color="auto"/>
              </w:divBdr>
            </w:div>
            <w:div w:id="1985547233">
              <w:marLeft w:val="0"/>
              <w:marRight w:val="0"/>
              <w:marTop w:val="0"/>
              <w:marBottom w:val="0"/>
              <w:divBdr>
                <w:top w:val="none" w:sz="0" w:space="0" w:color="auto"/>
                <w:left w:val="none" w:sz="0" w:space="0" w:color="auto"/>
                <w:bottom w:val="none" w:sz="0" w:space="0" w:color="auto"/>
                <w:right w:val="none" w:sz="0" w:space="0" w:color="auto"/>
              </w:divBdr>
            </w:div>
            <w:div w:id="922492012">
              <w:marLeft w:val="0"/>
              <w:marRight w:val="0"/>
              <w:marTop w:val="0"/>
              <w:marBottom w:val="0"/>
              <w:divBdr>
                <w:top w:val="none" w:sz="0" w:space="0" w:color="auto"/>
                <w:left w:val="none" w:sz="0" w:space="0" w:color="auto"/>
                <w:bottom w:val="none" w:sz="0" w:space="0" w:color="auto"/>
                <w:right w:val="none" w:sz="0" w:space="0" w:color="auto"/>
              </w:divBdr>
            </w:div>
            <w:div w:id="1959294441">
              <w:marLeft w:val="0"/>
              <w:marRight w:val="0"/>
              <w:marTop w:val="0"/>
              <w:marBottom w:val="0"/>
              <w:divBdr>
                <w:top w:val="none" w:sz="0" w:space="0" w:color="auto"/>
                <w:left w:val="none" w:sz="0" w:space="0" w:color="auto"/>
                <w:bottom w:val="none" w:sz="0" w:space="0" w:color="auto"/>
                <w:right w:val="none" w:sz="0" w:space="0" w:color="auto"/>
              </w:divBdr>
            </w:div>
            <w:div w:id="159001784">
              <w:marLeft w:val="0"/>
              <w:marRight w:val="0"/>
              <w:marTop w:val="0"/>
              <w:marBottom w:val="0"/>
              <w:divBdr>
                <w:top w:val="none" w:sz="0" w:space="0" w:color="auto"/>
                <w:left w:val="none" w:sz="0" w:space="0" w:color="auto"/>
                <w:bottom w:val="none" w:sz="0" w:space="0" w:color="auto"/>
                <w:right w:val="none" w:sz="0" w:space="0" w:color="auto"/>
              </w:divBdr>
            </w:div>
            <w:div w:id="708604035">
              <w:marLeft w:val="0"/>
              <w:marRight w:val="0"/>
              <w:marTop w:val="0"/>
              <w:marBottom w:val="0"/>
              <w:divBdr>
                <w:top w:val="none" w:sz="0" w:space="0" w:color="auto"/>
                <w:left w:val="none" w:sz="0" w:space="0" w:color="auto"/>
                <w:bottom w:val="none" w:sz="0" w:space="0" w:color="auto"/>
                <w:right w:val="none" w:sz="0" w:space="0" w:color="auto"/>
              </w:divBdr>
            </w:div>
            <w:div w:id="1887990318">
              <w:marLeft w:val="0"/>
              <w:marRight w:val="0"/>
              <w:marTop w:val="0"/>
              <w:marBottom w:val="0"/>
              <w:divBdr>
                <w:top w:val="none" w:sz="0" w:space="0" w:color="auto"/>
                <w:left w:val="none" w:sz="0" w:space="0" w:color="auto"/>
                <w:bottom w:val="none" w:sz="0" w:space="0" w:color="auto"/>
                <w:right w:val="none" w:sz="0" w:space="0" w:color="auto"/>
              </w:divBdr>
            </w:div>
          </w:divsChild>
        </w:div>
        <w:div w:id="2132281587">
          <w:blockQuote w:val="1"/>
          <w:marLeft w:val="600"/>
          <w:marRight w:val="0"/>
          <w:marTop w:val="0"/>
          <w:marBottom w:val="0"/>
          <w:divBdr>
            <w:top w:val="none" w:sz="0" w:space="0" w:color="auto"/>
            <w:left w:val="none" w:sz="0" w:space="0" w:color="auto"/>
            <w:bottom w:val="none" w:sz="0" w:space="0" w:color="auto"/>
            <w:right w:val="none" w:sz="0" w:space="0" w:color="auto"/>
          </w:divBdr>
          <w:divsChild>
            <w:div w:id="1469129805">
              <w:marLeft w:val="0"/>
              <w:marRight w:val="0"/>
              <w:marTop w:val="0"/>
              <w:marBottom w:val="0"/>
              <w:divBdr>
                <w:top w:val="none" w:sz="0" w:space="0" w:color="auto"/>
                <w:left w:val="none" w:sz="0" w:space="0" w:color="auto"/>
                <w:bottom w:val="none" w:sz="0" w:space="0" w:color="auto"/>
                <w:right w:val="none" w:sz="0" w:space="0" w:color="auto"/>
              </w:divBdr>
            </w:div>
            <w:div w:id="1121341744">
              <w:marLeft w:val="0"/>
              <w:marRight w:val="0"/>
              <w:marTop w:val="0"/>
              <w:marBottom w:val="0"/>
              <w:divBdr>
                <w:top w:val="none" w:sz="0" w:space="0" w:color="auto"/>
                <w:left w:val="none" w:sz="0" w:space="0" w:color="auto"/>
                <w:bottom w:val="none" w:sz="0" w:space="0" w:color="auto"/>
                <w:right w:val="none" w:sz="0" w:space="0" w:color="auto"/>
              </w:divBdr>
            </w:div>
            <w:div w:id="887449335">
              <w:marLeft w:val="0"/>
              <w:marRight w:val="0"/>
              <w:marTop w:val="0"/>
              <w:marBottom w:val="0"/>
              <w:divBdr>
                <w:top w:val="none" w:sz="0" w:space="0" w:color="auto"/>
                <w:left w:val="none" w:sz="0" w:space="0" w:color="auto"/>
                <w:bottom w:val="none" w:sz="0" w:space="0" w:color="auto"/>
                <w:right w:val="none" w:sz="0" w:space="0" w:color="auto"/>
              </w:divBdr>
            </w:div>
            <w:div w:id="742265441">
              <w:marLeft w:val="0"/>
              <w:marRight w:val="0"/>
              <w:marTop w:val="0"/>
              <w:marBottom w:val="0"/>
              <w:divBdr>
                <w:top w:val="none" w:sz="0" w:space="0" w:color="auto"/>
                <w:left w:val="none" w:sz="0" w:space="0" w:color="auto"/>
                <w:bottom w:val="none" w:sz="0" w:space="0" w:color="auto"/>
                <w:right w:val="none" w:sz="0" w:space="0" w:color="auto"/>
              </w:divBdr>
            </w:div>
            <w:div w:id="763377700">
              <w:marLeft w:val="0"/>
              <w:marRight w:val="0"/>
              <w:marTop w:val="0"/>
              <w:marBottom w:val="0"/>
              <w:divBdr>
                <w:top w:val="none" w:sz="0" w:space="0" w:color="auto"/>
                <w:left w:val="none" w:sz="0" w:space="0" w:color="auto"/>
                <w:bottom w:val="none" w:sz="0" w:space="0" w:color="auto"/>
                <w:right w:val="none" w:sz="0" w:space="0" w:color="auto"/>
              </w:divBdr>
            </w:div>
            <w:div w:id="1747190838">
              <w:marLeft w:val="0"/>
              <w:marRight w:val="0"/>
              <w:marTop w:val="0"/>
              <w:marBottom w:val="0"/>
              <w:divBdr>
                <w:top w:val="none" w:sz="0" w:space="0" w:color="auto"/>
                <w:left w:val="none" w:sz="0" w:space="0" w:color="auto"/>
                <w:bottom w:val="none" w:sz="0" w:space="0" w:color="auto"/>
                <w:right w:val="none" w:sz="0" w:space="0" w:color="auto"/>
              </w:divBdr>
            </w:div>
            <w:div w:id="603616998">
              <w:marLeft w:val="0"/>
              <w:marRight w:val="0"/>
              <w:marTop w:val="0"/>
              <w:marBottom w:val="0"/>
              <w:divBdr>
                <w:top w:val="none" w:sz="0" w:space="0" w:color="auto"/>
                <w:left w:val="none" w:sz="0" w:space="0" w:color="auto"/>
                <w:bottom w:val="none" w:sz="0" w:space="0" w:color="auto"/>
                <w:right w:val="none" w:sz="0" w:space="0" w:color="auto"/>
              </w:divBdr>
            </w:div>
          </w:divsChild>
        </w:div>
        <w:div w:id="151587751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2961785">
              <w:marLeft w:val="0"/>
              <w:marRight w:val="0"/>
              <w:marTop w:val="0"/>
              <w:marBottom w:val="0"/>
              <w:divBdr>
                <w:top w:val="none" w:sz="0" w:space="0" w:color="auto"/>
                <w:left w:val="none" w:sz="0" w:space="0" w:color="auto"/>
                <w:bottom w:val="none" w:sz="0" w:space="0" w:color="auto"/>
                <w:right w:val="none" w:sz="0" w:space="0" w:color="auto"/>
              </w:divBdr>
            </w:div>
            <w:div w:id="364142834">
              <w:marLeft w:val="0"/>
              <w:marRight w:val="0"/>
              <w:marTop w:val="0"/>
              <w:marBottom w:val="0"/>
              <w:divBdr>
                <w:top w:val="none" w:sz="0" w:space="0" w:color="auto"/>
                <w:left w:val="none" w:sz="0" w:space="0" w:color="auto"/>
                <w:bottom w:val="none" w:sz="0" w:space="0" w:color="auto"/>
                <w:right w:val="none" w:sz="0" w:space="0" w:color="auto"/>
              </w:divBdr>
            </w:div>
            <w:div w:id="1124811763">
              <w:marLeft w:val="0"/>
              <w:marRight w:val="0"/>
              <w:marTop w:val="0"/>
              <w:marBottom w:val="0"/>
              <w:divBdr>
                <w:top w:val="none" w:sz="0" w:space="0" w:color="auto"/>
                <w:left w:val="none" w:sz="0" w:space="0" w:color="auto"/>
                <w:bottom w:val="none" w:sz="0" w:space="0" w:color="auto"/>
                <w:right w:val="none" w:sz="0" w:space="0" w:color="auto"/>
              </w:divBdr>
            </w:div>
          </w:divsChild>
        </w:div>
        <w:div w:id="1208879877">
          <w:blockQuote w:val="1"/>
          <w:marLeft w:val="600"/>
          <w:marRight w:val="0"/>
          <w:marTop w:val="0"/>
          <w:marBottom w:val="0"/>
          <w:divBdr>
            <w:top w:val="none" w:sz="0" w:space="0" w:color="auto"/>
            <w:left w:val="none" w:sz="0" w:space="0" w:color="auto"/>
            <w:bottom w:val="none" w:sz="0" w:space="0" w:color="auto"/>
            <w:right w:val="none" w:sz="0" w:space="0" w:color="auto"/>
          </w:divBdr>
          <w:divsChild>
            <w:div w:id="571307211">
              <w:marLeft w:val="0"/>
              <w:marRight w:val="0"/>
              <w:marTop w:val="0"/>
              <w:marBottom w:val="0"/>
              <w:divBdr>
                <w:top w:val="none" w:sz="0" w:space="0" w:color="auto"/>
                <w:left w:val="none" w:sz="0" w:space="0" w:color="auto"/>
                <w:bottom w:val="none" w:sz="0" w:space="0" w:color="auto"/>
                <w:right w:val="none" w:sz="0" w:space="0" w:color="auto"/>
              </w:divBdr>
            </w:div>
            <w:div w:id="1085613653">
              <w:marLeft w:val="0"/>
              <w:marRight w:val="0"/>
              <w:marTop w:val="0"/>
              <w:marBottom w:val="0"/>
              <w:divBdr>
                <w:top w:val="none" w:sz="0" w:space="0" w:color="auto"/>
                <w:left w:val="none" w:sz="0" w:space="0" w:color="auto"/>
                <w:bottom w:val="none" w:sz="0" w:space="0" w:color="auto"/>
                <w:right w:val="none" w:sz="0" w:space="0" w:color="auto"/>
              </w:divBdr>
            </w:div>
            <w:div w:id="264270902">
              <w:marLeft w:val="0"/>
              <w:marRight w:val="0"/>
              <w:marTop w:val="0"/>
              <w:marBottom w:val="0"/>
              <w:divBdr>
                <w:top w:val="none" w:sz="0" w:space="0" w:color="auto"/>
                <w:left w:val="none" w:sz="0" w:space="0" w:color="auto"/>
                <w:bottom w:val="none" w:sz="0" w:space="0" w:color="auto"/>
                <w:right w:val="none" w:sz="0" w:space="0" w:color="auto"/>
              </w:divBdr>
            </w:div>
            <w:div w:id="1441872068">
              <w:marLeft w:val="0"/>
              <w:marRight w:val="0"/>
              <w:marTop w:val="0"/>
              <w:marBottom w:val="0"/>
              <w:divBdr>
                <w:top w:val="none" w:sz="0" w:space="0" w:color="auto"/>
                <w:left w:val="none" w:sz="0" w:space="0" w:color="auto"/>
                <w:bottom w:val="none" w:sz="0" w:space="0" w:color="auto"/>
                <w:right w:val="none" w:sz="0" w:space="0" w:color="auto"/>
              </w:divBdr>
            </w:div>
            <w:div w:id="1136023028">
              <w:marLeft w:val="0"/>
              <w:marRight w:val="0"/>
              <w:marTop w:val="0"/>
              <w:marBottom w:val="0"/>
              <w:divBdr>
                <w:top w:val="none" w:sz="0" w:space="0" w:color="auto"/>
                <w:left w:val="none" w:sz="0" w:space="0" w:color="auto"/>
                <w:bottom w:val="none" w:sz="0" w:space="0" w:color="auto"/>
                <w:right w:val="none" w:sz="0" w:space="0" w:color="auto"/>
              </w:divBdr>
            </w:div>
            <w:div w:id="392046037">
              <w:marLeft w:val="0"/>
              <w:marRight w:val="0"/>
              <w:marTop w:val="0"/>
              <w:marBottom w:val="0"/>
              <w:divBdr>
                <w:top w:val="none" w:sz="0" w:space="0" w:color="auto"/>
                <w:left w:val="none" w:sz="0" w:space="0" w:color="auto"/>
                <w:bottom w:val="none" w:sz="0" w:space="0" w:color="auto"/>
                <w:right w:val="none" w:sz="0" w:space="0" w:color="auto"/>
              </w:divBdr>
            </w:div>
            <w:div w:id="2125535592">
              <w:marLeft w:val="0"/>
              <w:marRight w:val="0"/>
              <w:marTop w:val="0"/>
              <w:marBottom w:val="0"/>
              <w:divBdr>
                <w:top w:val="none" w:sz="0" w:space="0" w:color="auto"/>
                <w:left w:val="none" w:sz="0" w:space="0" w:color="auto"/>
                <w:bottom w:val="none" w:sz="0" w:space="0" w:color="auto"/>
                <w:right w:val="none" w:sz="0" w:space="0" w:color="auto"/>
              </w:divBdr>
            </w:div>
            <w:div w:id="760101368">
              <w:marLeft w:val="0"/>
              <w:marRight w:val="0"/>
              <w:marTop w:val="0"/>
              <w:marBottom w:val="0"/>
              <w:divBdr>
                <w:top w:val="none" w:sz="0" w:space="0" w:color="auto"/>
                <w:left w:val="none" w:sz="0" w:space="0" w:color="auto"/>
                <w:bottom w:val="none" w:sz="0" w:space="0" w:color="auto"/>
                <w:right w:val="none" w:sz="0" w:space="0" w:color="auto"/>
              </w:divBdr>
            </w:div>
            <w:div w:id="1697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Genesis+24.58-61&amp;t=NKJV" TargetMode="External"/><Relationship Id="rId13" Type="http://schemas.openxmlformats.org/officeDocument/2006/relationships/hyperlink" Target="https://www.blueletterbible.org/search/preSearch.cfm?Criteria=Genesis+24.9&amp;t=NKJV" TargetMode="External"/><Relationship Id="rId18" Type="http://schemas.openxmlformats.org/officeDocument/2006/relationships/hyperlink" Target="https://www.blueletterbible.org/search/preSearch.cfm?Criteria=Genesis+22.4-5&amp;t=NKJV" TargetMode="External"/><Relationship Id="rId26" Type="http://schemas.openxmlformats.org/officeDocument/2006/relationships/hyperlink" Target="https://www.blueletterbible.org/search/preSearch.cfm?Criteria=Genesis+22.19-24&amp;t=NKJV" TargetMode="External"/><Relationship Id="rId39" Type="http://schemas.openxmlformats.org/officeDocument/2006/relationships/hyperlink" Target="https://www.blueletterbible.org/search/preSearch.cfm?Criteria=Genesis+22&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Genesis+23-25&amp;t=NKJV" TargetMode="External"/><Relationship Id="rId34" Type="http://schemas.openxmlformats.org/officeDocument/2006/relationships/hyperlink" Target="https://www.blueletterbible.org/search/preSearch.cfm?Criteria=Genesis+24.60&amp;t=NKJV" TargetMode="External"/><Relationship Id="rId42" Type="http://schemas.openxmlformats.org/officeDocument/2006/relationships/hyperlink" Target="https://www.blueletterbible.org/search/preSearch.cfm?Criteria=Genesis+1&amp;t=NKJV" TargetMode="External"/><Relationship Id="rId7" Type="http://schemas.openxmlformats.org/officeDocument/2006/relationships/hyperlink" Target="http://lampbroadcast.org/" TargetMode="External"/><Relationship Id="rId12" Type="http://schemas.openxmlformats.org/officeDocument/2006/relationships/hyperlink" Target="https://www.blueletterbible.org/search/preSearch.cfm?Criteria=Genesis+24.3-4&amp;t=NKJV" TargetMode="External"/><Relationship Id="rId17" Type="http://schemas.openxmlformats.org/officeDocument/2006/relationships/hyperlink" Target="https://www.blueletterbible.org/search/preSearch.cfm?Criteria=Genesis+25&amp;t=NKJV" TargetMode="External"/><Relationship Id="rId25" Type="http://schemas.openxmlformats.org/officeDocument/2006/relationships/hyperlink" Target="https://www.blueletterbible.org/search/preSearch.cfm?Criteria=Genesis+22.15-18&amp;t=NKJV" TargetMode="External"/><Relationship Id="rId33" Type="http://schemas.openxmlformats.org/officeDocument/2006/relationships/hyperlink" Target="https://www.blueletterbible.org/search/preSearch.cfm?Criteria=Ruth+4.1ff&amp;t=NKJV" TargetMode="External"/><Relationship Id="rId38" Type="http://schemas.openxmlformats.org/officeDocument/2006/relationships/hyperlink" Target="https://www.blueletterbible.org/search/preSearch.cfm?Criteria=Genesis+1.26-28&amp;t=NKJV"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search/preSearch.cfm?Criteria=Genesis+23&amp;t=NKJV" TargetMode="External"/><Relationship Id="rId20" Type="http://schemas.openxmlformats.org/officeDocument/2006/relationships/hyperlink" Target="https://www.blueletterbible.org/search/preSearch.cfm?Criteria=Genesis+22.17-18&amp;t=NKJV" TargetMode="External"/><Relationship Id="rId29" Type="http://schemas.openxmlformats.org/officeDocument/2006/relationships/hyperlink" Target="https://www.blueletterbible.org/search/preSearch.cfm?Criteria=Genesis+25&amp;t=NKJV" TargetMode="External"/><Relationship Id="rId41" Type="http://schemas.openxmlformats.org/officeDocument/2006/relationships/hyperlink" Target="https://www.blueletterbible.org/search/preSearch.cfm?Criteria=Ephesians+5&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Genesis+23-25a&amp;t=NKJV" TargetMode="External"/><Relationship Id="rId11" Type="http://schemas.openxmlformats.org/officeDocument/2006/relationships/hyperlink" Target="https://www.blueletterbible.org/search/preSearch.cfm?Criteria=Genesis+24.58a&amp;t=NKJV" TargetMode="External"/><Relationship Id="rId24" Type="http://schemas.openxmlformats.org/officeDocument/2006/relationships/hyperlink" Target="https://www.blueletterbible.org/search/preSearch.cfm?Criteria=Genesis+22.11-14&amp;t=NKJV" TargetMode="External"/><Relationship Id="rId32" Type="http://schemas.openxmlformats.org/officeDocument/2006/relationships/hyperlink" Target="https://www.blueletterbible.org/search/preSearch.cfm?Criteria=Genesis+23-25a&amp;t=NKJV" TargetMode="External"/><Relationship Id="rId37" Type="http://schemas.openxmlformats.org/officeDocument/2006/relationships/hyperlink" Target="https://www.blueletterbible.org/search/preSearch.cfm?Criteria=Genesis+2.21-24&amp;t=NKJV" TargetMode="External"/><Relationship Id="rId40" Type="http://schemas.openxmlformats.org/officeDocument/2006/relationships/hyperlink" Target="https://www.blueletterbible.org/search/preSearch.cfm?Criteria=Ephesians+5.22-32&amp;t=NKJV" TargetMode="External"/><Relationship Id="rId45" Type="http://schemas.openxmlformats.org/officeDocument/2006/relationships/fontTable" Target="fontTable.xml"/><Relationship Id="rId5" Type="http://schemas.openxmlformats.org/officeDocument/2006/relationships/hyperlink" Target="https://www.blueletterbible.org/search/preSearch.cfm?Criteria=Genesis+22.15-18&amp;t=NKJV" TargetMode="External"/><Relationship Id="rId15" Type="http://schemas.openxmlformats.org/officeDocument/2006/relationships/hyperlink" Target="https://www.blueletterbible.org/search/preSearch.cfm?Criteria=Genesis+22&amp;t=NKJV" TargetMode="External"/><Relationship Id="rId23" Type="http://schemas.openxmlformats.org/officeDocument/2006/relationships/hyperlink" Target="https://www.blueletterbible.org/search/preSearch.cfm?Criteria=Genesis+23&amp;t=NKJV" TargetMode="External"/><Relationship Id="rId28" Type="http://schemas.openxmlformats.org/officeDocument/2006/relationships/hyperlink" Target="https://www.blueletterbible.org/search/preSearch.cfm?Criteria=Genesis+24&amp;t=NKJV" TargetMode="External"/><Relationship Id="rId36" Type="http://schemas.openxmlformats.org/officeDocument/2006/relationships/hyperlink" Target="https://www.blueletterbible.org/search/preSearch.cfm?Criteria=Genesis+22-25&amp;t=NKJV" TargetMode="External"/><Relationship Id="rId10" Type="http://schemas.openxmlformats.org/officeDocument/2006/relationships/hyperlink" Target="https://www.blueletterbible.org/search/preSearch.cfm?Criteria=Genesis+24.10&amp;t=NKJV" TargetMode="External"/><Relationship Id="rId19" Type="http://schemas.openxmlformats.org/officeDocument/2006/relationships/hyperlink" Target="https://www.blueletterbible.org/search/preSearch.cfm?Criteria=Hebrews+11.17-19&amp;t=NKJV" TargetMode="External"/><Relationship Id="rId31" Type="http://schemas.openxmlformats.org/officeDocument/2006/relationships/hyperlink" Target="https://www.blueletterbible.org/search/preSearch.cfm?Criteria=Genesis+22&amp;t=NKJV" TargetMode="External"/><Relationship Id="rId44" Type="http://schemas.openxmlformats.org/officeDocument/2006/relationships/hyperlink" Target="https://www.blueletterbible.org/search/preSearch.cfm?Criteria=Isaiah+2.1-4&amp;t=NKJV" TargetMode="External"/><Relationship Id="rId4" Type="http://schemas.openxmlformats.org/officeDocument/2006/relationships/hyperlink" Target="https://www.blueletterbible.org/search/preSearch.cfm?Criteria=Genesis+22.11-14&amp;t=NKJV" TargetMode="External"/><Relationship Id="rId9" Type="http://schemas.openxmlformats.org/officeDocument/2006/relationships/hyperlink" Target="https://www.blueletterbible.org/search/preSearch.cfm?Criteria=Genesis+24.1-10&amp;t=NKJV" TargetMode="External"/><Relationship Id="rId14" Type="http://schemas.openxmlformats.org/officeDocument/2006/relationships/hyperlink" Target="https://www.blueletterbible.org/search/preSearch.cfm?Criteria=Genesis+24.15&amp;t=NKJV" TargetMode="External"/><Relationship Id="rId22" Type="http://schemas.openxmlformats.org/officeDocument/2006/relationships/hyperlink" Target="https://www.blueletterbible.org/search/preSearch.cfm?Criteria=Genesis+22&amp;t=NKJV" TargetMode="External"/><Relationship Id="rId27" Type="http://schemas.openxmlformats.org/officeDocument/2006/relationships/hyperlink" Target="https://www.blueletterbible.org/search/preSearch.cfm?Criteria=Genesis+23&amp;t=NKJV" TargetMode="External"/><Relationship Id="rId30" Type="http://schemas.openxmlformats.org/officeDocument/2006/relationships/hyperlink" Target="https://www.blueletterbible.org/search/preSearch.cfm?Criteria=Genesis+22&amp;t=NKJV" TargetMode="External"/><Relationship Id="rId35" Type="http://schemas.openxmlformats.org/officeDocument/2006/relationships/hyperlink" Target="https://www.blueletterbible.org/search/preSearch.cfm?Criteria=Genesis+22.17-18&amp;t=NKJV" TargetMode="External"/><Relationship Id="rId43" Type="http://schemas.openxmlformats.org/officeDocument/2006/relationships/hyperlink" Target="https://www.blueletterbible.org/search/preSearch.cfm?Criteria=Genesis+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2020-10-01T19:16:00Z</dcterms:created>
  <dcterms:modified xsi:type="dcterms:W3CDTF">2020-10-01T19:19:00Z</dcterms:modified>
</cp:coreProperties>
</file>