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56C" w:rsidRDefault="0007256C" w:rsidP="0007256C">
      <w:pPr>
        <w:ind w:left="0"/>
        <w:rPr>
          <w:rFonts w:eastAsia="Times New Roman"/>
          <w:b/>
          <w:bCs/>
          <w:i/>
          <w:iCs/>
          <w:color w:val="222222"/>
        </w:rPr>
      </w:pPr>
      <w:bookmarkStart w:id="0" w:name="_GoBack"/>
      <w:r w:rsidRPr="0007256C">
        <w:rPr>
          <w:rFonts w:eastAsia="Times New Roman"/>
          <w:b/>
          <w:color w:val="222222"/>
          <w:sz w:val="32"/>
          <w:szCs w:val="32"/>
          <w:shd w:val="clear" w:color="auto" w:fill="FFFFFF"/>
        </w:rPr>
        <w:t>The Crown Jewel of Christian Doctrine</w:t>
      </w:r>
      <w:bookmarkEnd w:id="0"/>
      <w:r w:rsidRPr="0007256C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07256C">
        <w:rPr>
          <w:rFonts w:eastAsia="Times New Roman"/>
          <w:b/>
          <w:bCs/>
          <w:i/>
          <w:iCs/>
          <w:color w:val="222222"/>
        </w:rPr>
        <w:t>The</w:t>
      </w:r>
      <w:proofErr w:type="gramEnd"/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7256C">
        <w:rPr>
          <w:rFonts w:eastAsia="Times New Roman"/>
          <w:b/>
          <w:bCs/>
          <w:i/>
          <w:iCs/>
          <w:color w:val="222222"/>
        </w:rPr>
        <w:t>Doctrine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7256C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7256C">
        <w:rPr>
          <w:rFonts w:eastAsia="Times New Roman"/>
          <w:b/>
          <w:bCs/>
          <w:i/>
          <w:iCs/>
          <w:color w:val="222222"/>
        </w:rPr>
        <w:t>Salvation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7256C">
        <w:rPr>
          <w:rFonts w:eastAsia="Times New Roman"/>
          <w:b/>
          <w:bCs/>
          <w:i/>
          <w:iCs/>
          <w:color w:val="222222"/>
        </w:rPr>
        <w:t>--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7256C">
        <w:rPr>
          <w:rFonts w:eastAsia="Times New Roman"/>
          <w:b/>
          <w:bCs/>
          <w:i/>
          <w:iCs/>
          <w:color w:val="222222"/>
        </w:rPr>
        <w:t>Redemption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7256C">
        <w:rPr>
          <w:rFonts w:eastAsia="Times New Roman"/>
          <w:b/>
          <w:bCs/>
          <w:i/>
          <w:iCs/>
          <w:color w:val="222222"/>
        </w:rPr>
        <w:t>Plan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7256C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7256C">
        <w:rPr>
          <w:rFonts w:eastAsia="Times New Roman"/>
          <w:b/>
          <w:bCs/>
          <w:i/>
          <w:iCs/>
          <w:color w:val="222222"/>
        </w:rPr>
        <w:t>God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7256C">
        <w:rPr>
          <w:rFonts w:eastAsia="Times New Roman"/>
          <w:b/>
          <w:bCs/>
          <w:i/>
          <w:iCs/>
          <w:color w:val="222222"/>
        </w:rPr>
        <w:t>for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7256C">
        <w:rPr>
          <w:rFonts w:eastAsia="Times New Roman"/>
          <w:b/>
          <w:bCs/>
          <w:i/>
          <w:iCs/>
          <w:color w:val="222222"/>
        </w:rPr>
        <w:t>Man</w:t>
      </w:r>
    </w:p>
    <w:p w:rsidR="0007256C" w:rsidRDefault="0007256C" w:rsidP="0007256C">
      <w:pPr>
        <w:ind w:left="0"/>
        <w:rPr>
          <w:rFonts w:eastAsia="Times New Roman"/>
          <w:b/>
          <w:color w:val="222222"/>
        </w:rPr>
      </w:pPr>
      <w:r w:rsidRPr="0007256C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Charles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Strong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07256C">
          <w:rPr>
            <w:rFonts w:eastAsia="Times New Roman"/>
            <w:b/>
            <w:color w:val="1F497D"/>
            <w:u w:val="single"/>
          </w:rPr>
          <w:t>Bible One</w:t>
        </w:r>
      </w:hyperlink>
    </w:p>
    <w:p w:rsidR="0007256C" w:rsidRPr="0007256C" w:rsidRDefault="0007256C" w:rsidP="0007256C">
      <w:pPr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7256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Focus</w:t>
      </w:r>
    </w:p>
    <w:p w:rsidR="0007256C" w:rsidRP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fair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views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whole,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equitably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conclude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assortment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doctrinal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policies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methodologies,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contradict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another,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apparent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anchored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traditions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belong.</w:t>
      </w:r>
    </w:p>
    <w:p w:rsidR="009017C3" w:rsidRPr="0007256C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address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variances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publicized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doctrinal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assertions,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highlight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clarify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indeed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frames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existence.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teaching,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herein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Plan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Man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jewel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dogma;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insure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footing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Word.</w:t>
      </w:r>
    </w:p>
    <w:p w:rsidR="009017C3" w:rsidRPr="0007256C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proliferation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tenets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man.”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basic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creed,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matters.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contingent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belief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“fallen”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place,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article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assumed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most,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religions,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5" w:history="1">
        <w:r w:rsidRPr="0007256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3</w:t>
        </w:r>
      </w:hyperlink>
      <w:r w:rsidRPr="0007256C">
        <w:rPr>
          <w:rFonts w:eastAsia="Times New Roman"/>
          <w:color w:val="222222"/>
        </w:rPr>
        <w:t>).</w:t>
      </w:r>
    </w:p>
    <w:p w:rsidR="009017C3" w:rsidRPr="0007256C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7256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Challenge</w:t>
      </w:r>
    </w:p>
    <w:p w:rsidR="009017C3" w:rsidRPr="0007256C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task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addressing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difficulty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faces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addressing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doctrinal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issues,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i.e.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definitive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confines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denominational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creeds.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normally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theoretical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camps,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i.e.</w:t>
      </w:r>
      <w:r w:rsidR="009017C3">
        <w:rPr>
          <w:rFonts w:eastAsia="Times New Roman"/>
          <w:color w:val="222222"/>
        </w:rPr>
        <w:t>:</w:t>
      </w:r>
    </w:p>
    <w:p w:rsidR="009017C3" w:rsidRPr="0007256C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(1)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Arminianism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Jacobus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Arminius,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Dutch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theologian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1500’s,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stressed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“free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will”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concept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</w:p>
    <w:p w:rsidR="009017C3" w:rsidRPr="0007256C" w:rsidRDefault="009017C3" w:rsidP="0007256C">
      <w:pPr>
        <w:shd w:val="clear" w:color="auto" w:fill="FFFFFF"/>
        <w:ind w:left="60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(2)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Calvinism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Calvin,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Swiss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Protestant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reformer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1500’s,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stressed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sovereignty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selection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saved.</w:t>
      </w:r>
    </w:p>
    <w:p w:rsidR="009017C3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camps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(positions/views)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accept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depravity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(fallen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nature)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proofErr w:type="spellStart"/>
      <w:r w:rsidRPr="0007256C">
        <w:rPr>
          <w:rFonts w:eastAsia="Times New Roman"/>
          <w:color w:val="222222"/>
        </w:rPr>
        <w:t>Arminians</w:t>
      </w:r>
      <w:proofErr w:type="spellEnd"/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essentially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maintain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extended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men,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faith-accepted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“good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works”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fail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faith-acceptance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therefore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obtained,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alone,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“faith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plus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works”);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whereas,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Calvinist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fundamentally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selected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limited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insure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faith-acceptance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selected,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“good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works”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fail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decision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faith,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initial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decision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wasn’t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genuine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place.</w:t>
      </w:r>
    </w:p>
    <w:p w:rsidR="009017C3" w:rsidRPr="0007256C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establishment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denominations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basic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r w:rsidRPr="0007256C">
        <w:rPr>
          <w:rFonts w:eastAsia="Times New Roman"/>
          <w:i/>
          <w:iCs/>
          <w:color w:val="222222"/>
        </w:rPr>
        <w:t>i.e.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vs.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plus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works)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surprising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utilizes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emerge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firmly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contradictory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interpretations.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utilizing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contextual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principles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tutelage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6" w:history="1">
        <w:r w:rsidRPr="0007256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14:26</w:t>
        </w:r>
      </w:hyperlink>
      <w:r w:rsidRPr="0007256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" w:history="1">
        <w:r w:rsidRPr="0007256C">
          <w:rPr>
            <w:rFonts w:eastAsia="Times New Roman"/>
            <w:color w:val="0062B5"/>
            <w:u w:val="single"/>
          </w:rPr>
          <w:t>16:13</w:t>
        </w:r>
      </w:hyperlink>
      <w:r w:rsidRPr="0007256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2:13</w:t>
        </w:r>
      </w:hyperlink>
      <w:r w:rsidRPr="0007256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lastRenderedPageBreak/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discover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contradiction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whatsoever;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realization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plan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thread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ties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reflects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existence.</w:t>
      </w:r>
    </w:p>
    <w:p w:rsidR="009017C3" w:rsidRPr="0007256C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7256C">
        <w:rPr>
          <w:rFonts w:eastAsia="Times New Roman"/>
          <w:b/>
          <w:bCs/>
          <w:color w:val="222222"/>
        </w:rPr>
        <w:t>“Conflicting”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Passages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Scripture</w:t>
      </w:r>
    </w:p>
    <w:p w:rsidR="009017C3" w:rsidRPr="0007256C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conflict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camps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mentioned,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i.e.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(1)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Arminianism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(2)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Calvinism</w:t>
      </w:r>
      <w:r w:rsidRPr="0007256C">
        <w:rPr>
          <w:rFonts w:eastAsia="Times New Roman"/>
          <w:color w:val="222222"/>
        </w:rPr>
        <w:t>.</w:t>
      </w:r>
    </w:p>
    <w:p w:rsidR="009017C3" w:rsidRPr="0007256C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i/>
          <w:iCs/>
          <w:color w:val="222222"/>
          <w:u w:val="single"/>
        </w:rPr>
      </w:pPr>
      <w:r w:rsidRPr="0007256C">
        <w:rPr>
          <w:rFonts w:eastAsia="Times New Roman"/>
          <w:i/>
          <w:iCs/>
          <w:color w:val="222222"/>
          <w:u w:val="single"/>
        </w:rPr>
        <w:t>Arminianism</w:t>
      </w:r>
    </w:p>
    <w:p w:rsidR="009017C3" w:rsidRPr="0007256C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cross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foolishness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perishing,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[</w:t>
      </w:r>
      <w:proofErr w:type="spellStart"/>
      <w:r w:rsidRPr="0007256C">
        <w:rPr>
          <w:rFonts w:eastAsia="Times New Roman"/>
          <w:color w:val="222222"/>
        </w:rPr>
        <w:t>sozo</w:t>
      </w:r>
      <w:proofErr w:type="spellEnd"/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-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tense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continuous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action]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9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1:18</w:t>
        </w:r>
      </w:hyperlink>
      <w:r w:rsidRPr="0007256C">
        <w:rPr>
          <w:rFonts w:eastAsia="Times New Roman"/>
          <w:color w:val="222222"/>
        </w:rPr>
        <w:t>)</w:t>
      </w:r>
    </w:p>
    <w:p w:rsidR="009017C3" w:rsidRPr="0007256C" w:rsidRDefault="009017C3" w:rsidP="0007256C">
      <w:pPr>
        <w:shd w:val="clear" w:color="auto" w:fill="FFFFFF"/>
        <w:ind w:left="60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Moreover,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brethren,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declare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gospel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preached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received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stand,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(2)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saved,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hold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fast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preached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unless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believed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vain.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10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15:2</w:t>
        </w:r>
      </w:hyperlink>
      <w:r w:rsidRPr="0007256C">
        <w:rPr>
          <w:rFonts w:eastAsia="Times New Roman"/>
          <w:color w:val="222222"/>
        </w:rPr>
        <w:t>)</w:t>
      </w:r>
    </w:p>
    <w:p w:rsidR="009017C3" w:rsidRPr="0007256C" w:rsidRDefault="009017C3" w:rsidP="0007256C">
      <w:pPr>
        <w:shd w:val="clear" w:color="auto" w:fill="FFFFFF"/>
        <w:ind w:left="60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profit,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brethren,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someone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says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works?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save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him?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(17)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Thus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itself,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works,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dead.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(24)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justified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works,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only.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11" w:history="1">
        <w:r w:rsidRPr="0007256C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2:14</w:t>
        </w:r>
      </w:hyperlink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07256C">
          <w:rPr>
            <w:rFonts w:eastAsia="Times New Roman"/>
            <w:color w:val="0062B5"/>
            <w:u w:val="single"/>
          </w:rPr>
          <w:t>17</w:t>
        </w:r>
      </w:hyperlink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07256C">
          <w:rPr>
            <w:rFonts w:eastAsia="Times New Roman"/>
            <w:color w:val="0062B5"/>
            <w:u w:val="single"/>
          </w:rPr>
          <w:t>24</w:t>
        </w:r>
      </w:hyperlink>
      <w:r w:rsidRPr="0007256C">
        <w:rPr>
          <w:rFonts w:eastAsia="Times New Roman"/>
          <w:color w:val="222222"/>
        </w:rPr>
        <w:t>)</w:t>
      </w:r>
    </w:p>
    <w:p w:rsidR="009017C3" w:rsidRPr="0007256C" w:rsidRDefault="009017C3" w:rsidP="009017C3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i/>
          <w:iCs/>
          <w:color w:val="222222"/>
          <w:u w:val="single"/>
        </w:rPr>
      </w:pPr>
      <w:r w:rsidRPr="0007256C">
        <w:rPr>
          <w:rFonts w:eastAsia="Times New Roman"/>
          <w:i/>
          <w:iCs/>
          <w:color w:val="222222"/>
          <w:u w:val="single"/>
        </w:rPr>
        <w:t>Calvinism</w:t>
      </w:r>
    </w:p>
    <w:p w:rsidR="009017C3" w:rsidRPr="0007256C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Abraham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justified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works,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something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boast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about,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(5)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believes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justifies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ungodly,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accounted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righteousness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14" w:history="1">
        <w:r w:rsidRPr="0007256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4:2</w:t>
        </w:r>
      </w:hyperlink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07256C">
          <w:rPr>
            <w:rFonts w:eastAsia="Times New Roman"/>
            <w:color w:val="0062B5"/>
            <w:u w:val="single"/>
          </w:rPr>
          <w:t>5</w:t>
        </w:r>
      </w:hyperlink>
      <w:r w:rsidRPr="0007256C">
        <w:rPr>
          <w:rFonts w:eastAsia="Times New Roman"/>
          <w:color w:val="222222"/>
        </w:rPr>
        <w:t>)</w:t>
      </w:r>
    </w:p>
    <w:p w:rsidR="009017C3" w:rsidRPr="0007256C" w:rsidRDefault="009017C3" w:rsidP="0007256C">
      <w:pPr>
        <w:shd w:val="clear" w:color="auto" w:fill="FFFFFF"/>
        <w:ind w:left="60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[</w:t>
      </w:r>
      <w:proofErr w:type="spellStart"/>
      <w:r w:rsidRPr="0007256C">
        <w:rPr>
          <w:rFonts w:eastAsia="Times New Roman"/>
          <w:i/>
          <w:iCs/>
          <w:color w:val="222222"/>
        </w:rPr>
        <w:t>este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07256C">
        <w:rPr>
          <w:rFonts w:eastAsia="Times New Roman"/>
          <w:i/>
          <w:iCs/>
          <w:color w:val="222222"/>
        </w:rPr>
        <w:t>sozo</w:t>
      </w:r>
      <w:proofErr w:type="spellEnd"/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“periphrastic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perfect”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indicating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faith,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yourselves;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gift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(9)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works,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lest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boast.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16" w:history="1">
        <w:r w:rsidRPr="0007256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2:8-9</w:t>
        </w:r>
      </w:hyperlink>
      <w:r w:rsidRPr="0007256C">
        <w:rPr>
          <w:rFonts w:eastAsia="Times New Roman"/>
          <w:color w:val="222222"/>
        </w:rPr>
        <w:t>)</w:t>
      </w:r>
    </w:p>
    <w:p w:rsidR="009017C3" w:rsidRPr="0007256C" w:rsidRDefault="009017C3" w:rsidP="0007256C">
      <w:pPr>
        <w:shd w:val="clear" w:color="auto" w:fill="FFFFFF"/>
        <w:ind w:left="60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calling,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works,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began.</w:t>
      </w:r>
      <w:r>
        <w:rPr>
          <w:rFonts w:eastAsia="Times New Roman"/>
          <w:i/>
          <w:iCs/>
          <w:color w:val="222222"/>
        </w:rPr>
        <w:t xml:space="preserve">  </w:t>
      </w:r>
      <w:r w:rsidRPr="0007256C">
        <w:rPr>
          <w:rFonts w:eastAsia="Times New Roman"/>
          <w:color w:val="222222"/>
        </w:rPr>
        <w:t>(</w:t>
      </w:r>
      <w:hyperlink r:id="rId17" w:history="1">
        <w:r w:rsidRPr="0007256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1:9</w:t>
        </w:r>
      </w:hyperlink>
      <w:r w:rsidRPr="0007256C">
        <w:rPr>
          <w:rFonts w:eastAsia="Times New Roman"/>
          <w:color w:val="222222"/>
        </w:rPr>
        <w:t>)</w:t>
      </w:r>
    </w:p>
    <w:p w:rsidR="009017C3" w:rsidRPr="0007256C" w:rsidRDefault="009017C3" w:rsidP="0007256C">
      <w:pPr>
        <w:shd w:val="clear" w:color="auto" w:fill="FFFFFF"/>
        <w:ind w:left="60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someone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say,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“You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faith,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works.”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Show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works,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show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works.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18" w:history="1">
        <w:r w:rsidRPr="0007256C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2:18</w:t>
        </w:r>
      </w:hyperlink>
      <w:r w:rsidRPr="0007256C">
        <w:rPr>
          <w:rFonts w:eastAsia="Times New Roman"/>
          <w:color w:val="222222"/>
        </w:rPr>
        <w:t>)</w:t>
      </w:r>
    </w:p>
    <w:p w:rsidR="009017C3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conflict,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arguments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above,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resolved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composition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plan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affects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each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man</w:t>
      </w:r>
      <w:r w:rsidRPr="0007256C">
        <w:rPr>
          <w:rFonts w:eastAsia="Times New Roman"/>
          <w:color w:val="222222"/>
        </w:rPr>
        <w:t>.</w:t>
      </w:r>
    </w:p>
    <w:p w:rsidR="009017C3" w:rsidRPr="0007256C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7256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Composition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Man</w:t>
      </w:r>
    </w:p>
    <w:p w:rsidR="009017C3" w:rsidRPr="0007256C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topic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addressed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narrow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propagated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organizations,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encompasses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totality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i.e.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components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employing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goal.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fundamental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tripartite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composition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expressed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Scripture.</w:t>
      </w:r>
    </w:p>
    <w:p w:rsidR="009017C3" w:rsidRPr="0007256C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lastRenderedPageBreak/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peace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sanctify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completely;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preserved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blameless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19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5:23</w:t>
        </w:r>
      </w:hyperlink>
      <w:r w:rsidRPr="0007256C">
        <w:rPr>
          <w:rFonts w:eastAsia="Times New Roman"/>
          <w:color w:val="222222"/>
        </w:rPr>
        <w:t>)</w:t>
      </w:r>
    </w:p>
    <w:p w:rsidR="009017C3" w:rsidRPr="0007256C" w:rsidRDefault="009017C3" w:rsidP="0007256C">
      <w:pPr>
        <w:shd w:val="clear" w:color="auto" w:fill="FFFFFF"/>
        <w:ind w:left="60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powerful,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sharper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two-edged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sword,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piercing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division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joints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marrow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[body],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discerner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thoughts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intents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heart.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20" w:history="1">
        <w:r w:rsidRPr="0007256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4:12</w:t>
        </w:r>
      </w:hyperlink>
      <w:r w:rsidRPr="0007256C">
        <w:rPr>
          <w:rFonts w:eastAsia="Times New Roman"/>
          <w:color w:val="222222"/>
        </w:rPr>
        <w:t>)</w:t>
      </w:r>
    </w:p>
    <w:p w:rsidR="009017C3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emphasized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Author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(Holy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selected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language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proofErr w:type="spellStart"/>
      <w:r w:rsidRPr="0007256C">
        <w:rPr>
          <w:rFonts w:eastAsia="Times New Roman"/>
          <w:color w:val="222222"/>
        </w:rPr>
        <w:t>Koine</w:t>
      </w:r>
      <w:proofErr w:type="spellEnd"/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Greek)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employed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r w:rsidRPr="0007256C">
        <w:rPr>
          <w:rFonts w:eastAsia="Times New Roman"/>
          <w:i/>
          <w:iCs/>
          <w:color w:val="222222"/>
        </w:rPr>
        <w:t>pneuma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[spirit],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psuche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[soul],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soma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[body])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composition.</w:t>
      </w:r>
    </w:p>
    <w:p w:rsidR="009017C3" w:rsidRPr="0007256C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convoluted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attempts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“theologians”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reduce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composition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trichotomy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(three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components)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dichotomy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(two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components,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e.g.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spiritual),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Author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confuses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selected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anywhere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specifically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selected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designed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purpose.</w:t>
      </w:r>
    </w:p>
    <w:p w:rsidR="009017C3" w:rsidRPr="0007256C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tripartite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confirms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creation.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“image”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“likeness,”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Tripartite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God.</w:t>
      </w:r>
    </w:p>
    <w:p w:rsidR="009017C3" w:rsidRPr="0007256C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“Let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07256C">
        <w:rPr>
          <w:rFonts w:eastAsia="Times New Roman"/>
          <w:i/>
          <w:iCs/>
          <w:color w:val="222222"/>
        </w:rPr>
        <w:t>Our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image,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likeness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.”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(27a)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image;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image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21" w:history="1">
        <w:r w:rsidRPr="0007256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1:26-27a</w:t>
        </w:r>
      </w:hyperlink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[26a])</w:t>
      </w:r>
    </w:p>
    <w:p w:rsidR="009017C3" w:rsidRDefault="009017C3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F5597"/>
        </w:rPr>
      </w:pP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proofErr w:type="spellStart"/>
      <w:r w:rsidRPr="0007256C">
        <w:rPr>
          <w:rFonts w:eastAsia="Times New Roman"/>
          <w:i/>
          <w:iCs/>
          <w:color w:val="222222"/>
        </w:rPr>
        <w:t>elohiym</w:t>
      </w:r>
      <w:proofErr w:type="spellEnd"/>
      <w:r w:rsidRPr="0007256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utilized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Author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initial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indicate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“plurality,”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plurality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Trinity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(Father,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unmistakably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studied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activating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link: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07256C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Charles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Strong's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Trinity</w:t>
        </w:r>
      </w:hyperlink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Therefore,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plan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affects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component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tripartite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contradictory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total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concept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multifaceted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dogma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indeed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jewel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doctrine.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F5597"/>
        </w:rPr>
      </w:pPr>
      <w:r w:rsidRPr="0007256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Redemption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Plan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God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Man</w:t>
      </w:r>
      <w:r w:rsidRPr="0007256C">
        <w:rPr>
          <w:rFonts w:eastAsia="Times New Roman"/>
          <w:b/>
          <w:bCs/>
          <w:color w:val="222222"/>
        </w:rPr>
        <w:br/>
        <w:t>Salvation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—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Past,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Present,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b/>
          <w:bCs/>
          <w:color w:val="222222"/>
        </w:rPr>
        <w:t>Future</w:t>
      </w:r>
      <w:r>
        <w:rPr>
          <w:rFonts w:eastAsia="Times New Roman"/>
          <w:b/>
          <w:bCs/>
          <w:color w:val="222222"/>
        </w:rPr>
        <w:t xml:space="preserve"> </w:t>
      </w:r>
      <w:r w:rsidRPr="0007256C">
        <w:rPr>
          <w:rFonts w:eastAsia="Times New Roman"/>
          <w:color w:val="2F5597"/>
        </w:rPr>
        <w:t>[1]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faith,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yourselves;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gift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works,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lest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boast.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23" w:history="1">
        <w:r w:rsidRPr="0007256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2:8-9</w:t>
        </w:r>
      </w:hyperlink>
      <w:r w:rsidRPr="0007256C">
        <w:rPr>
          <w:rFonts w:eastAsia="Times New Roman"/>
          <w:color w:val="222222"/>
        </w:rPr>
        <w:t>)</w:t>
      </w:r>
    </w:p>
    <w:p w:rsidR="0061692F" w:rsidRPr="0007256C" w:rsidRDefault="0061692F" w:rsidP="0007256C">
      <w:pPr>
        <w:shd w:val="clear" w:color="auto" w:fill="FFFFFF"/>
        <w:ind w:left="60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cross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foolishness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perishing,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24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1:18</w:t>
        </w:r>
      </w:hyperlink>
      <w:r w:rsidRPr="0007256C">
        <w:rPr>
          <w:rFonts w:eastAsia="Times New Roman"/>
          <w:color w:val="222222"/>
        </w:rPr>
        <w:t>)</w:t>
      </w:r>
    </w:p>
    <w:p w:rsidR="0061692F" w:rsidRPr="0007256C" w:rsidRDefault="0061692F" w:rsidP="0007256C">
      <w:pPr>
        <w:shd w:val="clear" w:color="auto" w:fill="FFFFFF"/>
        <w:ind w:left="60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[angels]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ministering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sent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minister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inherit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[</w:t>
      </w:r>
      <w:r w:rsidRPr="0007256C">
        <w:rPr>
          <w:rFonts w:eastAsia="Times New Roman"/>
          <w:i/>
          <w:iCs/>
          <w:color w:val="222222"/>
        </w:rPr>
        <w:t>lit.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</w:t>
      </w:r>
      <w:proofErr w:type="gramStart"/>
      <w:r w:rsidRPr="0007256C">
        <w:rPr>
          <w:rFonts w:eastAsia="Times New Roman"/>
          <w:color w:val="222222"/>
        </w:rPr>
        <w:t>for</w:t>
      </w:r>
      <w:proofErr w:type="gramEnd"/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sake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inherit”]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salvation?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25" w:history="1">
        <w:r w:rsidRPr="0007256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1:14</w:t>
        </w:r>
      </w:hyperlink>
      <w:r w:rsidRPr="0007256C">
        <w:rPr>
          <w:rFonts w:eastAsia="Times New Roman"/>
          <w:color w:val="222222"/>
        </w:rPr>
        <w:t>)</w:t>
      </w:r>
    </w:p>
    <w:p w:rsidR="0061692F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“Salvation”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tenses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past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present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future</w:t>
      </w:r>
      <w:r w:rsidRPr="0007256C">
        <w:rPr>
          <w:rFonts w:eastAsia="Times New Roman"/>
          <w:color w:val="222222"/>
        </w:rPr>
        <w:t>: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61692F" w:rsidRDefault="0007256C" w:rsidP="0061692F">
      <w:pPr>
        <w:shd w:val="clear" w:color="auto" w:fill="FFFFFF"/>
        <w:ind w:left="72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saved.</w:t>
      </w:r>
    </w:p>
    <w:p w:rsidR="0061692F" w:rsidRDefault="0061692F" w:rsidP="0061692F">
      <w:pPr>
        <w:shd w:val="clear" w:color="auto" w:fill="FFFFFF"/>
        <w:ind w:left="720"/>
        <w:rPr>
          <w:rFonts w:eastAsia="Times New Roman"/>
          <w:color w:val="222222"/>
        </w:rPr>
      </w:pPr>
    </w:p>
    <w:p w:rsidR="0007256C" w:rsidRDefault="0007256C" w:rsidP="0061692F">
      <w:pPr>
        <w:shd w:val="clear" w:color="auto" w:fill="FFFFFF"/>
        <w:ind w:left="72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lastRenderedPageBreak/>
        <w:t>2)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saved.</w:t>
      </w:r>
    </w:p>
    <w:p w:rsidR="0061692F" w:rsidRPr="0007256C" w:rsidRDefault="0061692F" w:rsidP="0061692F">
      <w:pPr>
        <w:shd w:val="clear" w:color="auto" w:fill="FFFFFF"/>
        <w:ind w:left="720"/>
        <w:rPr>
          <w:rFonts w:eastAsia="Times New Roman"/>
          <w:color w:val="222222"/>
        </w:rPr>
      </w:pPr>
    </w:p>
    <w:p w:rsidR="0007256C" w:rsidRDefault="0007256C" w:rsidP="0061692F">
      <w:pPr>
        <w:shd w:val="clear" w:color="auto" w:fill="FFFFFF"/>
        <w:ind w:left="72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saved.</w:t>
      </w:r>
    </w:p>
    <w:p w:rsidR="0061692F" w:rsidRPr="0007256C" w:rsidRDefault="0061692F" w:rsidP="0061692F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quoted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examples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tenses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72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07256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2:8-9</w:t>
        </w:r>
      </w:hyperlink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past,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completed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act</w:t>
      </w:r>
      <w:r w:rsidRPr="0007256C">
        <w:rPr>
          <w:rFonts w:eastAsia="Times New Roman"/>
          <w:color w:val="222222"/>
        </w:rPr>
        <w:t>.</w:t>
      </w:r>
    </w:p>
    <w:p w:rsidR="0061692F" w:rsidRPr="0007256C" w:rsidRDefault="0061692F" w:rsidP="0007256C">
      <w:pPr>
        <w:shd w:val="clear" w:color="auto" w:fill="FFFFFF"/>
        <w:ind w:left="72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72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1:18</w:t>
        </w:r>
      </w:hyperlink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present,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continuous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work</w:t>
      </w:r>
      <w:r w:rsidRPr="0007256C">
        <w:rPr>
          <w:rFonts w:eastAsia="Times New Roman"/>
          <w:color w:val="222222"/>
        </w:rPr>
        <w:t>.</w:t>
      </w:r>
    </w:p>
    <w:p w:rsidR="0061692F" w:rsidRPr="0007256C" w:rsidRDefault="0061692F" w:rsidP="0007256C">
      <w:pPr>
        <w:shd w:val="clear" w:color="auto" w:fill="FFFFFF"/>
        <w:ind w:left="72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72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07256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1:14</w:t>
        </w:r>
      </w:hyperlink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future,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inherited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possession</w:t>
      </w:r>
      <w:r w:rsidRPr="0007256C">
        <w:rPr>
          <w:rFonts w:eastAsia="Times New Roman"/>
          <w:color w:val="222222"/>
        </w:rPr>
        <w:t>.</w:t>
      </w:r>
    </w:p>
    <w:p w:rsidR="0061692F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vitally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important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Scriptural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interpretation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ascertain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aspects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passage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pertains</w:t>
      </w:r>
      <w:r w:rsidRPr="0007256C">
        <w:rPr>
          <w:rFonts w:eastAsia="Times New Roman"/>
          <w:color w:val="222222"/>
        </w:rPr>
        <w:t>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aspect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salvation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07256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2:8</w:t>
        </w:r>
      </w:hyperlink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corrected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“you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saved,”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“periphrastic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[per-uh-FRAS-</w:t>
      </w:r>
      <w:proofErr w:type="spellStart"/>
      <w:r w:rsidRPr="0007256C">
        <w:rPr>
          <w:rFonts w:eastAsia="Times New Roman"/>
          <w:color w:val="222222"/>
        </w:rPr>
        <w:t>tik</w:t>
      </w:r>
      <w:proofErr w:type="spellEnd"/>
      <w:r w:rsidRPr="0007256C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perfect.”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“perfect”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tense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completed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time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existing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finished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state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“periphrastic”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construction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present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finished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persistent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results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completed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work.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30" w:history="1">
        <w:r w:rsidRPr="0007256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2:8</w:t>
        </w:r>
      </w:hyperlink>
      <w:r w:rsidRPr="0007256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wrought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faith,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accomplished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time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possession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believer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possession,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constitutes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active,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continuing,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ever-abiding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salvation</w:t>
      </w:r>
      <w:r w:rsidRPr="0007256C">
        <w:rPr>
          <w:rFonts w:eastAsia="Times New Roman"/>
          <w:color w:val="222222"/>
        </w:rPr>
        <w:t>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security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expressed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stronger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terms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periphrastic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construction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tense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07256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2:8</w:t>
        </w:r>
      </w:hyperlink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action,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unchanged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forever</w:t>
      </w:r>
      <w:r w:rsidRPr="0007256C">
        <w:rPr>
          <w:rFonts w:eastAsia="Times New Roman"/>
          <w:color w:val="222222"/>
        </w:rPr>
        <w:t>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  <w:shd w:val="clear" w:color="auto" w:fill="FFFFFF"/>
        </w:rPr>
        <w:t>However,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07256C">
        <w:rPr>
          <w:rFonts w:eastAsia="Times New Roman"/>
          <w:color w:val="222222"/>
          <w:shd w:val="clear" w:color="auto" w:fill="FFFFFF"/>
        </w:rPr>
        <w:t>in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hyperlink r:id="rId32" w:history="1">
        <w:r w:rsidRPr="0007256C">
          <w:rPr>
            <w:rFonts w:eastAsia="Times New Roman"/>
            <w:color w:val="0062B5"/>
            <w:u w:val="single"/>
            <w:shd w:val="clear" w:color="auto" w:fill="FFFFFF"/>
          </w:rPr>
          <w:t>1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07256C">
          <w:rPr>
            <w:rFonts w:eastAsia="Times New Roman"/>
            <w:color w:val="0062B5"/>
            <w:u w:val="single"/>
            <w:shd w:val="clear" w:color="auto" w:fill="FFFFFF"/>
          </w:rPr>
          <w:t>Corinthians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07256C">
          <w:rPr>
            <w:rFonts w:eastAsia="Times New Roman"/>
            <w:color w:val="0062B5"/>
            <w:u w:val="single"/>
            <w:shd w:val="clear" w:color="auto" w:fill="FFFFFF"/>
          </w:rPr>
          <w:t>1:18</w:t>
        </w:r>
      </w:hyperlink>
      <w:r w:rsidRPr="0007256C">
        <w:rPr>
          <w:rFonts w:eastAsia="Times New Roman"/>
          <w:color w:val="222222"/>
          <w:shd w:val="clear" w:color="auto" w:fill="FFFFFF"/>
        </w:rPr>
        <w:t>,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07256C">
        <w:rPr>
          <w:rFonts w:eastAsia="Times New Roman"/>
          <w:color w:val="222222"/>
          <w:shd w:val="clear" w:color="auto" w:fill="FFFFFF"/>
        </w:rPr>
        <w:t>dealing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aspect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salvation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07256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2:8</w:t>
        </w:r>
      </w:hyperlink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tense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past,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completed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act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tense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present,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continuous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work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latter,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07256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2:8</w:t>
        </w:r>
      </w:hyperlink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completed,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former,</w:t>
      </w:r>
      <w:r>
        <w:rPr>
          <w:rFonts w:eastAsia="Times New Roman"/>
          <w:i/>
          <w:iCs/>
          <w:color w:val="222222"/>
        </w:rPr>
        <w:t xml:space="preserve"> </w:t>
      </w:r>
      <w:hyperlink r:id="rId35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1:18</w:t>
        </w:r>
      </w:hyperlink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completed</w:t>
      </w:r>
      <w:r w:rsidRPr="0007256C">
        <w:rPr>
          <w:rFonts w:eastAsia="Times New Roman"/>
          <w:color w:val="222222"/>
        </w:rPr>
        <w:t>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07256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1:14</w:t>
        </w:r>
      </w:hyperlink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aspect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salvation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yet.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occur.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reception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entirety,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placed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future</w:t>
      </w:r>
      <w:r w:rsidRPr="0007256C">
        <w:rPr>
          <w:rFonts w:eastAsia="Times New Roman"/>
          <w:color w:val="222222"/>
        </w:rPr>
        <w:t>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Further,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07256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1:14</w:t>
        </w:r>
      </w:hyperlink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realized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future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inherited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salvation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distinguishes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07256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2:8</w:t>
        </w:r>
      </w:hyperlink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inherited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obtained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free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gift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alienated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aliens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(outside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God),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inherit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family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matter</w:t>
      </w:r>
      <w:r w:rsidRPr="0007256C">
        <w:rPr>
          <w:rFonts w:eastAsia="Times New Roman"/>
          <w:color w:val="222222"/>
        </w:rPr>
        <w:t>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lastRenderedPageBreak/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“sons”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inheritance,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“daughters”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next.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daughters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immediate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family,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nearest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member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members,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designated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law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39" w:history="1">
        <w:r w:rsidRPr="0007256C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27:8-11</w:t>
        </w:r>
      </w:hyperlink>
      <w:r w:rsidRPr="0007256C">
        <w:rPr>
          <w:rFonts w:eastAsia="Times New Roman"/>
          <w:color w:val="222222"/>
        </w:rPr>
        <w:t>).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Consequently,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family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member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considered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inheritance,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restricted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“children”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“sons”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Owner.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07256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8:17</w:t>
        </w:r>
      </w:hyperlink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children,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heirs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07256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1:14</w:t>
        </w:r>
      </w:hyperlink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inherited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pertains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saved,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longer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alienated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family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members</w:t>
      </w:r>
      <w:r w:rsidRPr="0007256C">
        <w:rPr>
          <w:rFonts w:eastAsia="Times New Roman"/>
          <w:color w:val="222222"/>
        </w:rPr>
        <w:t>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past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present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point,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involves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breathing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effecting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above.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purpose,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end,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perform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time.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importance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distinctions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observed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depending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approaches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difficulties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avoided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insurmountable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problems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result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other</w:t>
      </w:r>
      <w:r w:rsidRPr="0007256C">
        <w:rPr>
          <w:rFonts w:eastAsia="Times New Roman"/>
          <w:color w:val="222222"/>
        </w:rPr>
        <w:t>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TRIPARTITE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peace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sanctify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completely;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preserved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blameless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42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5:23</w:t>
        </w:r>
      </w:hyperlink>
      <w:r w:rsidRPr="0007256C">
        <w:rPr>
          <w:rFonts w:eastAsia="Times New Roman"/>
          <w:color w:val="222222"/>
        </w:rPr>
        <w:t>)</w:t>
      </w:r>
    </w:p>
    <w:p w:rsidR="0061692F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tripartite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comprised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body</w:t>
      </w:r>
      <w:r w:rsidRPr="0007256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(past,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future)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pertains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respect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being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times.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scope,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tripartite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nature.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tripartite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issue.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“image”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“likeness”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“God”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Elohim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plural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noun,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members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Godhead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Father,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r w:rsidRPr="0007256C">
        <w:rPr>
          <w:rFonts w:eastAsia="Times New Roman"/>
          <w:i/>
          <w:iCs/>
          <w:color w:val="222222"/>
        </w:rPr>
        <w:t>e.g.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07256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1:1-3</w:t>
        </w:r>
      </w:hyperlink>
      <w:r w:rsidRPr="0007256C">
        <w:rPr>
          <w:rFonts w:eastAsia="Times New Roman"/>
          <w:color w:val="222222"/>
        </w:rPr>
        <w:t>).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Elohim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trinity,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“image”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“likeness”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trinity.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dichotomous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animal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(created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“image”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“likeness”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bodies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souls,</w:t>
      </w:r>
      <w:r>
        <w:rPr>
          <w:rFonts w:eastAsia="Times New Roman"/>
          <w:color w:val="222222"/>
        </w:rPr>
        <w:t xml:space="preserve"> </w:t>
      </w:r>
      <w:proofErr w:type="spellStart"/>
      <w:r w:rsidRPr="0007256C">
        <w:rPr>
          <w:rFonts w:eastAsia="Times New Roman"/>
          <w:color w:val="222222"/>
        </w:rPr>
        <w:t>trichotomous</w:t>
      </w:r>
      <w:proofErr w:type="spellEnd"/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(created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“image”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“likeness”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triune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being.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well.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Elohim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flesh;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“likeness”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nature),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trinity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44" w:history="1">
        <w:r w:rsidRPr="0007256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1:14</w:t>
        </w:r>
      </w:hyperlink>
      <w:r w:rsidRPr="0007256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07256C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2:7</w:t>
        </w:r>
      </w:hyperlink>
      <w:r w:rsidRPr="0007256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tripartite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</w:t>
      </w:r>
      <w:r w:rsidRPr="0007256C">
        <w:rPr>
          <w:rFonts w:eastAsia="Times New Roman"/>
          <w:i/>
          <w:iCs/>
          <w:color w:val="222222"/>
        </w:rPr>
        <w:t>dwells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fullness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Godhead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bodily</w:t>
      </w:r>
      <w:r w:rsidRPr="0007256C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46" w:history="1">
        <w:r w:rsidRPr="0007256C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2:9</w:t>
        </w:r>
      </w:hyperlink>
      <w:r w:rsidRPr="0007256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death.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yielded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47" w:history="1">
        <w:r w:rsidRPr="0007256C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23:46</w:t>
        </w:r>
      </w:hyperlink>
      <w:r w:rsidRPr="0007256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07256C">
          <w:rPr>
            <w:rFonts w:eastAsia="Times New Roman"/>
            <w:color w:val="0062B5"/>
            <w:u w:val="single"/>
          </w:rPr>
          <w:t>Ecclesiastes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12:7</w:t>
        </w:r>
      </w:hyperlink>
      <w:r w:rsidRPr="0007256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07256C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7:59</w:t>
        </w:r>
      </w:hyperlink>
      <w:r w:rsidRPr="0007256C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Hades,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lastRenderedPageBreak/>
        <w:t>housed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inside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50" w:history="1">
        <w:r w:rsidRPr="0007256C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2:27</w:t>
        </w:r>
      </w:hyperlink>
      <w:r w:rsidRPr="0007256C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Cross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Joseph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07256C">
        <w:rPr>
          <w:rFonts w:eastAsia="Times New Roman"/>
          <w:color w:val="222222"/>
        </w:rPr>
        <w:t>Arimathaea’s</w:t>
      </w:r>
      <w:proofErr w:type="spellEnd"/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tomb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51" w:history="1">
        <w:r w:rsidRPr="0007256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27:57-61</w:t>
        </w:r>
      </w:hyperlink>
      <w:r w:rsidRPr="0007256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threefold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separation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persisted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re-entered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dead.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07256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Elohim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trinity;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Jesus,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Elohim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flesh,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likewise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trinity;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“image”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“likeness”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Elohim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trinity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triune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must,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pertain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being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encompass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body.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SOUL,</w:t>
      </w:r>
      <w:r>
        <w:rPr>
          <w:rFonts w:eastAsia="Times New Roman"/>
          <w:color w:val="222222"/>
        </w:rPr>
        <w:t xml:space="preserve"> </w:t>
      </w:r>
      <w:proofErr w:type="gramStart"/>
      <w:r w:rsidRPr="0007256C">
        <w:rPr>
          <w:rFonts w:eastAsia="Times New Roman"/>
          <w:color w:val="222222"/>
        </w:rPr>
        <w:t>BODY</w:t>
      </w:r>
      <w:proofErr w:type="gramEnd"/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sinned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garden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Eden,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state.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commanded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evil,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“</w:t>
      </w:r>
      <w:proofErr w:type="gramStart"/>
      <w:r w:rsidRPr="0007256C">
        <w:rPr>
          <w:rFonts w:eastAsia="Times New Roman"/>
          <w:i/>
          <w:iCs/>
          <w:color w:val="222222"/>
        </w:rPr>
        <w:t>you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eat,</w:t>
      </w:r>
      <w:r>
        <w:rPr>
          <w:rFonts w:eastAsia="Times New Roman"/>
          <w:i/>
          <w:iCs/>
          <w:color w:val="222222"/>
        </w:rPr>
        <w:t xml:space="preserve">  </w:t>
      </w:r>
      <w:r w:rsidRPr="0007256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surely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die”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52" w:history="1">
        <w:r w:rsidRPr="0007256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2:17</w:t>
        </w:r>
      </w:hyperlink>
      <w:r w:rsidRPr="0007256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</w:p>
    <w:p w:rsidR="0061692F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deceived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eating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tree,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then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“</w:t>
      </w:r>
      <w:proofErr w:type="gramStart"/>
      <w:r w:rsidRPr="0007256C">
        <w:rPr>
          <w:rFonts w:eastAsia="Times New Roman"/>
          <w:i/>
          <w:iCs/>
          <w:color w:val="222222"/>
        </w:rPr>
        <w:t>gave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husband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her,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ate.”</w:t>
      </w:r>
    </w:p>
    <w:p w:rsidR="0061692F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this,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“</w:t>
      </w:r>
      <w:proofErr w:type="gramStart"/>
      <w:r w:rsidRPr="0007256C">
        <w:rPr>
          <w:rFonts w:eastAsia="Times New Roman"/>
          <w:i/>
          <w:iCs/>
          <w:color w:val="222222"/>
        </w:rPr>
        <w:t>the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eyes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opened,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knew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naked;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sewed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fig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leaves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coverings”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53" w:history="1">
        <w:r w:rsidRPr="0007256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3:1-7</w:t>
        </w:r>
      </w:hyperlink>
      <w:r w:rsidRPr="0007256C">
        <w:rPr>
          <w:rFonts w:eastAsia="Times New Roman"/>
          <w:color w:val="222222"/>
        </w:rPr>
        <w:t>).</w:t>
      </w:r>
    </w:p>
    <w:p w:rsidR="0061692F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something;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fact.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pristine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clothed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bodies,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twofold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condition: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Naked.</w:t>
      </w: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God.</w:t>
      </w:r>
    </w:p>
    <w:p w:rsidR="0061692F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arrayed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“light,”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“honor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majesty.”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“image”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“likeness”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arrayed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fall.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Bless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soul!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great: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clothed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[“You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on”]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honor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majesty.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54" w:history="1">
        <w:r w:rsidRPr="0007256C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104:1</w:t>
        </w:r>
      </w:hyperlink>
      <w:r w:rsidRPr="0007256C">
        <w:rPr>
          <w:rFonts w:eastAsia="Times New Roman"/>
          <w:color w:val="222222"/>
        </w:rPr>
        <w:t>)</w:t>
      </w:r>
    </w:p>
    <w:p w:rsidR="0061692F" w:rsidRPr="0007256C" w:rsidRDefault="0061692F" w:rsidP="0007256C">
      <w:pPr>
        <w:shd w:val="clear" w:color="auto" w:fill="FFFFFF"/>
        <w:ind w:left="60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cover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07256C">
        <w:rPr>
          <w:rFonts w:eastAsia="Times New Roman"/>
          <w:i/>
          <w:iCs/>
          <w:color w:val="222222"/>
        </w:rPr>
        <w:t>Yourself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garment,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stretch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curtain.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07256C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104:2</w:t>
        </w:r>
      </w:hyperlink>
      <w:r w:rsidRPr="0007256C">
        <w:rPr>
          <w:rFonts w:eastAsia="Times New Roman"/>
          <w:color w:val="222222"/>
        </w:rPr>
        <w:t>)</w:t>
      </w:r>
    </w:p>
    <w:p w:rsidR="0061692F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Recognizing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loss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covering,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naked,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explains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clothe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fall.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tried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hands,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fig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leaf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aprons.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utter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inadequacy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covering,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state,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hide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finding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condition,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hands.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feeble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pristine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fig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leaves.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lastRenderedPageBreak/>
        <w:t>Then,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creature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(although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un-fallen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today),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consisting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animal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skins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56" w:history="1">
        <w:r w:rsidRPr="0007256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3:21</w:t>
        </w:r>
      </w:hyperlink>
      <w:r w:rsidRPr="0007256C">
        <w:rPr>
          <w:rFonts w:eastAsia="Times New Roman"/>
          <w:color w:val="222222"/>
        </w:rPr>
        <w:t>).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necessitated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shedding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blood</w:t>
      </w:r>
      <w:r w:rsidRPr="0007256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herein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basic,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redemption.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creature,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alienated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redemption: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intervention.</w:t>
      </w: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blood.</w:t>
      </w:r>
    </w:p>
    <w:p w:rsidR="0061692F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forever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change.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(Two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“naked”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07256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2:25</w:t>
        </w:r>
      </w:hyperlink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[before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fall]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58" w:history="1">
        <w:r w:rsidRPr="0007256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3:7</w:t>
        </w:r>
      </w:hyperlink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[after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fall].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[</w:t>
      </w:r>
      <w:hyperlink r:id="rId59" w:history="1">
        <w:r w:rsidRPr="0007256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3:7</w:t>
        </w:r>
      </w:hyperlink>
      <w:r w:rsidRPr="0007256C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absolute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nakedness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[</w:t>
      </w:r>
      <w:hyperlink r:id="rId60" w:history="1">
        <w:r w:rsidRPr="0007256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2:25</w:t>
        </w:r>
      </w:hyperlink>
      <w:r w:rsidRPr="0007256C">
        <w:rPr>
          <w:rFonts w:eastAsia="Times New Roman"/>
          <w:color w:val="222222"/>
        </w:rPr>
        <w:t>].</w:t>
      </w:r>
    </w:p>
    <w:p w:rsidR="0061692F" w:rsidRPr="0007256C" w:rsidRDefault="0061692F" w:rsidP="0007256C">
      <w:pPr>
        <w:shd w:val="clear" w:color="auto" w:fill="FFFFFF"/>
        <w:ind w:left="60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dressed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wrote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nakedness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[</w:t>
      </w:r>
      <w:hyperlink r:id="rId61" w:history="1">
        <w:r w:rsidRPr="0007256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2:25</w:t>
        </w:r>
      </w:hyperlink>
      <w:r w:rsidRPr="0007256C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clothed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tunic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[inner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garment]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lacking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mantle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cloak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[outer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garment].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clothed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outer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garments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[fulfilling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62" w:history="1">
        <w:r w:rsidRPr="0007256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1:26-28</w:t>
        </w:r>
      </w:hyperlink>
      <w:r w:rsidRPr="0007256C">
        <w:rPr>
          <w:rFonts w:eastAsia="Times New Roman"/>
          <w:color w:val="222222"/>
        </w:rPr>
        <w:t>)].</w:t>
      </w:r>
    </w:p>
    <w:p w:rsidR="0061692F" w:rsidRPr="0007256C" w:rsidRDefault="0061692F" w:rsidP="0007256C">
      <w:pPr>
        <w:shd w:val="clear" w:color="auto" w:fill="FFFFFF"/>
        <w:ind w:left="60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clothed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clothed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garments,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creation.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inner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garment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Glory]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outer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garments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[royal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apparel].</w:t>
      </w:r>
    </w:p>
    <w:p w:rsidR="0061692F" w:rsidRPr="0007256C" w:rsidRDefault="0061692F" w:rsidP="0007256C">
      <w:pPr>
        <w:shd w:val="clear" w:color="auto" w:fill="FFFFFF"/>
        <w:ind w:left="60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garments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scepter.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description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3" w:history="1">
        <w:r w:rsidRPr="0007256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2:25</w:t>
        </w:r>
      </w:hyperlink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“naked”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condition,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“naked”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[lacking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outer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garments].</w:t>
      </w:r>
    </w:p>
    <w:p w:rsidR="0061692F" w:rsidRPr="0007256C" w:rsidRDefault="0061692F" w:rsidP="0007256C">
      <w:pPr>
        <w:shd w:val="clear" w:color="auto" w:fill="FFFFFF"/>
        <w:ind w:left="60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Glory,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fulfill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act.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occur;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restoration</w:t>
      </w:r>
      <w:r w:rsidRPr="0007256C">
        <w:rPr>
          <w:rFonts w:eastAsia="Times New Roman"/>
          <w:color w:val="222222"/>
        </w:rPr>
        <w:t>.)</w:t>
      </w:r>
    </w:p>
    <w:p w:rsidR="0061692F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A)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SPIRIT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garden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Eden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death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died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forbidden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fruit.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live,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revealing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life-giving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64" w:history="1">
        <w:r w:rsidRPr="0007256C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17:11</w:t>
        </w:r>
      </w:hyperlink>
      <w:r w:rsidRPr="0007256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cf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65" w:history="1">
        <w:r w:rsidRPr="0007256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9:4</w:t>
        </w:r>
      </w:hyperlink>
      <w:r w:rsidRPr="0007256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unchanged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(natural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life),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died.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nature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links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directly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“God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spirit,”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truth</w:t>
      </w:r>
      <w:r w:rsidRPr="0007256C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66" w:history="1">
        <w:r w:rsidRPr="0007256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4:24,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NASB</w:t>
        </w:r>
      </w:hyperlink>
      <w:r w:rsidRPr="0007256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separated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(establishing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“death”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separation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God),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separation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</w:t>
      </w:r>
      <w:r w:rsidRPr="0007256C">
        <w:rPr>
          <w:rFonts w:eastAsia="Times New Roman"/>
          <w:i/>
          <w:iCs/>
          <w:color w:val="222222"/>
        </w:rPr>
        <w:t>spread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men</w:t>
      </w:r>
      <w:r w:rsidRPr="0007256C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67" w:history="1">
        <w:r w:rsidRPr="0007256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5:12</w:t>
        </w:r>
      </w:hyperlink>
      <w:r w:rsidRPr="0007256C">
        <w:rPr>
          <w:rFonts w:eastAsia="Times New Roman"/>
          <w:color w:val="222222"/>
        </w:rPr>
        <w:t>).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lastRenderedPageBreak/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speaks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</w:t>
      </w:r>
      <w:r w:rsidRPr="0007256C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trespasses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sins</w:t>
      </w:r>
      <w:r w:rsidRPr="0007256C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68" w:history="1">
        <w:r w:rsidRPr="0007256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2:1</w:t>
        </w:r>
      </w:hyperlink>
      <w:r w:rsidRPr="0007256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unredeemed,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inanimate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(spiritually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dead),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alienated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separated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69" w:history="1">
        <w:r w:rsidRPr="0007256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2:12</w:t>
        </w:r>
      </w:hyperlink>
      <w:r w:rsidRPr="0007256C">
        <w:rPr>
          <w:rFonts w:eastAsia="Times New Roman"/>
          <w:color w:val="222222"/>
        </w:rPr>
        <w:t>).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above,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passed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</w:t>
      </w:r>
      <w:r w:rsidRPr="0007256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life</w:t>
      </w:r>
      <w:r w:rsidRPr="0007256C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</w:t>
      </w:r>
      <w:r w:rsidRPr="0007256C">
        <w:rPr>
          <w:rFonts w:eastAsia="Times New Roman"/>
          <w:i/>
          <w:iCs/>
          <w:color w:val="222222"/>
        </w:rPr>
        <w:t>quickened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[NKJV: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‘</w:t>
      </w:r>
      <w:r w:rsidRPr="0007256C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alive</w:t>
      </w:r>
      <w:r w:rsidRPr="0007256C">
        <w:rPr>
          <w:rFonts w:eastAsia="Times New Roman"/>
          <w:color w:val="222222"/>
        </w:rPr>
        <w:t>’]”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70" w:history="1">
        <w:r w:rsidRPr="0007256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5:24</w:t>
        </w:r>
      </w:hyperlink>
      <w:r w:rsidRPr="0007256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1" w:history="1">
        <w:r w:rsidRPr="0007256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2:5</w:t>
        </w:r>
      </w:hyperlink>
      <w:r w:rsidRPr="0007256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animate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(having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alive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spiritually),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longer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separated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“Spirit”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72" w:history="1">
        <w:r w:rsidRPr="0007256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4:24</w:t>
        </w:r>
      </w:hyperlink>
      <w:r w:rsidRPr="0007256C">
        <w:rPr>
          <w:rFonts w:eastAsia="Times New Roman"/>
          <w:color w:val="222222"/>
        </w:rPr>
        <w:t>).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breathing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Calvary;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accomplished,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effecting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completed,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tense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3" w:history="1">
        <w:r w:rsidRPr="0007256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2:8</w:t>
        </w:r>
      </w:hyperlink>
      <w:r w:rsidRPr="0007256C">
        <w:rPr>
          <w:rFonts w:eastAsia="Times New Roman"/>
          <w:color w:val="222222"/>
        </w:rPr>
        <w:t>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enters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Son.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alone</w:t>
      </w:r>
      <w:r w:rsidRPr="0007256C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i/>
          <w:iCs/>
          <w:color w:val="222222"/>
        </w:rPr>
        <w:t>“.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born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74" w:history="1">
        <w:r w:rsidRPr="0007256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3:6b</w:t>
        </w:r>
      </w:hyperlink>
      <w:r w:rsidRPr="0007256C">
        <w:rPr>
          <w:rFonts w:eastAsia="Times New Roman"/>
          <w:color w:val="222222"/>
        </w:rPr>
        <w:t>).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B)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SOUL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aspect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salvation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carefully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distinguishes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interchangeably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r w:rsidRPr="0007256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5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5:23</w:t>
        </w:r>
      </w:hyperlink>
      <w:r w:rsidRPr="0007256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6" w:history="1">
        <w:r w:rsidRPr="0007256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4:12</w:t>
        </w:r>
      </w:hyperlink>
      <w:r w:rsidRPr="0007256C">
        <w:rPr>
          <w:rFonts w:eastAsia="Times New Roman"/>
          <w:color w:val="222222"/>
        </w:rPr>
        <w:t>).</w:t>
      </w:r>
    </w:p>
    <w:p w:rsidR="0061692F" w:rsidRPr="0007256C" w:rsidRDefault="0061692F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carefully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distinguishes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sense,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sense: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07256C">
        <w:rPr>
          <w:rFonts w:eastAsia="Times New Roman"/>
          <w:i/>
          <w:iCs/>
          <w:color w:val="222222"/>
        </w:rPr>
        <w:t>receiving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--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souls.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77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1:9</w:t>
        </w:r>
      </w:hyperlink>
      <w:r w:rsidRPr="0007256C">
        <w:rPr>
          <w:rFonts w:eastAsia="Times New Roman"/>
          <w:color w:val="222222"/>
        </w:rPr>
        <w:t>)</w:t>
      </w:r>
    </w:p>
    <w:p w:rsidR="00E61FEB" w:rsidRPr="0007256C" w:rsidRDefault="00E61FEB" w:rsidP="0007256C">
      <w:pPr>
        <w:shd w:val="clear" w:color="auto" w:fill="FFFFFF"/>
        <w:ind w:left="60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lay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aside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filthiness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overflow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wickedness,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receive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meekness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implanted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able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save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souls.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78" w:history="1">
        <w:r w:rsidRPr="0007256C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1:21</w:t>
        </w:r>
      </w:hyperlink>
      <w:r w:rsidRPr="0007256C">
        <w:rPr>
          <w:rFonts w:eastAsia="Times New Roman"/>
          <w:color w:val="222222"/>
        </w:rPr>
        <w:t>)</w:t>
      </w:r>
    </w:p>
    <w:p w:rsidR="00E61FEB" w:rsidRPr="0007256C" w:rsidRDefault="00E61FEB" w:rsidP="0007256C">
      <w:pPr>
        <w:shd w:val="clear" w:color="auto" w:fill="FFFFFF"/>
        <w:ind w:left="60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draw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perdition,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[are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faithful]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saving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79" w:history="1">
        <w:r w:rsidRPr="0007256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10:39</w:t>
        </w:r>
      </w:hyperlink>
      <w:r w:rsidRPr="0007256C">
        <w:rPr>
          <w:rFonts w:eastAsia="Times New Roman"/>
          <w:color w:val="222222"/>
        </w:rPr>
        <w:t>)</w:t>
      </w:r>
    </w:p>
    <w:p w:rsidR="00E61FEB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statements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exhortations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pertain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process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saved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realized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time</w:t>
      </w:r>
      <w:r w:rsidRPr="0007256C">
        <w:rPr>
          <w:rFonts w:eastAsia="Times New Roman"/>
          <w:color w:val="222222"/>
        </w:rPr>
        <w:t>.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C)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BODY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problems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majority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Christians.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contend,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redeemed.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80" w:history="1">
        <w:r w:rsidRPr="0007256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8:23</w:t>
        </w:r>
      </w:hyperlink>
      <w:r w:rsidRPr="0007256C">
        <w:rPr>
          <w:rFonts w:eastAsia="Times New Roman"/>
          <w:color w:val="222222"/>
        </w:rPr>
        <w:t>).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continuous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deterioration.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grows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weakens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time;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sickness,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disease,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eventually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death.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state.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“wages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death”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81" w:history="1">
        <w:r w:rsidRPr="0007256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6:23</w:t>
        </w:r>
      </w:hyperlink>
      <w:r w:rsidRPr="0007256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price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requires.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lastRenderedPageBreak/>
        <w:t>Within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opposing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entities,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dominion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redeemed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unredeemed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housed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unredeemed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body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mutually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compatible.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redeemed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housed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unredeemed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unredeemed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compatibility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either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all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Compatibility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possible,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“what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fellowship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righteousness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lawlessness?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communion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darkness?”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82" w:history="1">
        <w:r w:rsidRPr="0007256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6:14</w:t>
        </w:r>
      </w:hyperlink>
      <w:r w:rsidRPr="0007256C">
        <w:rPr>
          <w:rFonts w:eastAsia="Times New Roman"/>
          <w:color w:val="222222"/>
        </w:rPr>
        <w:t>).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heterogeneous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3" w:history="1">
        <w:r w:rsidRPr="0007256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7:24</w:t>
        </w:r>
      </w:hyperlink>
      <w:r w:rsidRPr="0007256C">
        <w:rPr>
          <w:rFonts w:eastAsia="Times New Roman"/>
          <w:color w:val="222222"/>
        </w:rPr>
        <w:t>,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07256C">
        <w:rPr>
          <w:rFonts w:eastAsia="Times New Roman"/>
          <w:i/>
          <w:iCs/>
          <w:color w:val="222222"/>
        </w:rPr>
        <w:t>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wretched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am!</w:t>
      </w:r>
      <w:r>
        <w:rPr>
          <w:rFonts w:eastAsia="Times New Roman"/>
          <w:i/>
          <w:iCs/>
          <w:color w:val="222222"/>
        </w:rPr>
        <w:t xml:space="preserve">  </w:t>
      </w:r>
      <w:r w:rsidRPr="0007256C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deliver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death?</w:t>
      </w:r>
    </w:p>
    <w:p w:rsidR="00E61FEB" w:rsidRPr="0007256C" w:rsidRDefault="00E61FEB" w:rsidP="0007256C">
      <w:pPr>
        <w:shd w:val="clear" w:color="auto" w:fill="FFFFFF"/>
        <w:ind w:left="60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body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appendix,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“Adoption,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Body,”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Arlen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Chitwood's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84" w:anchor="God%E2%80%99s%20Firstborn%20Sons" w:history="1">
        <w:r w:rsidRPr="0007256C">
          <w:rPr>
            <w:rFonts w:eastAsia="Times New Roman"/>
            <w:color w:val="2F5597"/>
            <w:u w:val="single"/>
          </w:rPr>
          <w:t>God’s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Firstborn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Sons</w:t>
        </w:r>
      </w:hyperlink>
      <w:r w:rsidRPr="0007256C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this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site</w:t>
      </w:r>
      <w:r w:rsidRPr="0007256C">
        <w:rPr>
          <w:rFonts w:eastAsia="Times New Roman"/>
          <w:color w:val="222222"/>
        </w:rPr>
        <w:t>.)</w:t>
      </w:r>
    </w:p>
    <w:p w:rsidR="00E61FEB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SOULICAL,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CARNAL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categorized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soulical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spiritual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carnal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“soulical”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pertains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non-Christians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“spiritual”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“carnal”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pertain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classes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Christians</w:t>
      </w:r>
      <w:r w:rsidRPr="0007256C">
        <w:rPr>
          <w:rFonts w:eastAsia="Times New Roman"/>
          <w:color w:val="222222"/>
        </w:rPr>
        <w:t>.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A)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SOULICAL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natural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“soulical”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man]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receive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foolishness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him;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spiritually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discerned.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85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2:14</w:t>
        </w:r>
      </w:hyperlink>
      <w:r w:rsidRPr="0007256C">
        <w:rPr>
          <w:rFonts w:eastAsia="Times New Roman"/>
          <w:color w:val="222222"/>
        </w:rPr>
        <w:t>)</w:t>
      </w:r>
    </w:p>
    <w:p w:rsidR="00E61FEB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“soul”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psuche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person’s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emotions,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feelings,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desires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man-conscious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existence.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“natural”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6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2:14</w:t>
        </w:r>
      </w:hyperlink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psuchikos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psuche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i/>
          <w:iCs/>
          <w:color w:val="222222"/>
        </w:rPr>
        <w:t>Psuchikos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“natural”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“soulical”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(self-life)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common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animal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kingdom.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soulical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dominated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includes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experiences,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desires,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emotions,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sensations,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likes,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dislikes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personal,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likes,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dislikes,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etc.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vary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emanate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soul-life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soulical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alienated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grasp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truth.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born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alive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spiritually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discernment.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B)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SPIRITUAL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brethren,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speak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87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3:1a</w:t>
        </w:r>
      </w:hyperlink>
      <w:r w:rsidRPr="0007256C">
        <w:rPr>
          <w:rFonts w:eastAsia="Times New Roman"/>
          <w:color w:val="222222"/>
        </w:rPr>
        <w:t>)</w:t>
      </w:r>
    </w:p>
    <w:p w:rsidR="00E61FEB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“spirit”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pneuma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(both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un-fallen),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disposition,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wind,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breath.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Examples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hyperlink r:id="rId88" w:history="1">
        <w:r w:rsidRPr="0007256C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8:55</w:t>
        </w:r>
      </w:hyperlink>
      <w:r w:rsidRPr="0007256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9" w:history="1">
        <w:r w:rsidRPr="0007256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3:8</w:t>
        </w:r>
      </w:hyperlink>
      <w:r w:rsidRPr="0007256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0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4:21</w:t>
        </w:r>
      </w:hyperlink>
      <w:r w:rsidRPr="0007256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1" w:history="1">
        <w:r w:rsidRPr="0007256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1:7</w:t>
        </w:r>
      </w:hyperlink>
      <w:r w:rsidRPr="0007256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2" w:history="1">
        <w:r w:rsidRPr="0007256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1:7</w:t>
        </w:r>
      </w:hyperlink>
      <w:r w:rsidRPr="0007256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3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3:19</w:t>
        </w:r>
      </w:hyperlink>
      <w:r w:rsidRPr="0007256C">
        <w:rPr>
          <w:rFonts w:eastAsia="Times New Roman"/>
          <w:color w:val="222222"/>
        </w:rPr>
        <w:t>.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higher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God-conscious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existence.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“spiritual”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4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3:1a</w:t>
        </w:r>
      </w:hyperlink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07256C">
        <w:rPr>
          <w:rFonts w:eastAsia="Times New Roman"/>
          <w:i/>
          <w:iCs/>
          <w:color w:val="222222"/>
        </w:rPr>
        <w:t>pneumatikos</w:t>
      </w:r>
      <w:proofErr w:type="spellEnd"/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pneuma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controlled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acting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(through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alive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above).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soulical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controls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emotions,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feelings,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desires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still-present,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man-conscious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existence.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brings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subjection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exerts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soulical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indwelling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alone,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alive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spiritually.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proofErr w:type="spellStart"/>
      <w:r w:rsidRPr="0007256C">
        <w:rPr>
          <w:rFonts w:eastAsia="Times New Roman"/>
          <w:color w:val="222222"/>
        </w:rPr>
        <w:t>trichotomous</w:t>
      </w:r>
      <w:proofErr w:type="spellEnd"/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being,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fails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rise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dichotomous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animal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soulical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existence.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lacks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accompanying,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indwelling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inanimate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dead.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consequently,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alienated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soulical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(natural)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possible.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C)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CARNAL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07256C">
        <w:rPr>
          <w:rFonts w:eastAsia="Times New Roman"/>
          <w:i/>
          <w:iCs/>
          <w:color w:val="222222"/>
        </w:rPr>
        <w:t>but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carnal,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babes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95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3:1b</w:t>
        </w:r>
      </w:hyperlink>
      <w:r w:rsidRPr="0007256C">
        <w:rPr>
          <w:rFonts w:eastAsia="Times New Roman"/>
          <w:color w:val="222222"/>
        </w:rPr>
        <w:t>)</w:t>
      </w:r>
    </w:p>
    <w:p w:rsidR="00E61FEB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“carnal”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07256C">
        <w:rPr>
          <w:rFonts w:eastAsia="Times New Roman"/>
          <w:i/>
          <w:iCs/>
          <w:color w:val="222222"/>
        </w:rPr>
        <w:t>sarkikos</w:t>
      </w:r>
      <w:proofErr w:type="spellEnd"/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07256C">
        <w:rPr>
          <w:rFonts w:eastAsia="Times New Roman"/>
          <w:i/>
          <w:iCs/>
          <w:color w:val="222222"/>
        </w:rPr>
        <w:t>sarx</w:t>
      </w:r>
      <w:proofErr w:type="spellEnd"/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“flesh.”</w:t>
      </w:r>
      <w:r>
        <w:rPr>
          <w:rFonts w:eastAsia="Times New Roman"/>
          <w:color w:val="222222"/>
        </w:rPr>
        <w:t xml:space="preserve">  </w:t>
      </w:r>
      <w:proofErr w:type="spellStart"/>
      <w:r w:rsidRPr="0007256C">
        <w:rPr>
          <w:rFonts w:eastAsia="Times New Roman"/>
          <w:i/>
          <w:iCs/>
          <w:color w:val="222222"/>
        </w:rPr>
        <w:t>Sarkikos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(fleshly)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07256C">
        <w:rPr>
          <w:rFonts w:eastAsia="Times New Roman"/>
          <w:i/>
          <w:iCs/>
          <w:color w:val="222222"/>
        </w:rPr>
        <w:t>pneumatikos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(spiritual).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carnal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“fleshly”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opposed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“spiritual.”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allows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controlled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indwelling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soulical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man),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personal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emotions,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feelings,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desires.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soulical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capable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grasping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truth.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received.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carnal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impartation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flowing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immature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fleshly,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fleshly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impulses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soul.</w:t>
      </w:r>
    </w:p>
    <w:p w:rsidR="00E61FEB" w:rsidRPr="0007256C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“flesh”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“fleshly”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direct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allusion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Eden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fall.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enswathed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Glory,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exposed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openly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demonstrating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fact.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meant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likeness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sinful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flesh</w:t>
      </w:r>
      <w:r w:rsidRPr="0007256C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[</w:t>
      </w:r>
      <w:hyperlink r:id="rId96" w:history="1">
        <w:r w:rsidRPr="0007256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8:3</w:t>
        </w:r>
      </w:hyperlink>
      <w:r w:rsidRPr="0007256C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enswathed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God.</w:t>
      </w:r>
    </w:p>
    <w:p w:rsidR="00E61FEB" w:rsidRPr="0007256C" w:rsidRDefault="00E61FEB" w:rsidP="0007256C">
      <w:pPr>
        <w:shd w:val="clear" w:color="auto" w:fill="FFFFFF"/>
        <w:ind w:left="60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crux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ignominy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shame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Calvary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[apart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Glory]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arrayed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mock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[with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robe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thorns],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hung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cross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garments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cover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behold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wrought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4,000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earlier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nakedness,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[</w:t>
      </w:r>
      <w:hyperlink r:id="rId97" w:history="1">
        <w:r w:rsidRPr="0007256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27:27-36</w:t>
        </w:r>
      </w:hyperlink>
      <w:r w:rsidRPr="0007256C">
        <w:rPr>
          <w:rFonts w:eastAsia="Times New Roman"/>
          <w:color w:val="222222"/>
        </w:rPr>
        <w:t>].</w:t>
      </w:r>
    </w:p>
    <w:p w:rsidR="00E61FEB" w:rsidRPr="0007256C" w:rsidRDefault="00E61FEB" w:rsidP="0007256C">
      <w:pPr>
        <w:shd w:val="clear" w:color="auto" w:fill="FFFFFF"/>
        <w:ind w:left="60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wrong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“flesh”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flesh,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flesh,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bodies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forever.</w:t>
      </w: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wrong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“flesh,”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something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wrong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enswathed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God</w:t>
      </w:r>
      <w:r w:rsidRPr="0007256C">
        <w:rPr>
          <w:rFonts w:eastAsia="Times New Roman"/>
          <w:color w:val="222222"/>
        </w:rPr>
        <w:t>.)</w:t>
      </w:r>
    </w:p>
    <w:p w:rsidR="00E61FEB" w:rsidRDefault="00E61FEB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impartation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redeemed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lesson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utterly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futile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“spiritually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discerned,”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born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alive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spiritually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discernment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soulical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(unredeemed)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alienated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lastRenderedPageBreak/>
        <w:t>exercise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discernment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things,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“foolishness”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98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2:14</w:t>
        </w:r>
      </w:hyperlink>
      <w:r w:rsidRPr="0007256C">
        <w:rPr>
          <w:rFonts w:eastAsia="Times New Roman"/>
          <w:color w:val="222222"/>
        </w:rPr>
        <w:t>).</w:t>
      </w:r>
    </w:p>
    <w:p w:rsidR="0001211E" w:rsidRPr="0007256C" w:rsidRDefault="0001211E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(Unredeemed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letter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[</w:t>
      </w:r>
      <w:r w:rsidRPr="0007256C">
        <w:rPr>
          <w:rFonts w:eastAsia="Times New Roman"/>
          <w:i/>
          <w:iCs/>
          <w:color w:val="222222"/>
        </w:rPr>
        <w:t>i.e.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stories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secular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book].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stories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built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ability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[</w:t>
      </w:r>
      <w:r w:rsidRPr="0007256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99" w:history="1">
        <w:r w:rsidRPr="0007256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3:6ff</w:t>
        </w:r>
      </w:hyperlink>
      <w:r w:rsidRPr="0007256C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spiritually,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dead;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alienated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God.)</w:t>
      </w:r>
    </w:p>
    <w:p w:rsidR="0001211E" w:rsidRDefault="0001211E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herein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hidden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“wise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prudent,”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“babes”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r w:rsidRPr="0007256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00" w:history="1">
        <w:r w:rsidRPr="0007256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11:25</w:t>
        </w:r>
      </w:hyperlink>
      <w:r w:rsidRPr="0007256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intelligentsia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seek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discernment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worldly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wisdom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indwelling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lead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</w:t>
      </w:r>
      <w:r w:rsidRPr="0007256C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truth</w:t>
      </w:r>
      <w:r w:rsidRPr="0007256C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101" w:history="1">
        <w:r w:rsidRPr="0007256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16:13</w:t>
        </w:r>
      </w:hyperlink>
      <w:r w:rsidRPr="0007256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2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2:9-13</w:t>
        </w:r>
      </w:hyperlink>
      <w:r w:rsidRPr="0007256C">
        <w:rPr>
          <w:rFonts w:eastAsia="Times New Roman"/>
          <w:color w:val="222222"/>
        </w:rPr>
        <w:t>).</w:t>
      </w:r>
    </w:p>
    <w:p w:rsidR="0001211E" w:rsidRPr="0007256C" w:rsidRDefault="0001211E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seek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discernment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leaders,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theologians,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expositors,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etc.,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analysis,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things.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sadly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lacking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esteem.</w:t>
      </w:r>
    </w:p>
    <w:p w:rsidR="0001211E" w:rsidRPr="0007256C" w:rsidRDefault="0001211E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“babes”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(Greek:</w:t>
      </w:r>
      <w:r>
        <w:rPr>
          <w:rFonts w:eastAsia="Times New Roman"/>
          <w:color w:val="222222"/>
        </w:rPr>
        <w:t xml:space="preserve"> </w:t>
      </w:r>
      <w:proofErr w:type="spellStart"/>
      <w:r w:rsidRPr="0007256C">
        <w:rPr>
          <w:rFonts w:eastAsia="Times New Roman"/>
          <w:i/>
          <w:iCs/>
          <w:color w:val="222222"/>
        </w:rPr>
        <w:t>nepios</w:t>
      </w:r>
      <w:proofErr w:type="spellEnd"/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milk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grown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enough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partake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solid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food),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leadership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lead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</w:t>
      </w:r>
      <w:r w:rsidRPr="0007256C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truth</w:t>
      </w:r>
      <w:r w:rsidRPr="0007256C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invariably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things.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turning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discernment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leadership,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“wise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prudent”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ignore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reject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discernment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leadership.</w:t>
      </w:r>
    </w:p>
    <w:p w:rsidR="0001211E" w:rsidRPr="0007256C" w:rsidRDefault="0001211E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</w:p>
    <w:p w:rsidR="0001211E" w:rsidRPr="0007256C" w:rsidRDefault="0001211E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spiritually.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life.”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state,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 w:rsidRPr="0007256C">
        <w:rPr>
          <w:rFonts w:eastAsia="Times New Roman"/>
          <w:color w:val="222222"/>
        </w:rPr>
        <w:t>.</w:t>
      </w:r>
    </w:p>
    <w:p w:rsidR="0001211E" w:rsidRPr="0007256C" w:rsidRDefault="0001211E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past.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nullify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fact.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purpose,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framework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realizing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aspects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salvation</w:t>
      </w:r>
      <w:r w:rsidRPr="0007256C">
        <w:rPr>
          <w:rFonts w:eastAsia="Times New Roman"/>
          <w:color w:val="222222"/>
        </w:rPr>
        <w:t>.</w:t>
      </w:r>
    </w:p>
    <w:p w:rsidR="0001211E" w:rsidRPr="0007256C" w:rsidRDefault="0001211E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panorama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message,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recognized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recognize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realization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“.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dominion”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(</w:t>
      </w:r>
      <w:hyperlink r:id="rId103" w:history="1">
        <w:r w:rsidRPr="0007256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1:26-28</w:t>
        </w:r>
      </w:hyperlink>
      <w:r w:rsidRPr="0007256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realization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 w:rsidRPr="0007256C">
        <w:rPr>
          <w:rFonts w:eastAsia="Times New Roman"/>
          <w:color w:val="222222"/>
        </w:rPr>
        <w:t>.</w:t>
      </w:r>
    </w:p>
    <w:p w:rsidR="0001211E" w:rsidRPr="0007256C" w:rsidRDefault="0001211E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ISSUE</w:t>
      </w:r>
    </w:p>
    <w:p w:rsidR="0001211E" w:rsidRPr="0007256C" w:rsidRDefault="0001211E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redemption,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basis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alone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solely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basis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finished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Calvary</w:t>
      </w:r>
      <w:r w:rsidRPr="0007256C">
        <w:rPr>
          <w:rFonts w:eastAsia="Times New Roman"/>
          <w:color w:val="222222"/>
        </w:rPr>
        <w:t>.</w:t>
      </w:r>
    </w:p>
    <w:p w:rsidR="0001211E" w:rsidRPr="0007256C" w:rsidRDefault="0001211E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believed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shifts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dealt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issue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point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point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forward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solely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aspects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salvation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forward,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 w:rsidRPr="0007256C">
        <w:rPr>
          <w:rFonts w:eastAsia="Times New Roman"/>
          <w:color w:val="222222"/>
        </w:rPr>
        <w:t>.</w:t>
      </w:r>
    </w:p>
    <w:p w:rsidR="0001211E" w:rsidRPr="0007256C" w:rsidRDefault="0001211E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carnality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unfaithfulness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forfeiture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loss,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pertain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issues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issues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</w:t>
      </w:r>
      <w:r w:rsidRPr="0007256C">
        <w:rPr>
          <w:rFonts w:eastAsia="Times New Roman"/>
          <w:color w:val="222222"/>
        </w:rPr>
        <w:t>.</w:t>
      </w:r>
    </w:p>
    <w:p w:rsidR="0001211E" w:rsidRPr="0007256C" w:rsidRDefault="0001211E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effected,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indwelling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impart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spirit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unredeemed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occupies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attention.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dependent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actions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individual</w:t>
      </w:r>
      <w:r w:rsidRPr="0007256C">
        <w:rPr>
          <w:rFonts w:eastAsia="Times New Roman"/>
          <w:color w:val="222222"/>
        </w:rPr>
        <w:t>.</w:t>
      </w:r>
    </w:p>
    <w:p w:rsidR="0001211E" w:rsidRPr="0007256C" w:rsidRDefault="0001211E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dependent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saved.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dependent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allowing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impart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control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spirit.</w:t>
      </w:r>
    </w:p>
    <w:p w:rsidR="0001211E" w:rsidRPr="0007256C" w:rsidRDefault="0001211E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impart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progressively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grows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immaturity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maturity.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progressively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grows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Growing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exerts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emotions,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feelings,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desires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man-conscious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(soulical)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existence.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means,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realization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r w:rsidRPr="0007256C">
        <w:rPr>
          <w:rFonts w:eastAsia="Times New Roman"/>
          <w:i/>
          <w:iCs/>
          <w:color w:val="222222"/>
        </w:rPr>
        <w:t>life</w:t>
      </w:r>
      <w:r w:rsidRPr="0007256C">
        <w:rPr>
          <w:rFonts w:eastAsia="Times New Roman"/>
          <w:color w:val="222222"/>
        </w:rPr>
        <w:t>).</w:t>
      </w:r>
    </w:p>
    <w:p w:rsidR="0001211E" w:rsidRPr="0007256C" w:rsidRDefault="0001211E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refuses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impart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carnally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immature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assimilation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truth,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growth,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controlled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emotions,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feelings,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desires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man-conscious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(soulical)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existence.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suffer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loss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r w:rsidRPr="0007256C">
        <w:rPr>
          <w:rFonts w:eastAsia="Times New Roman"/>
          <w:i/>
          <w:iCs/>
          <w:color w:val="222222"/>
        </w:rPr>
        <w:t>life</w:t>
      </w:r>
      <w:r w:rsidRPr="0007256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bearing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whatsoever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with).</w:t>
      </w:r>
    </w:p>
    <w:p w:rsidR="0001211E" w:rsidRPr="0007256C" w:rsidRDefault="0001211E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MESSAGE</w:t>
      </w:r>
    </w:p>
    <w:p w:rsidR="0001211E" w:rsidRPr="0007256C" w:rsidRDefault="0001211E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shift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necessitates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shift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concerns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spirit)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concerns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soul).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ever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case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ceases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issue,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issue.</w:t>
      </w:r>
    </w:p>
    <w:p w:rsidR="0001211E" w:rsidRPr="0007256C" w:rsidRDefault="0001211E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60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(</w:t>
      </w:r>
      <w:r w:rsidRPr="0007256C">
        <w:rPr>
          <w:rFonts w:eastAsia="Times New Roman"/>
          <w:color w:val="222222"/>
          <w:shd w:val="clear" w:color="auto" w:fill="FFFFFF"/>
        </w:rPr>
        <w:t>For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07256C">
        <w:rPr>
          <w:rFonts w:eastAsia="Times New Roman"/>
          <w:color w:val="222222"/>
          <w:shd w:val="clear" w:color="auto" w:fill="FFFFFF"/>
        </w:rPr>
        <w:t>commentary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07256C">
        <w:rPr>
          <w:rFonts w:eastAsia="Times New Roman"/>
          <w:color w:val="222222"/>
          <w:shd w:val="clear" w:color="auto" w:fill="FFFFFF"/>
        </w:rPr>
        <w:t>on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07256C">
        <w:rPr>
          <w:rFonts w:eastAsia="Times New Roman"/>
          <w:color w:val="222222"/>
          <w:shd w:val="clear" w:color="auto" w:fill="FFFFFF"/>
        </w:rPr>
        <w:t>a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07256C">
        <w:rPr>
          <w:rFonts w:eastAsia="Times New Roman"/>
          <w:color w:val="222222"/>
          <w:shd w:val="clear" w:color="auto" w:fill="FFFFFF"/>
        </w:rPr>
        <w:t>related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07256C">
        <w:rPr>
          <w:rFonts w:eastAsia="Times New Roman"/>
          <w:color w:val="222222"/>
          <w:shd w:val="clear" w:color="auto" w:fill="FFFFFF"/>
        </w:rPr>
        <w:t>subject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104" w:anchor="Brought%20Forth%20from%20Above" w:history="1">
        <w:r w:rsidRPr="0007256C">
          <w:rPr>
            <w:rFonts w:eastAsia="Times New Roman"/>
            <w:color w:val="4F81BD"/>
            <w:u w:val="single"/>
          </w:rPr>
          <w:t>Brought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07256C">
          <w:rPr>
            <w:rFonts w:eastAsia="Times New Roman"/>
            <w:color w:val="4F81BD"/>
            <w:u w:val="single"/>
          </w:rPr>
          <w:t>Forth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07256C">
          <w:rPr>
            <w:rFonts w:eastAsia="Times New Roman"/>
            <w:color w:val="4F81BD"/>
            <w:u w:val="single"/>
          </w:rPr>
          <w:t>from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07256C">
          <w:rPr>
            <w:rFonts w:eastAsia="Times New Roman"/>
            <w:color w:val="4F81BD"/>
            <w:u w:val="single"/>
          </w:rPr>
          <w:t>Above</w:t>
        </w:r>
      </w:hyperlink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site.)</w:t>
      </w:r>
    </w:p>
    <w:p w:rsidR="0001211E" w:rsidRDefault="0001211E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7D21E7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gospel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grace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news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</w:t>
      </w:r>
      <w:r w:rsidRPr="0007256C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died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sins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Scriptures</w:t>
      </w:r>
      <w:r w:rsidRPr="0007256C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breathe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105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15:3</w:t>
        </w:r>
      </w:hyperlink>
      <w:r w:rsidRPr="0007256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cf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06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2:1-2</w:t>
        </w:r>
      </w:hyperlink>
      <w:r w:rsidRPr="0007256C">
        <w:rPr>
          <w:rFonts w:eastAsia="Times New Roman"/>
          <w:color w:val="222222"/>
        </w:rPr>
        <w:t>).</w:t>
      </w:r>
    </w:p>
    <w:p w:rsidR="007D21E7" w:rsidRDefault="007D21E7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lastRenderedPageBreak/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believed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experiencing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above,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change,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realized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different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plane,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forefront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longer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 w:rsidRPr="0007256C">
        <w:rPr>
          <w:rFonts w:eastAsia="Times New Roman"/>
          <w:color w:val="222222"/>
        </w:rPr>
        <w:t>.</w:t>
      </w:r>
    </w:p>
    <w:p w:rsidR="007D21E7" w:rsidRPr="0007256C" w:rsidRDefault="007D21E7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minister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congregation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charged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tremendous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responsibility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saved,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capable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grasping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truth;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disseminate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“feed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flock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ahead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107" w:history="1">
        <w:r w:rsidRPr="0007256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5:2-4</w:t>
        </w:r>
      </w:hyperlink>
      <w:r w:rsidRPr="0007256C">
        <w:rPr>
          <w:rFonts w:eastAsia="Times New Roman"/>
          <w:color w:val="222222"/>
        </w:rPr>
        <w:t>).</w:t>
      </w:r>
    </w:p>
    <w:p w:rsidR="007D21E7" w:rsidRPr="0007256C" w:rsidRDefault="007D21E7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responsible,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leadership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nourishment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care.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feeds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flock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God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minister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charge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flock,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expound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leadership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spirits.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“implanted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growth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maturity,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(</w:t>
      </w:r>
      <w:hyperlink r:id="rId108" w:history="1">
        <w:r w:rsidRPr="0007256C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1:21</w:t>
        </w:r>
      </w:hyperlink>
      <w:r w:rsidRPr="0007256C">
        <w:rPr>
          <w:rFonts w:eastAsia="Times New Roman"/>
          <w:color w:val="222222"/>
        </w:rPr>
        <w:t>).</w:t>
      </w:r>
    </w:p>
    <w:p w:rsidR="007D21E7" w:rsidRPr="0007256C" w:rsidRDefault="007D21E7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tragedy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circles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regard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pastors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fulfilling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ministry.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pastors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failing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“feed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flock”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entrusted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entrance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innumerable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carnal,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immature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changed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bodies,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wasted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forfeited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lives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unaffected;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forfeiture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loss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unable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“reserved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heaven”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faithful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Consequently,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“many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sons”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glory.</w:t>
      </w:r>
    </w:p>
    <w:p w:rsidR="007D21E7" w:rsidRPr="0007256C" w:rsidRDefault="007D21E7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600"/>
        <w:rPr>
          <w:rFonts w:eastAsia="Times New Roman"/>
          <w:color w:val="000000"/>
        </w:rPr>
      </w:pPr>
      <w:r w:rsidRPr="0007256C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pastor-teachers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entrusted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flock,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pastor-teachers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flocks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developed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Ch.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8,</w:t>
      </w:r>
      <w:r>
        <w:rPr>
          <w:rFonts w:eastAsia="Times New Roman"/>
          <w:color w:val="222222"/>
        </w:rPr>
        <w:t xml:space="preserve"> </w:t>
      </w:r>
      <w:hyperlink r:id="rId109" w:anchor="The%20Ministry%20of%20Elders%20(SOS)" w:history="1">
        <w:r w:rsidRPr="0007256C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Ministry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Elders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(SOS)</w:t>
        </w:r>
      </w:hyperlink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0" w:history="1">
        <w:r w:rsidRPr="0007256C">
          <w:rPr>
            <w:rFonts w:eastAsia="Times New Roman"/>
            <w:color w:val="2F5496"/>
            <w:u w:val="single"/>
          </w:rPr>
          <w:t>Salvation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07256C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07256C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07256C">
          <w:rPr>
            <w:rFonts w:eastAsia="Times New Roman"/>
            <w:color w:val="2F5496"/>
            <w:u w:val="single"/>
          </w:rPr>
          <w:t>Soul</w:t>
        </w:r>
      </w:hyperlink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this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site.</w:t>
      </w:r>
    </w:p>
    <w:p w:rsidR="007D21E7" w:rsidRPr="0007256C" w:rsidRDefault="007D21E7" w:rsidP="007D21E7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CONCLUDING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THOUGHTS</w:t>
      </w:r>
    </w:p>
    <w:p w:rsidR="007D21E7" w:rsidRPr="0007256C" w:rsidRDefault="007D21E7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Failure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distinguish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gramStart"/>
      <w:r w:rsidRPr="0007256C">
        <w:rPr>
          <w:rFonts w:eastAsia="Times New Roman"/>
          <w:color w:val="222222"/>
        </w:rPr>
        <w:t>salvation</w:t>
      </w:r>
      <w:proofErr w:type="gramEnd"/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wrought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untold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confusion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circles.</w:t>
      </w:r>
    </w:p>
    <w:p w:rsidR="007D21E7" w:rsidRPr="0007256C" w:rsidRDefault="007D21E7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seek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apply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possess.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misapplying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arrive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erroneous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conclusion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lost,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casts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reproach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sufficiency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violence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portions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God.</w:t>
      </w:r>
    </w:p>
    <w:p w:rsidR="007D21E7" w:rsidRPr="0007256C" w:rsidRDefault="007D21E7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recognize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loss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possible,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fail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distinctions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seek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apply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unregenerate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Jew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Gentile.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applications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remove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Spirit’s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exhortations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individuals,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erroneous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interpretations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often,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sake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consistency,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erroneous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interpretations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areas.</w:t>
      </w:r>
    </w:p>
    <w:p w:rsidR="007D21E7" w:rsidRPr="0007256C" w:rsidRDefault="007D21E7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importance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distinctions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self-evident.</w:t>
      </w:r>
    </w:p>
    <w:p w:rsidR="007D21E7" w:rsidRPr="0007256C" w:rsidRDefault="007D21E7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P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Let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forever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stated: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removed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position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directly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responsible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Creator</w:t>
      </w:r>
      <w:r w:rsidRPr="0007256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date,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either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inherit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joint-heir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suffer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loss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presence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Lord</w:t>
      </w:r>
      <w:r w:rsidRPr="0007256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 w:rsidRPr="0007256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instead,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loss</w:t>
      </w:r>
      <w:r>
        <w:rPr>
          <w:rFonts w:eastAsia="Times New Roman"/>
          <w:i/>
          <w:iCs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i/>
          <w:iCs/>
          <w:color w:val="222222"/>
        </w:rPr>
        <w:t>soul</w:t>
      </w:r>
      <w:r w:rsidRPr="0007256C">
        <w:rPr>
          <w:rFonts w:eastAsia="Times New Roman"/>
          <w:color w:val="222222"/>
        </w:rPr>
        <w:t>.</w:t>
      </w:r>
    </w:p>
    <w:p w:rsidR="0007256C" w:rsidRP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22222"/>
        </w:rPr>
        <w:t>~~~~~~~~~~~~~~~~~~~~~~~~~~~~~~~~~~~~~~~~~~~~~~~~~~~~~~~~~~~~~~~~~~~~~~~~~~~~~</w:t>
      </w: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F5597"/>
        </w:rPr>
      </w:pPr>
      <w:hyperlink r:id="rId111" w:history="1">
        <w:r w:rsidRPr="0007256C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Charles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Strong's</w:t>
        </w:r>
        <w:r>
          <w:rPr>
            <w:rFonts w:eastAsia="Times New Roman"/>
            <w:color w:val="2F5597"/>
            <w:u w:val="single"/>
          </w:rPr>
          <w:t xml:space="preserve"> </w:t>
        </w:r>
        <w:proofErr w:type="gramStart"/>
        <w:r w:rsidRPr="0007256C">
          <w:rPr>
            <w:rFonts w:eastAsia="Times New Roman"/>
            <w:color w:val="2F5597"/>
            <w:u w:val="single"/>
          </w:rPr>
          <w:t>The</w:t>
        </w:r>
        <w:proofErr w:type="gramEnd"/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Crown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Jewel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Christian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Doctrine</w:t>
        </w:r>
      </w:hyperlink>
    </w:p>
    <w:p w:rsidR="0007256C" w:rsidRP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2F5597"/>
        </w:rPr>
        <w:t>[1</w:t>
      </w:r>
      <w:proofErr w:type="gramStart"/>
      <w:r w:rsidRPr="0007256C">
        <w:rPr>
          <w:rFonts w:eastAsia="Times New Roman"/>
          <w:color w:val="2F5597"/>
        </w:rPr>
        <w:t>]</w:t>
      </w:r>
      <w:r>
        <w:rPr>
          <w:rFonts w:eastAsia="Times New Roman"/>
          <w:color w:val="000000"/>
        </w:rPr>
        <w:t xml:space="preserve">  </w:t>
      </w:r>
      <w:proofErr w:type="gramEnd"/>
      <w:hyperlink r:id="rId112" w:anchor="Salvation%20%E2%80%94%20Past,%20Present,%20Future%20(SOS)" w:history="1">
        <w:r w:rsidRPr="0007256C">
          <w:rPr>
            <w:rFonts w:eastAsia="Times New Roman"/>
            <w:color w:val="0062B5"/>
            <w:u w:val="single"/>
          </w:rPr>
          <w:t>Salvation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—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Past,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Present,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Future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(SOS)</w:t>
        </w:r>
      </w:hyperlink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13" w:history="1">
        <w:r w:rsidRPr="0007256C">
          <w:rPr>
            <w:rFonts w:eastAsia="Times New Roman"/>
            <w:color w:val="2F5496"/>
            <w:u w:val="single"/>
          </w:rPr>
          <w:t>Salvation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07256C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07256C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07256C">
          <w:rPr>
            <w:rFonts w:eastAsia="Times New Roman"/>
            <w:color w:val="2F5496"/>
            <w:u w:val="single"/>
          </w:rPr>
          <w:t>Soul</w:t>
        </w:r>
      </w:hyperlink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site.</w:t>
      </w:r>
    </w:p>
    <w:p w:rsidR="0007256C" w:rsidRP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</w:p>
    <w:p w:rsidR="007D21E7" w:rsidRDefault="0007256C" w:rsidP="0007256C">
      <w:pPr>
        <w:shd w:val="clear" w:color="auto" w:fill="FFFFFF"/>
        <w:ind w:left="0"/>
        <w:rPr>
          <w:rFonts w:eastAsia="Times New Roman"/>
          <w:color w:val="000000"/>
        </w:rPr>
      </w:pPr>
      <w:r w:rsidRPr="0007256C">
        <w:rPr>
          <w:rFonts w:eastAsia="Times New Roman"/>
          <w:color w:val="000000"/>
        </w:rPr>
        <w:t>Also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see</w:t>
      </w:r>
      <w:r>
        <w:rPr>
          <w:rFonts w:eastAsia="Times New Roman"/>
          <w:color w:val="000000"/>
        </w:rPr>
        <w:t xml:space="preserve"> </w:t>
      </w:r>
      <w:hyperlink r:id="rId114" w:anchor="SOULICAL,%20SPIRITUAL%20or%20CARNAL%20MAN" w:history="1">
        <w:r w:rsidRPr="0007256C">
          <w:rPr>
            <w:rFonts w:eastAsia="Times New Roman"/>
            <w:color w:val="2F5597"/>
            <w:u w:val="single"/>
          </w:rPr>
          <w:t>SOULICAL,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SPIRITUAL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or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CARNAL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7256C">
          <w:rPr>
            <w:rFonts w:eastAsia="Times New Roman"/>
            <w:color w:val="2F5597"/>
            <w:u w:val="single"/>
          </w:rPr>
          <w:t>MAN</w:t>
        </w:r>
      </w:hyperlink>
      <w:r>
        <w:rPr>
          <w:rFonts w:eastAsia="Times New Roman"/>
          <w:color w:val="1F497D"/>
        </w:rPr>
        <w:t xml:space="preserve"> </w:t>
      </w:r>
      <w:r w:rsidRPr="0007256C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this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site.</w:t>
      </w:r>
    </w:p>
    <w:p w:rsidR="007D21E7" w:rsidRDefault="007D21E7" w:rsidP="0007256C">
      <w:pPr>
        <w:shd w:val="clear" w:color="auto" w:fill="FFFFFF"/>
        <w:ind w:left="0"/>
        <w:rPr>
          <w:rFonts w:eastAsia="Times New Roman"/>
          <w:color w:val="000000"/>
        </w:rPr>
      </w:pPr>
    </w:p>
    <w:p w:rsidR="0007256C" w:rsidRPr="0007256C" w:rsidRDefault="0007256C" w:rsidP="0007256C">
      <w:pPr>
        <w:shd w:val="clear" w:color="auto" w:fill="FFFFFF"/>
        <w:ind w:left="0"/>
        <w:rPr>
          <w:rFonts w:eastAsia="Times New Roman"/>
          <w:color w:val="222222"/>
        </w:rPr>
      </w:pPr>
      <w:r w:rsidRPr="0007256C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as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an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aside: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Bible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Trichotomies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I've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gathered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date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--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199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Trichotomies!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following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Word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Document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CC0000"/>
        </w:rPr>
        <w:t>SAFE</w:t>
      </w:r>
      <w:r>
        <w:rPr>
          <w:rFonts w:eastAsia="Times New Roman"/>
          <w:color w:val="CC0000"/>
        </w:rPr>
        <w:t xml:space="preserve"> </w:t>
      </w:r>
      <w:r w:rsidRPr="0007256C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07256C">
        <w:rPr>
          <w:rFonts w:eastAsia="Times New Roman"/>
          <w:color w:val="000000"/>
        </w:rPr>
        <w:t>open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7256C">
        <w:rPr>
          <w:rFonts w:eastAsia="Times New Roman"/>
          <w:color w:val="222222"/>
        </w:rPr>
        <w:t>print</w:t>
      </w:r>
      <w:r w:rsidRPr="0007256C">
        <w:rPr>
          <w:rFonts w:eastAsia="Times New Roman"/>
          <w:color w:val="000000"/>
        </w:rPr>
        <w:t>:</w:t>
      </w:r>
      <w:r>
        <w:rPr>
          <w:rFonts w:eastAsia="Times New Roman"/>
          <w:color w:val="000000"/>
        </w:rPr>
        <w:t xml:space="preserve"> </w:t>
      </w:r>
      <w:hyperlink r:id="rId115" w:history="1">
        <w:r w:rsidRPr="0007256C">
          <w:rPr>
            <w:rFonts w:eastAsia="Times New Roman"/>
            <w:color w:val="0062B5"/>
            <w:u w:val="single"/>
          </w:rPr>
          <w:t>Trichotomies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7256C">
          <w:rPr>
            <w:rFonts w:eastAsia="Times New Roman"/>
            <w:color w:val="0062B5"/>
            <w:u w:val="single"/>
          </w:rPr>
          <w:t>Bible.docx</w:t>
        </w:r>
      </w:hyperlink>
    </w:p>
    <w:sectPr w:rsidR="0007256C" w:rsidRPr="0007256C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6C"/>
    <w:rsid w:val="0001211E"/>
    <w:rsid w:val="0007256C"/>
    <w:rsid w:val="0061692F"/>
    <w:rsid w:val="00774C51"/>
    <w:rsid w:val="007D21E7"/>
    <w:rsid w:val="009017C3"/>
    <w:rsid w:val="00B51BB6"/>
    <w:rsid w:val="00D72993"/>
    <w:rsid w:val="00E6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BA479-5821-452D-9C2D-EEC34546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9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6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44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63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6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25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1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398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21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728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2696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9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05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66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215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3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03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82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8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99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12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21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08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ueletterbible.org/search/preSearch.cfm?Criteria=Ephesians+2.8-9&amp;t=NKJV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www.blueletterbible.org/search/preSearch.cfm?Criteria=Genesis+1.26-27a&amp;t=NKJV" TargetMode="External"/><Relationship Id="rId42" Type="http://schemas.openxmlformats.org/officeDocument/2006/relationships/hyperlink" Target="https://www.blueletterbible.org/search/preSearch.cfm?Criteria=1Thessalonians+5.23&amp;t=NKJV" TargetMode="External"/><Relationship Id="rId47" Type="http://schemas.openxmlformats.org/officeDocument/2006/relationships/hyperlink" Target="https://www.blueletterbible.org/search/preSearch.cfm?Criteria=Luke+23.46&amp;t=NKJV" TargetMode="External"/><Relationship Id="rId63" Type="http://schemas.openxmlformats.org/officeDocument/2006/relationships/hyperlink" Target="https://www.blueletterbible.org/search/preSearch.cfm?Criteria=Genesis+2.25&amp;t=NKJV" TargetMode="External"/><Relationship Id="rId68" Type="http://schemas.openxmlformats.org/officeDocument/2006/relationships/hyperlink" Target="https://www.blueletterbible.org/search/preSearch.cfm?Criteria=Ephesians+2.1&amp;t=NKJV" TargetMode="External"/><Relationship Id="rId84" Type="http://schemas.openxmlformats.org/officeDocument/2006/relationships/hyperlink" Target="https://www.koffeekupkandor.com/gods-word-six.php" TargetMode="External"/><Relationship Id="rId89" Type="http://schemas.openxmlformats.org/officeDocument/2006/relationships/hyperlink" Target="https://www.blueletterbible.org/search/preSearch.cfm?Criteria=John+3.8&amp;t=NKJV" TargetMode="External"/><Relationship Id="rId112" Type="http://schemas.openxmlformats.org/officeDocument/2006/relationships/hyperlink" Target="https://www.koffeekupkandor.com/salvation-of-the-soul.php" TargetMode="External"/><Relationship Id="rId16" Type="http://schemas.openxmlformats.org/officeDocument/2006/relationships/hyperlink" Target="https://www.blueletterbible.org/search/preSearch.cfm?Criteria=Ephesians+2.8-9&amp;t=NKJV" TargetMode="External"/><Relationship Id="rId107" Type="http://schemas.openxmlformats.org/officeDocument/2006/relationships/hyperlink" Target="https://www.blueletterbible.org/search/preSearch.cfm?Criteria=1Peter+5.2-4&amp;t=NKJV" TargetMode="External"/><Relationship Id="rId11" Type="http://schemas.openxmlformats.org/officeDocument/2006/relationships/hyperlink" Target="https://www.blueletterbible.org/search/preSearch.cfm?Criteria=James+2.14&amp;t=NKJV" TargetMode="External"/><Relationship Id="rId24" Type="http://schemas.openxmlformats.org/officeDocument/2006/relationships/hyperlink" Target="https://www.blueletterbible.org/search/preSearch.cfm?Criteria=1Corinthians+1.18&amp;t=NKJV" TargetMode="External"/><Relationship Id="rId32" Type="http://schemas.openxmlformats.org/officeDocument/2006/relationships/hyperlink" Target="https://www.blueletterbible.org/search/preSearch.cfm?Criteria=1Corinthians+1.18&amp;t=NKJV" TargetMode="External"/><Relationship Id="rId37" Type="http://schemas.openxmlformats.org/officeDocument/2006/relationships/hyperlink" Target="https://www.blueletterbible.org/search/preSearch.cfm?Criteria=Hebrews+1.14&amp;t=NKJV" TargetMode="External"/><Relationship Id="rId40" Type="http://schemas.openxmlformats.org/officeDocument/2006/relationships/hyperlink" Target="https://www.blueletterbible.org/search/preSearch.cfm?Criteria=Romans+8.17&amp;t=NKJV" TargetMode="External"/><Relationship Id="rId45" Type="http://schemas.openxmlformats.org/officeDocument/2006/relationships/hyperlink" Target="https://www.blueletterbible.org/search/preSearch.cfm?Criteria=Philippians+2.7&amp;t=NKJV" TargetMode="External"/><Relationship Id="rId53" Type="http://schemas.openxmlformats.org/officeDocument/2006/relationships/hyperlink" Target="https://www.blueletterbible.org/search/preSearch.cfm?Criteria=Genesis+3.1-7&amp;t=NKJV" TargetMode="External"/><Relationship Id="rId58" Type="http://schemas.openxmlformats.org/officeDocument/2006/relationships/hyperlink" Target="https://www.blueletterbible.org/search/preSearch.cfm?Criteria=Genesis+3.7&amp;t=NKJV" TargetMode="External"/><Relationship Id="rId66" Type="http://schemas.openxmlformats.org/officeDocument/2006/relationships/hyperlink" Target="https://www.blueletterbible.org/search/preSearch.cfm?Criteria=John+4.24&amp;t=NASB" TargetMode="External"/><Relationship Id="rId74" Type="http://schemas.openxmlformats.org/officeDocument/2006/relationships/hyperlink" Target="https://www.blueletterbible.org/search/preSearch.cfm?Criteria=John+3.6b&amp;t=NKJV" TargetMode="External"/><Relationship Id="rId79" Type="http://schemas.openxmlformats.org/officeDocument/2006/relationships/hyperlink" Target="https://www.blueletterbible.org/search/preSearch.cfm?Criteria=Hebrews+10.39&amp;t=NKJV" TargetMode="External"/><Relationship Id="rId87" Type="http://schemas.openxmlformats.org/officeDocument/2006/relationships/hyperlink" Target="https://www.blueletterbible.org/search/preSearch.cfm?Criteria=1Corinthians+3.1a&amp;t=NKJV" TargetMode="External"/><Relationship Id="rId102" Type="http://schemas.openxmlformats.org/officeDocument/2006/relationships/hyperlink" Target="https://www.blueletterbible.org/search/preSearch.cfm?Criteria=1Corinthians+2.9-13&amp;t=NKJV" TargetMode="External"/><Relationship Id="rId110" Type="http://schemas.openxmlformats.org/officeDocument/2006/relationships/hyperlink" Target="https://www.koffeekupkandor.com/salvation-of-the-soul.php" TargetMode="External"/><Relationship Id="rId115" Type="http://schemas.openxmlformats.org/officeDocument/2006/relationships/hyperlink" Target="https://www.koffeekupkandor.com/resources/Trichotomies_of_the_Bible/Trichotomies%20of%20the%20Bible.docx" TargetMode="External"/><Relationship Id="rId5" Type="http://schemas.openxmlformats.org/officeDocument/2006/relationships/hyperlink" Target="https://www.blueletterbible.org/search/preSearch.cfm?Criteria=Genesis+3&amp;t=NKJV" TargetMode="External"/><Relationship Id="rId61" Type="http://schemas.openxmlformats.org/officeDocument/2006/relationships/hyperlink" Target="https://www.blueletterbible.org/search/preSearch.cfm?Criteria=Genesis+2.25&amp;t=NKJV" TargetMode="External"/><Relationship Id="rId82" Type="http://schemas.openxmlformats.org/officeDocument/2006/relationships/hyperlink" Target="https://www.blueletterbible.org/search/preSearch.cfm?Criteria=2Corinthians+6.14&amp;t=NKJV" TargetMode="External"/><Relationship Id="rId90" Type="http://schemas.openxmlformats.org/officeDocument/2006/relationships/hyperlink" Target="https://www.blueletterbible.org/search/preSearch.cfm?Criteria=1Corinthians+4.21&amp;t=NKJV" TargetMode="External"/><Relationship Id="rId95" Type="http://schemas.openxmlformats.org/officeDocument/2006/relationships/hyperlink" Target="https://www.blueletterbible.org/search/preSearch.cfm?Criteria=1Corinthians+3.1b&amp;t=NKJV" TargetMode="External"/><Relationship Id="rId19" Type="http://schemas.openxmlformats.org/officeDocument/2006/relationships/hyperlink" Target="https://www.blueletterbible.org/search/preSearch.cfm?Criteria=1Thessalonians+5.23&amp;t=NKJV" TargetMode="External"/><Relationship Id="rId14" Type="http://schemas.openxmlformats.org/officeDocument/2006/relationships/hyperlink" Target="https://www.blueletterbible.org/search/preSearch.cfm?Criteria=Romans+4.2&amp;t=NKJV" TargetMode="External"/><Relationship Id="rId22" Type="http://schemas.openxmlformats.org/officeDocument/2006/relationships/hyperlink" Target="http://bibleone.net/print_tbs10.html" TargetMode="External"/><Relationship Id="rId27" Type="http://schemas.openxmlformats.org/officeDocument/2006/relationships/hyperlink" Target="https://www.blueletterbible.org/search/preSearch.cfm?Criteria=1Corinthians+1.18&amp;t=NKJV" TargetMode="External"/><Relationship Id="rId30" Type="http://schemas.openxmlformats.org/officeDocument/2006/relationships/hyperlink" Target="https://www.blueletterbible.org/search/preSearch.cfm?Criteria=Ephesians+2.8&amp;t=NKJV" TargetMode="External"/><Relationship Id="rId35" Type="http://schemas.openxmlformats.org/officeDocument/2006/relationships/hyperlink" Target="https://www.blueletterbible.org/search/preSearch.cfm?Criteria=1Corinthians+1.18&amp;t=NKJV" TargetMode="External"/><Relationship Id="rId43" Type="http://schemas.openxmlformats.org/officeDocument/2006/relationships/hyperlink" Target="https://www.blueletterbible.org/search/preSearch.cfm?Criteria=John+1.1-3&amp;t=NKJV" TargetMode="External"/><Relationship Id="rId48" Type="http://schemas.openxmlformats.org/officeDocument/2006/relationships/hyperlink" Target="https://www.blueletterbible.org/search/preSearch.cfm?Criteria=Ecclesiastes+12.7&amp;t=NKJV" TargetMode="External"/><Relationship Id="rId56" Type="http://schemas.openxmlformats.org/officeDocument/2006/relationships/hyperlink" Target="https://www.blueletterbible.org/search/preSearch.cfm?Criteria=Genesis+3.21&amp;t=NKJV" TargetMode="External"/><Relationship Id="rId64" Type="http://schemas.openxmlformats.org/officeDocument/2006/relationships/hyperlink" Target="https://www.blueletterbible.org/search/preSearch.cfm?Criteria=Leviticus+17.11&amp;t=NKJV" TargetMode="External"/><Relationship Id="rId69" Type="http://schemas.openxmlformats.org/officeDocument/2006/relationships/hyperlink" Target="https://www.blueletterbible.org/search/preSearch.cfm?Criteria=Ephesians+2.12&amp;t=NKJV" TargetMode="External"/><Relationship Id="rId77" Type="http://schemas.openxmlformats.org/officeDocument/2006/relationships/hyperlink" Target="https://www.blueletterbible.org/search/preSearch.cfm?Criteria=1Peter+1.9&amp;t=NKJV" TargetMode="External"/><Relationship Id="rId100" Type="http://schemas.openxmlformats.org/officeDocument/2006/relationships/hyperlink" Target="https://www.blueletterbible.org/search/preSearch.cfm?Criteria=Matthew+11.25&amp;t=NKJV" TargetMode="External"/><Relationship Id="rId105" Type="http://schemas.openxmlformats.org/officeDocument/2006/relationships/hyperlink" Target="https://www.blueletterbible.org/search/preSearch.cfm?Criteria=1Corinthians+15.3&amp;t=NKJV" TargetMode="External"/><Relationship Id="rId113" Type="http://schemas.openxmlformats.org/officeDocument/2006/relationships/hyperlink" Target="https://www.koffeekupkandor.com/salvation-of-the-soul.php" TargetMode="External"/><Relationship Id="rId8" Type="http://schemas.openxmlformats.org/officeDocument/2006/relationships/hyperlink" Target="https://www.blueletterbible.org/search/preSearch.cfm?Criteria=1Corinthians+2.13&amp;t=NKJV" TargetMode="External"/><Relationship Id="rId51" Type="http://schemas.openxmlformats.org/officeDocument/2006/relationships/hyperlink" Target="https://www.blueletterbible.org/search/preSearch.cfm?Criteria=Matthew+27.57-61&amp;t=NKJV" TargetMode="External"/><Relationship Id="rId72" Type="http://schemas.openxmlformats.org/officeDocument/2006/relationships/hyperlink" Target="https://www.blueletterbible.org/search/preSearch.cfm?Criteria=John+4.24&amp;t=NKJV" TargetMode="External"/><Relationship Id="rId80" Type="http://schemas.openxmlformats.org/officeDocument/2006/relationships/hyperlink" Target="https://www.blueletterbible.org/search/preSearch.cfm?Criteria=Romans+8.23&amp;t=NKJV" TargetMode="External"/><Relationship Id="rId85" Type="http://schemas.openxmlformats.org/officeDocument/2006/relationships/hyperlink" Target="https://www.blueletterbible.org/search/preSearch.cfm?Criteria=1Corinthians+2.14&amp;t=NKJV" TargetMode="External"/><Relationship Id="rId93" Type="http://schemas.openxmlformats.org/officeDocument/2006/relationships/hyperlink" Target="https://www.blueletterbible.org/search/preSearch.cfm?Criteria=1Peter+3.19&amp;t=NKJV" TargetMode="External"/><Relationship Id="rId98" Type="http://schemas.openxmlformats.org/officeDocument/2006/relationships/hyperlink" Target="https://www.blueletterbible.org/search/preSearch.cfm?Criteria=1Corinthians+2.14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James+2.17&amp;t=NKJV" TargetMode="External"/><Relationship Id="rId17" Type="http://schemas.openxmlformats.org/officeDocument/2006/relationships/hyperlink" Target="https://www.blueletterbible.org/search/preSearch.cfm?Criteria=2Timothy+1.9&amp;t=NKJV" TargetMode="External"/><Relationship Id="rId25" Type="http://schemas.openxmlformats.org/officeDocument/2006/relationships/hyperlink" Target="https://www.blueletterbible.org/search/preSearch.cfm?Criteria=Hebrews+1.14&amp;t=NKJV" TargetMode="External"/><Relationship Id="rId33" Type="http://schemas.openxmlformats.org/officeDocument/2006/relationships/hyperlink" Target="https://www.blueletterbible.org/search/preSearch.cfm?Criteria=Ephesians+2.8&amp;t=NKJV" TargetMode="External"/><Relationship Id="rId38" Type="http://schemas.openxmlformats.org/officeDocument/2006/relationships/hyperlink" Target="https://www.blueletterbible.org/search/preSearch.cfm?Criteria=Ephesians+2.8&amp;t=NKJV" TargetMode="External"/><Relationship Id="rId46" Type="http://schemas.openxmlformats.org/officeDocument/2006/relationships/hyperlink" Target="https://www.blueletterbible.org/search/preSearch.cfm?Criteria=Colossians+2.9&amp;t=NKJV" TargetMode="External"/><Relationship Id="rId59" Type="http://schemas.openxmlformats.org/officeDocument/2006/relationships/hyperlink" Target="https://www.blueletterbible.org/search/preSearch.cfm?Criteria=Genesis+3.7&amp;t=NKJV" TargetMode="External"/><Relationship Id="rId67" Type="http://schemas.openxmlformats.org/officeDocument/2006/relationships/hyperlink" Target="https://www.blueletterbible.org/search/preSearch.cfm?Criteria=Romans+5.12&amp;t=NKJV" TargetMode="External"/><Relationship Id="rId103" Type="http://schemas.openxmlformats.org/officeDocument/2006/relationships/hyperlink" Target="https://www.blueletterbible.org/search/preSearch.cfm?Criteria=Genesis+1.26-28&amp;t=NKJV" TargetMode="External"/><Relationship Id="rId108" Type="http://schemas.openxmlformats.org/officeDocument/2006/relationships/hyperlink" Target="https://www.blueletterbible.org/search/preSearch.cfm?Criteria=James+1.21&amp;t=NKJV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www.blueletterbible.org/search/preSearch.cfm?Criteria=Hebrews+4.12&amp;t=NKJV" TargetMode="External"/><Relationship Id="rId41" Type="http://schemas.openxmlformats.org/officeDocument/2006/relationships/hyperlink" Target="https://www.blueletterbible.org/search/preSearch.cfm?Criteria=Hebrews+1.14&amp;t=NKJV" TargetMode="External"/><Relationship Id="rId54" Type="http://schemas.openxmlformats.org/officeDocument/2006/relationships/hyperlink" Target="https://www.blueletterbible.org/search/preSearch.cfm?Criteria=Psalm+104.1&amp;t=NKJV" TargetMode="External"/><Relationship Id="rId62" Type="http://schemas.openxmlformats.org/officeDocument/2006/relationships/hyperlink" Target="https://www.blueletterbible.org/search/preSearch.cfm?Criteria=Genesis+1.26-28&amp;t=NKJV" TargetMode="External"/><Relationship Id="rId70" Type="http://schemas.openxmlformats.org/officeDocument/2006/relationships/hyperlink" Target="https://www.blueletterbible.org/search/preSearch.cfm?Criteria=John+5.24&amp;t=NKJV" TargetMode="External"/><Relationship Id="rId75" Type="http://schemas.openxmlformats.org/officeDocument/2006/relationships/hyperlink" Target="https://www.blueletterbible.org/search/preSearch.cfm?Criteria=1Thessalonians+5.23&amp;t=NKJV" TargetMode="External"/><Relationship Id="rId83" Type="http://schemas.openxmlformats.org/officeDocument/2006/relationships/hyperlink" Target="https://www.blueletterbible.org/search/preSearch.cfm?Criteria=Romans+7.24&amp;t=NKJV" TargetMode="External"/><Relationship Id="rId88" Type="http://schemas.openxmlformats.org/officeDocument/2006/relationships/hyperlink" Target="https://www.blueletterbible.org/search/preSearch.cfm?Criteria=Luke+8.55&amp;t=NKJV" TargetMode="External"/><Relationship Id="rId91" Type="http://schemas.openxmlformats.org/officeDocument/2006/relationships/hyperlink" Target="https://www.blueletterbible.org/search/preSearch.cfm?Criteria=2Timothy+1.7&amp;t=NKJV" TargetMode="External"/><Relationship Id="rId96" Type="http://schemas.openxmlformats.org/officeDocument/2006/relationships/hyperlink" Target="https://www.blueletterbible.org/search/preSearch.cfm?Criteria=Romans+8.3&amp;t=NKJV" TargetMode="External"/><Relationship Id="rId111" Type="http://schemas.openxmlformats.org/officeDocument/2006/relationships/hyperlink" Target="http://www.bibleone.net/Christian-Doctrine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John+14.26&amp;t=NKJV" TargetMode="External"/><Relationship Id="rId15" Type="http://schemas.openxmlformats.org/officeDocument/2006/relationships/hyperlink" Target="https://www.blueletterbible.org/search/preSearch.cfm?Criteria=Romans+4.5&amp;t=NKJV" TargetMode="External"/><Relationship Id="rId23" Type="http://schemas.openxmlformats.org/officeDocument/2006/relationships/hyperlink" Target="https://www.blueletterbible.org/search/preSearch.cfm?Criteria=Ephesians+2.8-9&amp;t=NKJV" TargetMode="External"/><Relationship Id="rId28" Type="http://schemas.openxmlformats.org/officeDocument/2006/relationships/hyperlink" Target="https://www.blueletterbible.org/search/preSearch.cfm?Criteria=Hebrews+1.14&amp;t=NKJV" TargetMode="External"/><Relationship Id="rId36" Type="http://schemas.openxmlformats.org/officeDocument/2006/relationships/hyperlink" Target="https://www.blueletterbible.org/search/preSearch.cfm?Criteria=Hebrews+1.14&amp;t=NKJV" TargetMode="External"/><Relationship Id="rId49" Type="http://schemas.openxmlformats.org/officeDocument/2006/relationships/hyperlink" Target="https://www.blueletterbible.org/search/preSearch.cfm?Criteria=Acts+7.59&amp;t=NKJV" TargetMode="External"/><Relationship Id="rId57" Type="http://schemas.openxmlformats.org/officeDocument/2006/relationships/hyperlink" Target="https://www.blueletterbible.org/search/preSearch.cfm?Criteria=Genesis+2.25&amp;t=NKJV" TargetMode="External"/><Relationship Id="rId106" Type="http://schemas.openxmlformats.org/officeDocument/2006/relationships/hyperlink" Target="https://www.blueletterbible.org/search/preSearch.cfm?Criteria=1Corinthians+2.1-2&amp;t=NKJV" TargetMode="External"/><Relationship Id="rId114" Type="http://schemas.openxmlformats.org/officeDocument/2006/relationships/hyperlink" Target="https://www.koffeekupkandor.com/gods-word-two.php" TargetMode="External"/><Relationship Id="rId10" Type="http://schemas.openxmlformats.org/officeDocument/2006/relationships/hyperlink" Target="https://www.blueletterbible.org/search/preSearch.cfm?Criteria=1Corinthians+15.2&amp;t=NKJV" TargetMode="External"/><Relationship Id="rId31" Type="http://schemas.openxmlformats.org/officeDocument/2006/relationships/hyperlink" Target="https://www.blueletterbible.org/search/preSearch.cfm?Criteria=Ephesians+2.8&amp;t=NKJV" TargetMode="External"/><Relationship Id="rId44" Type="http://schemas.openxmlformats.org/officeDocument/2006/relationships/hyperlink" Target="https://www.blueletterbible.org/search/preSearch.cfm?Criteria=John+1.14&amp;t=NKJV" TargetMode="External"/><Relationship Id="rId52" Type="http://schemas.openxmlformats.org/officeDocument/2006/relationships/hyperlink" Target="https://www.blueletterbible.org/search/preSearch.cfm?Criteria=Genesis+2.17&amp;t=NKJV" TargetMode="External"/><Relationship Id="rId60" Type="http://schemas.openxmlformats.org/officeDocument/2006/relationships/hyperlink" Target="https://www.blueletterbible.org/search/preSearch.cfm?Criteria=Genesis+2.25&amp;t=NKJV" TargetMode="External"/><Relationship Id="rId65" Type="http://schemas.openxmlformats.org/officeDocument/2006/relationships/hyperlink" Target="https://www.blueletterbible.org/search/preSearch.cfm?Criteria=Genesis+9.4&amp;t=NKJV" TargetMode="External"/><Relationship Id="rId73" Type="http://schemas.openxmlformats.org/officeDocument/2006/relationships/hyperlink" Target="https://www.blueletterbible.org/search/preSearch.cfm?Criteria=Ephesians+2.8&amp;t=NKJV" TargetMode="External"/><Relationship Id="rId78" Type="http://schemas.openxmlformats.org/officeDocument/2006/relationships/hyperlink" Target="https://www.blueletterbible.org/search/preSearch.cfm?Criteria=James+1.21&amp;t=NKJV" TargetMode="External"/><Relationship Id="rId81" Type="http://schemas.openxmlformats.org/officeDocument/2006/relationships/hyperlink" Target="https://www.blueletterbible.org/search/preSearch.cfm?Criteria=Romans+6.23&amp;t=NKJV" TargetMode="External"/><Relationship Id="rId86" Type="http://schemas.openxmlformats.org/officeDocument/2006/relationships/hyperlink" Target="https://www.blueletterbible.org/search/preSearch.cfm?Criteria=1Corinthians+2.14&amp;t=NKJV" TargetMode="External"/><Relationship Id="rId94" Type="http://schemas.openxmlformats.org/officeDocument/2006/relationships/hyperlink" Target="https://www.blueletterbible.org/search/preSearch.cfm?Criteria=1Corinthians+3.1a&amp;t=NKJV" TargetMode="External"/><Relationship Id="rId99" Type="http://schemas.openxmlformats.org/officeDocument/2006/relationships/hyperlink" Target="https://www.blueletterbible.org/search/preSearch.cfm?Criteria=2Corinthians+3.6ff&amp;t=NKJV" TargetMode="External"/><Relationship Id="rId101" Type="http://schemas.openxmlformats.org/officeDocument/2006/relationships/hyperlink" Target="https://www.blueletterbible.org/search/preSearch.cfm?Criteria=John+16.13&amp;t=NKJV" TargetMode="External"/><Relationship Id="rId4" Type="http://schemas.openxmlformats.org/officeDocument/2006/relationships/hyperlink" Target="http://www.bibleone.net/" TargetMode="External"/><Relationship Id="rId9" Type="http://schemas.openxmlformats.org/officeDocument/2006/relationships/hyperlink" Target="https://www.blueletterbible.org/search/preSearch.cfm?Criteria=1Corinthians+1.18&amp;t=NKJV" TargetMode="External"/><Relationship Id="rId13" Type="http://schemas.openxmlformats.org/officeDocument/2006/relationships/hyperlink" Target="https://www.blueletterbible.org/search/preSearch.cfm?Criteria=James+2.24&amp;t=NKJV" TargetMode="External"/><Relationship Id="rId18" Type="http://schemas.openxmlformats.org/officeDocument/2006/relationships/hyperlink" Target="https://www.blueletterbible.org/search/preSearch.cfm?Criteria=James+2.18&amp;t=NKJV" TargetMode="External"/><Relationship Id="rId39" Type="http://schemas.openxmlformats.org/officeDocument/2006/relationships/hyperlink" Target="https://www.blueletterbible.org/search/preSearch.cfm?Criteria=Numbers+27.8-11&amp;t=NKJV" TargetMode="External"/><Relationship Id="rId109" Type="http://schemas.openxmlformats.org/officeDocument/2006/relationships/hyperlink" Target="https://www.koffeekupkandor.com/salvation-of-the-soul.php" TargetMode="External"/><Relationship Id="rId34" Type="http://schemas.openxmlformats.org/officeDocument/2006/relationships/hyperlink" Target="https://www.blueletterbible.org/search/preSearch.cfm?Criteria=Ephesians+2.8&amp;t=NKJV" TargetMode="External"/><Relationship Id="rId50" Type="http://schemas.openxmlformats.org/officeDocument/2006/relationships/hyperlink" Target="https://www.blueletterbible.org/search/preSearch.cfm?Criteria=Acts+2.27&amp;t=NKJV" TargetMode="External"/><Relationship Id="rId55" Type="http://schemas.openxmlformats.org/officeDocument/2006/relationships/hyperlink" Target="https://www.blueletterbible.org/search/preSearch.cfm?Criteria=Psalm+104.2&amp;t=NKJV" TargetMode="External"/><Relationship Id="rId76" Type="http://schemas.openxmlformats.org/officeDocument/2006/relationships/hyperlink" Target="https://www.blueletterbible.org/search/preSearch.cfm?Criteria=Hebrews+4.12&amp;t=NKJV" TargetMode="External"/><Relationship Id="rId97" Type="http://schemas.openxmlformats.org/officeDocument/2006/relationships/hyperlink" Target="https://www.blueletterbible.org/search/preSearch.cfm?Criteria=Matthew+27.27-36&amp;t=NKJV" TargetMode="External"/><Relationship Id="rId104" Type="http://schemas.openxmlformats.org/officeDocument/2006/relationships/hyperlink" Target="https://www.koffeekupkandor.com/gods-word-three.php" TargetMode="External"/><Relationship Id="rId7" Type="http://schemas.openxmlformats.org/officeDocument/2006/relationships/hyperlink" Target="https://www.blueletterbible.org/search/preSearch.cfm?Criteria=John+16.13&amp;t=NKJV" TargetMode="External"/><Relationship Id="rId71" Type="http://schemas.openxmlformats.org/officeDocument/2006/relationships/hyperlink" Target="https://www.blueletterbible.org/search/preSearch.cfm?Criteria=Ephesians+2.5&amp;t=NKJV" TargetMode="External"/><Relationship Id="rId92" Type="http://schemas.openxmlformats.org/officeDocument/2006/relationships/hyperlink" Target="https://www.blueletterbible.org/search/preSearch.cfm?Criteria=Hebrews+1.7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Ephesians+2.8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8130</Words>
  <Characters>46341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2020-09-10T22:32:00Z</dcterms:created>
  <dcterms:modified xsi:type="dcterms:W3CDTF">2020-09-10T22:32:00Z</dcterms:modified>
</cp:coreProperties>
</file>