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C8" w:rsidRPr="009618C8" w:rsidRDefault="009618C8" w:rsidP="009618C8">
      <w:pPr>
        <w:shd w:val="clear" w:color="auto" w:fill="FFFFFF"/>
        <w:ind w:left="0"/>
        <w:rPr>
          <w:rFonts w:eastAsia="Times New Roman"/>
          <w:b/>
          <w:color w:val="222222"/>
          <w:sz w:val="32"/>
          <w:szCs w:val="32"/>
        </w:rPr>
      </w:pPr>
      <w:r w:rsidRPr="009618C8">
        <w:rPr>
          <w:rFonts w:eastAsia="Times New Roman"/>
          <w:b/>
          <w:color w:val="222222"/>
          <w:sz w:val="32"/>
          <w:szCs w:val="32"/>
        </w:rPr>
        <w:t>The Desolator, the Desolate</w:t>
      </w:r>
    </w:p>
    <w:p w:rsidR="009618C8" w:rsidRPr="009618C8" w:rsidRDefault="009618C8" w:rsidP="009618C8">
      <w:pPr>
        <w:shd w:val="clear" w:color="auto" w:fill="FFFFFF"/>
        <w:ind w:left="0"/>
        <w:rPr>
          <w:rFonts w:eastAsia="Times New Roman"/>
          <w:color w:val="222222"/>
        </w:rPr>
      </w:pPr>
      <w:r w:rsidRPr="009618C8">
        <w:rPr>
          <w:rFonts w:eastAsia="Times New Roman"/>
          <w:i/>
          <w:iCs/>
          <w:color w:val="222222"/>
        </w:rPr>
        <w:t>Antichrist and Israel during the Tribulation</w:t>
      </w:r>
    </w:p>
    <w:p w:rsidR="009618C8" w:rsidRPr="009618C8" w:rsidRDefault="009618C8" w:rsidP="009618C8">
      <w:pPr>
        <w:shd w:val="clear" w:color="auto" w:fill="FFFFFF"/>
        <w:ind w:left="0"/>
        <w:rPr>
          <w:rFonts w:eastAsia="Times New Roman"/>
          <w:b/>
          <w:color w:val="222222"/>
        </w:rPr>
      </w:pPr>
      <w:r w:rsidRPr="009618C8">
        <w:rPr>
          <w:rFonts w:eastAsia="Times New Roman"/>
          <w:b/>
          <w:bCs/>
          <w:color w:val="222222"/>
        </w:rPr>
        <w:t xml:space="preserve">By Arlen L. Chitwood of </w:t>
      </w:r>
      <w:hyperlink r:id="rId4" w:history="1">
        <w:r w:rsidRPr="009618C8">
          <w:rPr>
            <w:rFonts w:eastAsia="Times New Roman"/>
            <w:b/>
            <w:color w:val="2F5496"/>
            <w:u w:val="single"/>
          </w:rPr>
          <w:t>Lamp Broadcast</w:t>
        </w:r>
      </w:hyperlink>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i/>
          <w:iCs/>
          <w:color w:val="222222"/>
        </w:rPr>
        <w:t>“And after threescore and two weeks shall Messiah be cut off, but not for himself</w:t>
      </w:r>
      <w:r w:rsidRPr="009618C8">
        <w:rPr>
          <w:rFonts w:eastAsia="Times New Roman"/>
          <w:color w:val="222222"/>
        </w:rPr>
        <w:t xml:space="preserve"> [</w:t>
      </w:r>
      <w:r w:rsidRPr="009618C8">
        <w:rPr>
          <w:rFonts w:eastAsia="Times New Roman"/>
          <w:i/>
          <w:iCs/>
          <w:color w:val="222222"/>
        </w:rPr>
        <w:t>lit.</w:t>
      </w:r>
      <w:r w:rsidRPr="009618C8">
        <w:rPr>
          <w:rFonts w:eastAsia="Times New Roman"/>
          <w:color w:val="222222"/>
        </w:rPr>
        <w:t>, ‘and shall have nothing’]:</w:t>
      </w:r>
      <w:r w:rsidRPr="009618C8">
        <w:rPr>
          <w:rFonts w:eastAsia="Times New Roman"/>
          <w:i/>
          <w:iCs/>
          <w:color w:val="222222"/>
        </w:rPr>
        <w:t xml:space="preserve"> and the people of the prince that shall come shall destroy the city and the sanctuary; and the end thereof shall be with a flood, and unto the end of the war desolations are determined </w:t>
      </w:r>
      <w:r w:rsidRPr="009618C8">
        <w:rPr>
          <w:rFonts w:eastAsia="Times New Roman"/>
          <w:color w:val="222222"/>
        </w:rPr>
        <w:t>[</w:t>
      </w:r>
      <w:r w:rsidRPr="009618C8">
        <w:rPr>
          <w:rFonts w:eastAsia="Times New Roman"/>
          <w:i/>
          <w:iCs/>
          <w:color w:val="222222"/>
        </w:rPr>
        <w:t>lit</w:t>
      </w:r>
      <w:r w:rsidRPr="009618C8">
        <w:rPr>
          <w:rFonts w:eastAsia="Times New Roman"/>
          <w:color w:val="222222"/>
        </w:rPr>
        <w:t>., ‘and unto the end war and desolations are determined’].</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i/>
          <w:iCs/>
          <w:color w:val="222222"/>
        </w:rPr>
        <w:t xml:space="preserve">And he shall confirm the covenant with many for one week: and in the midst of the week he shall cause the sacrifice and the oblation to cease, and for the overspreading of abominations he shall make it desolate, even until the consummation </w:t>
      </w:r>
      <w:r w:rsidRPr="009618C8">
        <w:rPr>
          <w:rFonts w:eastAsia="Times New Roman"/>
          <w:color w:val="222222"/>
        </w:rPr>
        <w:t>[</w:t>
      </w:r>
      <w:r w:rsidRPr="009618C8">
        <w:rPr>
          <w:rFonts w:eastAsia="Times New Roman"/>
          <w:i/>
          <w:iCs/>
          <w:color w:val="222222"/>
        </w:rPr>
        <w:t>lit.</w:t>
      </w:r>
      <w:r w:rsidRPr="009618C8">
        <w:rPr>
          <w:rFonts w:eastAsia="Times New Roman"/>
          <w:color w:val="222222"/>
        </w:rPr>
        <w:t>, ‘upon the wings of a desolator (referring to the swiftness in which he will move), abominations will continue unto the end’],</w:t>
      </w:r>
      <w:r w:rsidRPr="009618C8">
        <w:rPr>
          <w:rFonts w:eastAsia="Times New Roman"/>
          <w:i/>
          <w:iCs/>
          <w:color w:val="222222"/>
        </w:rPr>
        <w:t xml:space="preserve"> and that determined shall be poured upon the desolate</w:t>
      </w:r>
      <w:r w:rsidRPr="009618C8">
        <w:rPr>
          <w:rFonts w:eastAsia="Times New Roman"/>
          <w:color w:val="222222"/>
        </w:rPr>
        <w:t xml:space="preserve"> [</w:t>
      </w:r>
      <w:r w:rsidRPr="009618C8">
        <w:rPr>
          <w:rFonts w:eastAsia="Times New Roman"/>
          <w:i/>
          <w:iCs/>
          <w:color w:val="222222"/>
        </w:rPr>
        <w:t>lit</w:t>
      </w:r>
      <w:r w:rsidRPr="009618C8">
        <w:rPr>
          <w:rFonts w:eastAsia="Times New Roman"/>
          <w:color w:val="222222"/>
        </w:rPr>
        <w:t>., ‘upon the desolator’ (the one who confirms and then breaks the covenant, the Antichrist)]” (</w:t>
      </w:r>
      <w:hyperlink r:id="rId5" w:history="1">
        <w:r w:rsidRPr="009618C8">
          <w:rPr>
            <w:rFonts w:eastAsia="Times New Roman"/>
            <w:color w:val="0062B5"/>
            <w:u w:val="single"/>
          </w:rPr>
          <w:t>Daniel 9:26-27</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The preceding two verses, concluding the four verses forming Daniel’s Seventy-Week prophecy, have to do with events beginning with the crucifixion of Israel’s Messiah at the end of sixty-nine weeks (at the end of 483 years [in 33 A.D.], time which began with a decree in 444 B.C. [</w:t>
      </w:r>
      <w:hyperlink r:id="rId6" w:history="1">
        <w:r w:rsidRPr="009618C8">
          <w:rPr>
            <w:rFonts w:eastAsia="Times New Roman"/>
            <w:color w:val="0062B5"/>
            <w:u w:val="single"/>
          </w:rPr>
          <w:t>Nehemiah 2:1ff</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Then, at this point in the prophecy, God, so to speak, stopped the clock marking off time in the prophecy, allowing for the present dispensation.</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And time in the prophecy will resume </w:t>
      </w:r>
      <w:r w:rsidRPr="009618C8">
        <w:rPr>
          <w:rFonts w:eastAsia="Times New Roman"/>
          <w:i/>
          <w:iCs/>
          <w:color w:val="222222"/>
        </w:rPr>
        <w:t>ONLY AFTER</w:t>
      </w:r>
      <w:r w:rsidRPr="009618C8">
        <w:rPr>
          <w:rFonts w:eastAsia="Times New Roman"/>
          <w:color w:val="222222"/>
        </w:rPr>
        <w:t xml:space="preserve"> God completes His purpose for the present dispensation — </w:t>
      </w:r>
      <w:r w:rsidRPr="009618C8">
        <w:rPr>
          <w:rFonts w:eastAsia="Times New Roman"/>
          <w:i/>
          <w:iCs/>
          <w:color w:val="222222"/>
        </w:rPr>
        <w:t xml:space="preserve">calling out a bride for His Son from among the Gentiles </w:t>
      </w:r>
      <w:r w:rsidRPr="009618C8">
        <w:rPr>
          <w:rFonts w:eastAsia="Times New Roman"/>
          <w:color w:val="222222"/>
        </w:rPr>
        <w:t>(</w:t>
      </w:r>
      <w:hyperlink r:id="rId7" w:history="1">
        <w:r w:rsidRPr="009618C8">
          <w:rPr>
            <w:rFonts w:eastAsia="Times New Roman"/>
            <w:color w:val="0062B5"/>
            <w:u w:val="single"/>
          </w:rPr>
          <w:t>Acts 15:14-18</w:t>
        </w:r>
      </w:hyperlink>
      <w:r w:rsidRPr="009618C8">
        <w:rPr>
          <w:rFonts w:eastAsia="Times New Roman"/>
          <w:color w:val="222222"/>
        </w:rPr>
        <w:t xml:space="preserve">; </w:t>
      </w:r>
      <w:r w:rsidRPr="009618C8">
        <w:rPr>
          <w:rFonts w:eastAsia="Times New Roman"/>
          <w:i/>
          <w:iCs/>
          <w:color w:val="222222"/>
        </w:rPr>
        <w:t>cf</w:t>
      </w:r>
      <w:r w:rsidRPr="009618C8">
        <w:rPr>
          <w:rFonts w:eastAsia="Times New Roman"/>
          <w:color w:val="222222"/>
        </w:rPr>
        <w:t xml:space="preserve">. </w:t>
      </w:r>
      <w:hyperlink r:id="rId8" w:history="1">
        <w:r w:rsidRPr="009618C8">
          <w:rPr>
            <w:rFonts w:eastAsia="Times New Roman"/>
            <w:color w:val="0062B5"/>
            <w:u w:val="single"/>
          </w:rPr>
          <w:t>Acts 24:1ff</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i/>
          <w:iCs/>
          <w:color w:val="222222"/>
        </w:rPr>
        <w:t xml:space="preserve">ONLY THEN </w:t>
      </w:r>
      <w:r w:rsidRPr="009618C8">
        <w:rPr>
          <w:rFonts w:eastAsia="Times New Roman"/>
          <w:color w:val="222222"/>
        </w:rPr>
        <w:t xml:space="preserve">will time in the prophecy resume (which will be preceded by </w:t>
      </w:r>
      <w:r w:rsidRPr="009618C8">
        <w:rPr>
          <w:rFonts w:eastAsia="Times New Roman"/>
          <w:i/>
          <w:iCs/>
          <w:color w:val="222222"/>
        </w:rPr>
        <w:t>ALL</w:t>
      </w:r>
      <w:r w:rsidRPr="009618C8">
        <w:rPr>
          <w:rFonts w:eastAsia="Times New Roman"/>
          <w:color w:val="222222"/>
        </w:rPr>
        <w:t xml:space="preserve"> Christians, both the dead [resurrected] and the living, being removed from the earth, ending the present dispensation).</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Then, after time resumes, the remaining things seen in these last two verses of the prophecy can occur (</w:t>
      </w:r>
      <w:hyperlink r:id="rId9" w:history="1">
        <w:r w:rsidRPr="009618C8">
          <w:rPr>
            <w:rFonts w:eastAsia="Times New Roman"/>
            <w:color w:val="0062B5"/>
            <w:u w:val="single"/>
          </w:rPr>
          <w:t>Daniel 9:26-27</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And comparing Scripture with Scripture, events seen in the latter part of verse twenty-six cover events extending from the middle to the end of the Tribulation (Jerusalem destroyed, which will be followed by wars, abominations, and desolations continuing throughout the last three and one-half years of the prophecy).</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Continuing from that point in the prophecy, providing additional information, verse twenty seven drops back to briefly cover an event occurring at the very beginning of the seven years (referencing the covenant made between Antichrist and Israel, which actually marks the event causing time to resume in the prophecy).</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Then, after mentioning this covenant to provide a proper setting for the other events dealt with, the verse goes immediately to events occurring in the middle of the Tribulation (</w:t>
      </w:r>
      <w:r w:rsidRPr="009618C8">
        <w:rPr>
          <w:rFonts w:eastAsia="Times New Roman"/>
          <w:i/>
          <w:iCs/>
          <w:color w:val="222222"/>
        </w:rPr>
        <w:t>cf.</w:t>
      </w:r>
      <w:r w:rsidRPr="009618C8">
        <w:rPr>
          <w:rFonts w:eastAsia="Times New Roman"/>
          <w:color w:val="222222"/>
        </w:rPr>
        <w:t xml:space="preserve"> </w:t>
      </w:r>
      <w:hyperlink r:id="rId10" w:history="1">
        <w:r w:rsidRPr="009618C8">
          <w:rPr>
            <w:rFonts w:eastAsia="Times New Roman"/>
            <w:color w:val="0062B5"/>
            <w:u w:val="single"/>
          </w:rPr>
          <w:t>Matthew 24:15ff</w:t>
        </w:r>
      </w:hyperlink>
      <w:r w:rsidRPr="009618C8">
        <w:rPr>
          <w:rFonts w:eastAsia="Times New Roman"/>
          <w:color w:val="222222"/>
        </w:rPr>
        <w:t xml:space="preserve">), providing additional commentary on events seen in the latter part of the preceding verse. </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 xml:space="preserve">(On the expression in </w:t>
      </w:r>
      <w:hyperlink r:id="rId11" w:history="1">
        <w:r w:rsidRPr="009618C8">
          <w:rPr>
            <w:rFonts w:eastAsia="Times New Roman"/>
            <w:color w:val="0062B5"/>
            <w:u w:val="single"/>
          </w:rPr>
          <w:t>Daniel 9:26</w:t>
        </w:r>
      </w:hyperlink>
      <w:r w:rsidRPr="009618C8">
        <w:rPr>
          <w:rFonts w:eastAsia="Times New Roman"/>
          <w:color w:val="222222"/>
        </w:rPr>
        <w:t xml:space="preserve">, “and the people of the prince that shall come shall destroy the city and the sanctuary,” most Bible students dealing with the subject erroneously see this </w:t>
      </w:r>
      <w:r w:rsidRPr="009618C8">
        <w:rPr>
          <w:rFonts w:eastAsia="Times New Roman"/>
          <w:color w:val="222222"/>
        </w:rPr>
        <w:lastRenderedPageBreak/>
        <w:t>destruction of Jerusalem referring to and being fulfilled by the Roman destruction of Jerusalem, under Titus, in 70 A.D.</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Then they further attempt to see this part of the verse referring to the Antichrist as a Roman prince, who, from other Scripture, they see arising out of a revived Roman Empire [</w:t>
      </w:r>
      <w:r w:rsidRPr="009618C8">
        <w:rPr>
          <w:rFonts w:eastAsia="Times New Roman"/>
          <w:i/>
          <w:iCs/>
          <w:color w:val="222222"/>
        </w:rPr>
        <w:t>i.e.</w:t>
      </w:r>
      <w:r w:rsidRPr="009618C8">
        <w:rPr>
          <w:rFonts w:eastAsia="Times New Roman"/>
          <w:color w:val="222222"/>
        </w:rPr>
        <w:t>, “the people (the Romans in 70 A.D.) of the prince that shall come” (Antichrist, seen as a Roman prince, almost 2,000 years later)].</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But, the preceding is not what the verse says or deals with at all. Nor does any other Scripture or section of Scripture deal with matters after this fashion.</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 xml:space="preserve">Antichrist arises </w:t>
      </w:r>
      <w:r w:rsidRPr="009618C8">
        <w:rPr>
          <w:rFonts w:eastAsia="Times New Roman"/>
          <w:i/>
          <w:iCs/>
          <w:color w:val="222222"/>
        </w:rPr>
        <w:t xml:space="preserve">out of the third part of that depicted by Daniel’s image </w:t>
      </w:r>
      <w:r w:rsidRPr="009618C8">
        <w:rPr>
          <w:rFonts w:eastAsia="Times New Roman"/>
          <w:color w:val="222222"/>
        </w:rPr>
        <w:t>[</w:t>
      </w:r>
      <w:hyperlink r:id="rId12" w:history="1">
        <w:r w:rsidRPr="009618C8">
          <w:rPr>
            <w:rFonts w:eastAsia="Times New Roman"/>
            <w:color w:val="0062B5"/>
            <w:u w:val="single"/>
          </w:rPr>
          <w:t>Daniel 2</w:t>
        </w:r>
      </w:hyperlink>
      <w:r w:rsidRPr="009618C8">
        <w:rPr>
          <w:rFonts w:eastAsia="Times New Roman"/>
          <w:color w:val="222222"/>
        </w:rPr>
        <w:t xml:space="preserve">] or </w:t>
      </w:r>
      <w:r w:rsidRPr="009618C8">
        <w:rPr>
          <w:rFonts w:eastAsia="Times New Roman"/>
          <w:i/>
          <w:iCs/>
          <w:color w:val="222222"/>
        </w:rPr>
        <w:t xml:space="preserve">out of the third great beast </w:t>
      </w:r>
      <w:r w:rsidRPr="009618C8">
        <w:rPr>
          <w:rFonts w:eastAsia="Times New Roman"/>
          <w:color w:val="222222"/>
        </w:rPr>
        <w:t>[</w:t>
      </w:r>
      <w:hyperlink r:id="rId13" w:history="1">
        <w:r w:rsidRPr="009618C8">
          <w:rPr>
            <w:rFonts w:eastAsia="Times New Roman"/>
            <w:color w:val="0062B5"/>
            <w:u w:val="single"/>
          </w:rPr>
          <w:t>Daniel 7</w:t>
        </w:r>
      </w:hyperlink>
      <w:r w:rsidRPr="009618C8">
        <w:rPr>
          <w:rFonts w:eastAsia="Times New Roman"/>
          <w:color w:val="222222"/>
        </w:rPr>
        <w:t xml:space="preserve">], </w:t>
      </w:r>
      <w:r w:rsidRPr="009618C8">
        <w:rPr>
          <w:rFonts w:eastAsia="Times New Roman"/>
          <w:i/>
          <w:iCs/>
          <w:color w:val="222222"/>
        </w:rPr>
        <w:t>NOT</w:t>
      </w:r>
      <w:r w:rsidRPr="009618C8">
        <w:rPr>
          <w:rFonts w:eastAsia="Times New Roman"/>
          <w:color w:val="222222"/>
        </w:rPr>
        <w:t xml:space="preserve"> out of the fourth part of the image or the fourth great beast, as the thought of a revived Roman Empire and a latter day Roman prince would necessitate.  [For images of The Great Image and Four Great Beasts </w:t>
      </w:r>
      <w:r w:rsidRPr="009618C8">
        <w:rPr>
          <w:rFonts w:eastAsia="Times New Roman"/>
          <w:i/>
          <w:iCs/>
          <w:color w:val="222222"/>
        </w:rPr>
        <w:t>ref.</w:t>
      </w:r>
      <w:r w:rsidRPr="009618C8">
        <w:rPr>
          <w:rFonts w:eastAsia="Times New Roman"/>
          <w:color w:val="222222"/>
        </w:rPr>
        <w:t xml:space="preserve"> </w:t>
      </w:r>
      <w:hyperlink r:id="rId14" w:anchor="The%20Great%20Image%20and%20Four%20Great%20Beasts" w:history="1">
        <w:r w:rsidRPr="009618C8">
          <w:rPr>
            <w:rFonts w:eastAsia="Times New Roman"/>
            <w:color w:val="0062B5"/>
            <w:u w:val="single"/>
          </w:rPr>
          <w:t>The Great Image and Four Great Beasts</w:t>
        </w:r>
      </w:hyperlink>
      <w:r w:rsidRPr="009618C8">
        <w:rPr>
          <w:rFonts w:eastAsia="Times New Roman"/>
          <w:color w:val="222222"/>
        </w:rPr>
        <w:t xml:space="preserve"> in this site.]</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 xml:space="preserve">And seeing Antichrist arising </w:t>
      </w:r>
      <w:r w:rsidRPr="009618C8">
        <w:rPr>
          <w:rFonts w:eastAsia="Times New Roman"/>
          <w:i/>
          <w:iCs/>
          <w:color w:val="222222"/>
        </w:rPr>
        <w:t>out of the third part of the image or the third great beast</w:t>
      </w:r>
      <w:r w:rsidRPr="009618C8">
        <w:rPr>
          <w:rFonts w:eastAsia="Times New Roman"/>
          <w:color w:val="222222"/>
        </w:rPr>
        <w:t xml:space="preserve"> is something clearly seen in the Book of </w:t>
      </w:r>
      <w:hyperlink r:id="rId15" w:history="1">
        <w:r w:rsidRPr="009618C8">
          <w:rPr>
            <w:rFonts w:eastAsia="Times New Roman"/>
            <w:color w:val="0062B5"/>
            <w:u w:val="single"/>
          </w:rPr>
          <w:t>Daniel 7:17</w:t>
        </w:r>
      </w:hyperlink>
      <w:r w:rsidRPr="009618C8">
        <w:rPr>
          <w:rFonts w:eastAsia="Times New Roman"/>
          <w:color w:val="222222"/>
        </w:rPr>
        <w:t xml:space="preserve">, </w:t>
      </w:r>
      <w:hyperlink r:id="rId16" w:history="1">
        <w:r w:rsidRPr="009618C8">
          <w:rPr>
            <w:rFonts w:eastAsia="Times New Roman"/>
            <w:color w:val="0062B5"/>
            <w:u w:val="single"/>
          </w:rPr>
          <w:t>23-25</w:t>
        </w:r>
      </w:hyperlink>
      <w:r w:rsidRPr="009618C8">
        <w:rPr>
          <w:rFonts w:eastAsia="Times New Roman"/>
          <w:color w:val="222222"/>
        </w:rPr>
        <w:t xml:space="preserve">]. As well, Daniel clearly reveals that </w:t>
      </w:r>
      <w:r w:rsidRPr="009618C8">
        <w:rPr>
          <w:rFonts w:eastAsia="Times New Roman"/>
          <w:i/>
          <w:iCs/>
          <w:color w:val="222222"/>
        </w:rPr>
        <w:t xml:space="preserve">this man will arise in the Middle East </w:t>
      </w:r>
      <w:r w:rsidRPr="009618C8">
        <w:rPr>
          <w:rFonts w:eastAsia="Times New Roman"/>
          <w:color w:val="222222"/>
        </w:rPr>
        <w:t>[</w:t>
      </w:r>
      <w:hyperlink r:id="rId17" w:history="1">
        <w:r w:rsidRPr="009618C8">
          <w:rPr>
            <w:rFonts w:eastAsia="Times New Roman"/>
            <w:color w:val="0062B5"/>
            <w:u w:val="single"/>
          </w:rPr>
          <w:t>Daniel 8:8-9</w:t>
        </w:r>
      </w:hyperlink>
      <w:r w:rsidRPr="009618C8">
        <w:rPr>
          <w:rFonts w:eastAsia="Times New Roman"/>
          <w:color w:val="222222"/>
        </w:rPr>
        <w:t xml:space="preserve">], not in Europe. And his reign is depicted by </w:t>
      </w:r>
      <w:r w:rsidRPr="009618C8">
        <w:rPr>
          <w:rFonts w:eastAsia="Times New Roman"/>
          <w:i/>
          <w:iCs/>
          <w:color w:val="222222"/>
        </w:rPr>
        <w:t>ALL of the fourth part of the image and ALL of the fourth great beast.</w:t>
      </w:r>
    </w:p>
    <w:p w:rsidR="009618C8" w:rsidRPr="009618C8" w:rsidRDefault="009618C8" w:rsidP="00127E0F">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 xml:space="preserve">At the time Antichrist arises, </w:t>
      </w:r>
      <w:r w:rsidRPr="009618C8">
        <w:rPr>
          <w:rFonts w:eastAsia="Times New Roman"/>
          <w:i/>
          <w:iCs/>
          <w:color w:val="222222"/>
        </w:rPr>
        <w:t>NOTHING</w:t>
      </w:r>
      <w:r w:rsidRPr="009618C8">
        <w:rPr>
          <w:rFonts w:eastAsia="Times New Roman"/>
          <w:color w:val="222222"/>
        </w:rPr>
        <w:t xml:space="preserve"> depicted by the fourth part of the image or the fourth great beast will have been fulfilled. </w:t>
      </w:r>
      <w:r w:rsidRPr="009618C8">
        <w:rPr>
          <w:rFonts w:eastAsia="Times New Roman"/>
          <w:i/>
          <w:iCs/>
          <w:color w:val="222222"/>
        </w:rPr>
        <w:t>THIS MAN AND HIS KINGDOM will fulfill ALL THINGS depicted by the fourth part of the image and the fourth great beast.</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A Roman Empire or a revived Roman Empire simply cannot be seen in this prophecy apart from ignoring what Scripture plainly states and then reading secular history into Biblical prophecy at a place where it does not belong and cannot exist.</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 xml:space="preserve">Then, the destruction of Jerusalem seen in the latter part of v. 26 in this prophecy cannot possibly be a reference to the destruction by the Romans in 70 A.D. That destruction occurred </w:t>
      </w:r>
      <w:r w:rsidRPr="009618C8">
        <w:rPr>
          <w:rFonts w:eastAsia="Times New Roman"/>
          <w:i/>
          <w:iCs/>
          <w:color w:val="222222"/>
        </w:rPr>
        <w:t>outside time in the prophecy</w:t>
      </w:r>
      <w:r w:rsidRPr="009618C8">
        <w:rPr>
          <w:rFonts w:eastAsia="Times New Roman"/>
          <w:color w:val="222222"/>
        </w:rPr>
        <w:t xml:space="preserve">, when time in the prophecy was not being counted. The destruction in v. 26, as all other things mentioned in the prophecy, </w:t>
      </w:r>
      <w:r w:rsidRPr="009618C8">
        <w:rPr>
          <w:rFonts w:eastAsia="Times New Roman"/>
          <w:i/>
          <w:iCs/>
          <w:color w:val="222222"/>
        </w:rPr>
        <w:t>must occur when time during the prophecy is being counted.</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And this destruction of Jerusalem in the text, according to related Scripture elsewhere, occurs in the middle of the Tribulation [</w:t>
      </w:r>
      <w:r w:rsidRPr="009618C8">
        <w:rPr>
          <w:rFonts w:eastAsia="Times New Roman"/>
          <w:i/>
          <w:iCs/>
          <w:color w:val="222222"/>
        </w:rPr>
        <w:t>cf.</w:t>
      </w:r>
      <w:r w:rsidRPr="009618C8">
        <w:rPr>
          <w:rFonts w:eastAsia="Times New Roman"/>
          <w:color w:val="222222"/>
        </w:rPr>
        <w:t xml:space="preserve"> </w:t>
      </w:r>
      <w:hyperlink r:id="rId18" w:history="1">
        <w:r w:rsidRPr="009618C8">
          <w:rPr>
            <w:rFonts w:eastAsia="Times New Roman"/>
            <w:color w:val="0062B5"/>
            <w:u w:val="single"/>
          </w:rPr>
          <w:t>Matthew 24:1-2</w:t>
        </w:r>
      </w:hyperlink>
      <w:r w:rsidRPr="009618C8">
        <w:rPr>
          <w:rFonts w:eastAsia="Times New Roman"/>
          <w:color w:val="222222"/>
        </w:rPr>
        <w:t xml:space="preserve">; </w:t>
      </w:r>
      <w:hyperlink r:id="rId19" w:history="1">
        <w:r w:rsidRPr="009618C8">
          <w:rPr>
            <w:rFonts w:eastAsia="Times New Roman"/>
            <w:color w:val="0062B5"/>
            <w:u w:val="single"/>
          </w:rPr>
          <w:t>Luke 21:20-24</w:t>
        </w:r>
      </w:hyperlink>
      <w:r w:rsidRPr="009618C8">
        <w:rPr>
          <w:rFonts w:eastAsia="Times New Roman"/>
          <w:color w:val="222222"/>
        </w:rPr>
        <w:t xml:space="preserve">; </w:t>
      </w:r>
      <w:hyperlink r:id="rId20" w:history="1">
        <w:r w:rsidRPr="009618C8">
          <w:rPr>
            <w:rFonts w:eastAsia="Times New Roman"/>
            <w:color w:val="0062B5"/>
            <w:u w:val="single"/>
          </w:rPr>
          <w:t>Revelation 11:1-2</w:t>
        </w:r>
      </w:hyperlink>
      <w:r w:rsidRPr="009618C8">
        <w:rPr>
          <w:rFonts w:eastAsia="Times New Roman"/>
          <w:color w:val="222222"/>
        </w:rPr>
        <w:t xml:space="preserve">], wrought by “the people of the prince that shall come” [an idiomatic way that the Hebrew text uses to reference </w:t>
      </w:r>
      <w:r w:rsidRPr="009618C8">
        <w:rPr>
          <w:rFonts w:eastAsia="Times New Roman"/>
          <w:i/>
          <w:iCs/>
          <w:color w:val="222222"/>
        </w:rPr>
        <w:t>the prince himself</w:t>
      </w:r>
      <w:r w:rsidRPr="009618C8">
        <w:rPr>
          <w:rFonts w:eastAsia="Times New Roman"/>
          <w:color w:val="222222"/>
        </w:rPr>
        <w:t xml:space="preserve"> (</w:t>
      </w:r>
      <w:r w:rsidRPr="009618C8">
        <w:rPr>
          <w:rFonts w:eastAsia="Times New Roman"/>
          <w:i/>
          <w:iCs/>
          <w:color w:val="222222"/>
        </w:rPr>
        <w:t>cf.</w:t>
      </w:r>
      <w:r w:rsidRPr="009618C8">
        <w:rPr>
          <w:rFonts w:eastAsia="Times New Roman"/>
          <w:color w:val="222222"/>
        </w:rPr>
        <w:t xml:space="preserve"> </w:t>
      </w:r>
      <w:hyperlink r:id="rId21" w:history="1">
        <w:r w:rsidRPr="009618C8">
          <w:rPr>
            <w:rFonts w:eastAsia="Times New Roman"/>
            <w:color w:val="0062B5"/>
            <w:u w:val="single"/>
          </w:rPr>
          <w:t>Daniel 7:18</w:t>
        </w:r>
      </w:hyperlink>
      <w:r w:rsidRPr="009618C8">
        <w:rPr>
          <w:rFonts w:eastAsia="Times New Roman"/>
          <w:color w:val="222222"/>
        </w:rPr>
        <w:t xml:space="preserve">, </w:t>
      </w:r>
      <w:hyperlink r:id="rId22" w:history="1">
        <w:r w:rsidRPr="009618C8">
          <w:rPr>
            <w:rFonts w:eastAsia="Times New Roman"/>
            <w:color w:val="0062B5"/>
            <w:u w:val="single"/>
          </w:rPr>
          <w:t>27</w:t>
        </w:r>
      </w:hyperlink>
      <w:r w:rsidRPr="009618C8">
        <w:rPr>
          <w:rFonts w:eastAsia="Times New Roman"/>
          <w:color w:val="222222"/>
        </w:rPr>
        <w:t xml:space="preserve"> where this same type expression is used in this manner)].</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For additional and supplementary information on the preceding, refer to the author’s books, “</w:t>
      </w:r>
      <w:hyperlink r:id="rId23" w:history="1">
        <w:r w:rsidRPr="009618C8">
          <w:rPr>
            <w:rFonts w:eastAsia="Times New Roman"/>
            <w:color w:val="0062B5"/>
            <w:u w:val="single"/>
          </w:rPr>
          <w:t>Bible One - The Time of Jacob’s Trouble by Arlen Chitwood</w:t>
        </w:r>
      </w:hyperlink>
      <w:r w:rsidRPr="009618C8">
        <w:rPr>
          <w:rFonts w:eastAsia="Times New Roman"/>
          <w:color w:val="222222"/>
        </w:rPr>
        <w:t>” and “</w:t>
      </w:r>
      <w:hyperlink r:id="rId24" w:history="1">
        <w:r w:rsidRPr="009618C8">
          <w:rPr>
            <w:rFonts w:eastAsia="Times New Roman"/>
            <w:color w:val="0062B5"/>
            <w:u w:val="single"/>
          </w:rPr>
          <w:t>Lamp Broadcast - Distant Hoofbeats by Arlen Chitwood.pdf</w:t>
        </w:r>
      </w:hyperlink>
      <w:r w:rsidRPr="009618C8">
        <w:rPr>
          <w:rFonts w:eastAsia="Times New Roman"/>
          <w:color w:val="222222"/>
        </w:rPr>
        <w:t xml:space="preserve">.”  Also in this site </w:t>
      </w:r>
      <w:hyperlink r:id="rId25" w:anchor="Daniel%20Chapters%20Two,%20Seven,%20and%20Nine" w:history="1">
        <w:r w:rsidRPr="009618C8">
          <w:rPr>
            <w:rFonts w:eastAsia="Times New Roman"/>
            <w:color w:val="0062B5"/>
            <w:u w:val="single"/>
          </w:rPr>
          <w:t>Daniel Chapters Two, Seven, and Nine</w:t>
        </w:r>
      </w:hyperlink>
      <w:r w:rsidRPr="009618C8">
        <w:rPr>
          <w:rFonts w:eastAsia="Times New Roman"/>
          <w:color w:val="222222"/>
        </w:rPr>
        <w:t xml:space="preserve">.) </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b/>
          <w:bCs/>
          <w:color w:val="222222"/>
        </w:rPr>
        <w:t>The Desolator</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As previously seen, this is the man depicted by the fourth part of Daniel’s image or the fourth great beast, referred to not only as “the prince,” but as “the desolator” (rather than “upon the desolate,” ending Daniel’s Seventy-Week prophecy [KJV], translate instead, “upon the desolator”).</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Then, as seen in the opening chapters of Genesis (</w:t>
      </w:r>
      <w:hyperlink r:id="rId26" w:history="1">
        <w:r w:rsidRPr="009618C8">
          <w:rPr>
            <w:rFonts w:eastAsia="Times New Roman"/>
            <w:color w:val="0062B5"/>
            <w:u w:val="single"/>
          </w:rPr>
          <w:t>Genesis 3:15</w:t>
        </w:r>
      </w:hyperlink>
      <w:r w:rsidRPr="009618C8">
        <w:rPr>
          <w:rFonts w:eastAsia="Times New Roman"/>
          <w:color w:val="222222"/>
        </w:rPr>
        <w:t xml:space="preserve">), </w:t>
      </w:r>
      <w:r w:rsidRPr="009618C8">
        <w:rPr>
          <w:rFonts w:eastAsia="Times New Roman"/>
          <w:i/>
          <w:iCs/>
          <w:color w:val="222222"/>
        </w:rPr>
        <w:t>this man NEVER appears alone in Scripture</w:t>
      </w:r>
      <w:r w:rsidRPr="009618C8">
        <w:rPr>
          <w:rFonts w:eastAsia="Times New Roman"/>
          <w:color w:val="222222"/>
        </w:rPr>
        <w:t xml:space="preserve"> (establishing a first-mention principle, an axiom, in Biblical studies). </w:t>
      </w:r>
      <w:r w:rsidRPr="009618C8">
        <w:rPr>
          <w:rFonts w:eastAsia="Times New Roman"/>
          <w:i/>
          <w:iCs/>
          <w:color w:val="222222"/>
        </w:rPr>
        <w:t>He ALWAYS appears in connection with Israel and/or Israel’s Messiah.</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(For explanatory material on the preceding, refer to Chapter II, pp. 26-29, in the author’s book, “</w:t>
      </w:r>
      <w:hyperlink r:id="rId27" w:history="1">
        <w:r w:rsidRPr="009618C8">
          <w:rPr>
            <w:rFonts w:eastAsia="Times New Roman"/>
            <w:color w:val="0062B5"/>
            <w:u w:val="single"/>
          </w:rPr>
          <w:t>Lamp Broadcast - Mystery of The Woman by Arlen Chitwood.pdf</w:t>
        </w:r>
      </w:hyperlink>
      <w:r w:rsidRPr="009618C8">
        <w:rPr>
          <w:rFonts w:eastAsia="Times New Roman"/>
          <w:color w:val="222222"/>
        </w:rPr>
        <w:t xml:space="preserve"> or in this site </w:t>
      </w:r>
      <w:hyperlink r:id="rId28" w:anchor="Mystery%20of%20The%20Woman" w:history="1">
        <w:r w:rsidRPr="009618C8">
          <w:rPr>
            <w:rFonts w:eastAsia="Times New Roman"/>
            <w:color w:val="0062B5"/>
            <w:u w:val="single"/>
          </w:rPr>
          <w:t>Mystery of The Woman</w:t>
        </w:r>
      </w:hyperlink>
      <w:r w:rsidRPr="009618C8">
        <w:rPr>
          <w:rFonts w:eastAsia="Times New Roman"/>
          <w:color w:val="222222"/>
        </w:rPr>
        <w:t xml:space="preserve"> though pages are not numbered.”</w:t>
      </w:r>
    </w:p>
    <w:p w:rsidR="009618C8" w:rsidRPr="009618C8" w:rsidRDefault="009618C8" w:rsidP="009618C8">
      <w:pPr>
        <w:shd w:val="clear" w:color="auto" w:fill="FFFFFF"/>
        <w:ind w:left="60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color w:val="222222"/>
        </w:rPr>
        <w:t xml:space="preserve">Axioms such as the preceding are often invaluable in Biblical studies. Note, for example, through following this axiom, </w:t>
      </w:r>
      <w:r w:rsidRPr="009618C8">
        <w:rPr>
          <w:rFonts w:eastAsia="Times New Roman"/>
          <w:i/>
          <w:iCs/>
          <w:color w:val="222222"/>
        </w:rPr>
        <w:t>the harlot</w:t>
      </w:r>
      <w:r w:rsidRPr="009618C8">
        <w:rPr>
          <w:rFonts w:eastAsia="Times New Roman"/>
          <w:color w:val="222222"/>
        </w:rPr>
        <w:t xml:space="preserve"> in </w:t>
      </w:r>
      <w:hyperlink r:id="rId29" w:history="1">
        <w:r w:rsidRPr="009618C8">
          <w:rPr>
            <w:rFonts w:eastAsia="Times New Roman"/>
            <w:color w:val="0062B5"/>
            <w:u w:val="single"/>
          </w:rPr>
          <w:t>Revelation 17-19a</w:t>
        </w:r>
      </w:hyperlink>
      <w:r w:rsidRPr="009618C8">
        <w:rPr>
          <w:rFonts w:eastAsia="Times New Roman"/>
          <w:color w:val="222222"/>
        </w:rPr>
        <w:t xml:space="preserve"> can be clearly identified </w:t>
      </w:r>
      <w:r w:rsidRPr="009618C8">
        <w:rPr>
          <w:rFonts w:eastAsia="Times New Roman"/>
          <w:i/>
          <w:iCs/>
          <w:color w:val="222222"/>
        </w:rPr>
        <w:t>through this one means alone</w:t>
      </w:r>
      <w:r w:rsidRPr="009618C8">
        <w:rPr>
          <w:rFonts w:eastAsia="Times New Roman"/>
          <w:color w:val="222222"/>
        </w:rPr>
        <w:t xml:space="preserve">, though there are other means. </w:t>
      </w:r>
      <w:r w:rsidRPr="009618C8">
        <w:rPr>
          <w:rFonts w:eastAsia="Times New Roman"/>
          <w:i/>
          <w:iCs/>
          <w:color w:val="222222"/>
        </w:rPr>
        <w:t>The Beast</w:t>
      </w:r>
      <w:r w:rsidRPr="009618C8">
        <w:rPr>
          <w:rFonts w:eastAsia="Times New Roman"/>
          <w:color w:val="222222"/>
        </w:rPr>
        <w:t xml:space="preserve"> [“the prince,” “the desolator” from </w:t>
      </w:r>
      <w:hyperlink r:id="rId30" w:history="1">
        <w:r w:rsidRPr="009618C8">
          <w:rPr>
            <w:rFonts w:eastAsia="Times New Roman"/>
            <w:color w:val="0062B5"/>
            <w:u w:val="single"/>
          </w:rPr>
          <w:t>Daniel 9:26-27</w:t>
        </w:r>
      </w:hyperlink>
      <w:r w:rsidRPr="009618C8">
        <w:rPr>
          <w:rFonts w:eastAsia="Times New Roman"/>
          <w:color w:val="222222"/>
        </w:rPr>
        <w:t xml:space="preserve">] is seen throughout </w:t>
      </w:r>
      <w:hyperlink r:id="rId31" w:history="1">
        <w:r w:rsidRPr="009618C8">
          <w:rPr>
            <w:rFonts w:eastAsia="Times New Roman"/>
            <w:color w:val="0062B5"/>
            <w:u w:val="single"/>
          </w:rPr>
          <w:t>Revelation 17-19a</w:t>
        </w:r>
      </w:hyperlink>
      <w:r w:rsidRPr="009618C8">
        <w:rPr>
          <w:rFonts w:eastAsia="Times New Roman"/>
          <w:color w:val="222222"/>
        </w:rPr>
        <w:t xml:space="preserve">, but unless the “harlot” [seen throughout as well] is seen as </w:t>
      </w:r>
      <w:r w:rsidRPr="009618C8">
        <w:rPr>
          <w:rFonts w:eastAsia="Times New Roman"/>
          <w:i/>
          <w:iCs/>
          <w:color w:val="222222"/>
        </w:rPr>
        <w:t>Israel</w:t>
      </w:r>
      <w:r w:rsidRPr="009618C8">
        <w:rPr>
          <w:rFonts w:eastAsia="Times New Roman"/>
          <w:color w:val="222222"/>
        </w:rPr>
        <w:t>, then Israel does not appear in this passage, and Israel’s Messiah appears only indirectly, in a future respect [</w:t>
      </w:r>
      <w:hyperlink r:id="rId32" w:history="1">
        <w:r w:rsidRPr="009618C8">
          <w:rPr>
            <w:rFonts w:eastAsia="Times New Roman"/>
            <w:color w:val="0062B5"/>
            <w:u w:val="single"/>
          </w:rPr>
          <w:t>Revelation 17:14</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And, in Daniel’s Seventy-Week prophecy, this man, the desolator, appears with both Israel and Israel’s Messiah, with Israel seen as the one having </w:t>
      </w:r>
      <w:r w:rsidRPr="009618C8">
        <w:rPr>
          <w:rFonts w:eastAsia="Times New Roman"/>
          <w:i/>
          <w:iCs/>
          <w:color w:val="222222"/>
        </w:rPr>
        <w:t xml:space="preserve">become desolate </w:t>
      </w:r>
      <w:r w:rsidRPr="009618C8">
        <w:rPr>
          <w:rFonts w:eastAsia="Times New Roman"/>
          <w:color w:val="222222"/>
        </w:rPr>
        <w:t>in Old Testament history and having been left desolate at Christ’s first coming.</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This is the man seen in the prophecy and related Scripture as </w:t>
      </w:r>
      <w:r w:rsidRPr="009618C8">
        <w:rPr>
          <w:rFonts w:eastAsia="Times New Roman"/>
          <w:i/>
          <w:iCs/>
          <w:color w:val="222222"/>
        </w:rPr>
        <w:t>the one to whom Satan will give “his power, his seat</w:t>
      </w:r>
      <w:r w:rsidRPr="009618C8">
        <w:rPr>
          <w:rFonts w:eastAsia="Times New Roman"/>
          <w:color w:val="222222"/>
        </w:rPr>
        <w:t xml:space="preserve"> [‘his throne’], </w:t>
      </w:r>
      <w:r w:rsidRPr="009618C8">
        <w:rPr>
          <w:rFonts w:eastAsia="Times New Roman"/>
          <w:i/>
          <w:iCs/>
          <w:color w:val="222222"/>
        </w:rPr>
        <w:t>and great authority”</w:t>
      </w:r>
      <w:r w:rsidRPr="009618C8">
        <w:rPr>
          <w:rFonts w:eastAsia="Times New Roman"/>
          <w:color w:val="222222"/>
        </w:rPr>
        <w:t xml:space="preserve"> (</w:t>
      </w:r>
      <w:hyperlink r:id="rId33" w:history="1">
        <w:r w:rsidRPr="009618C8">
          <w:rPr>
            <w:rFonts w:eastAsia="Times New Roman"/>
            <w:color w:val="0062B5"/>
            <w:u w:val="single"/>
          </w:rPr>
          <w:t>Revelation 13:2b</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And this man will use that position and power in an effort to do that stated in Psalm chapter eighty-three, where his end-time, ten-nation confederacy (</w:t>
      </w:r>
      <w:hyperlink r:id="rId34" w:history="1">
        <w:r w:rsidRPr="009618C8">
          <w:rPr>
            <w:rFonts w:eastAsia="Times New Roman"/>
            <w:color w:val="0062B5"/>
            <w:u w:val="single"/>
          </w:rPr>
          <w:t>Psalm 83:6-8</w:t>
        </w:r>
      </w:hyperlink>
      <w:r w:rsidRPr="009618C8">
        <w:rPr>
          <w:rFonts w:eastAsia="Times New Roman"/>
          <w:color w:val="222222"/>
        </w:rPr>
        <w:t xml:space="preserve">) is foreshadowed, </w:t>
      </w:r>
      <w:r w:rsidRPr="009618C8">
        <w:rPr>
          <w:rFonts w:eastAsia="Times New Roman"/>
          <w:i/>
          <w:iCs/>
          <w:color w:val="222222"/>
        </w:rPr>
        <w:t>consulting together</w:t>
      </w:r>
      <w:r w:rsidRPr="009618C8">
        <w:rPr>
          <w:rFonts w:eastAsia="Times New Roman"/>
          <w:color w:val="222222"/>
        </w:rPr>
        <w:t>, “with one consent” (</w:t>
      </w:r>
      <w:hyperlink r:id="rId35" w:history="1">
        <w:r w:rsidRPr="009618C8">
          <w:rPr>
            <w:rFonts w:eastAsia="Times New Roman"/>
            <w:color w:val="0062B5"/>
            <w:u w:val="single"/>
          </w:rPr>
          <w:t>Psalm 83:3</w:t>
        </w:r>
      </w:hyperlink>
      <w:r w:rsidRPr="009618C8">
        <w:rPr>
          <w:rFonts w:eastAsia="Times New Roman"/>
          <w:color w:val="222222"/>
        </w:rPr>
        <w:t xml:space="preserve">, </w:t>
      </w:r>
      <w:hyperlink r:id="rId36" w:history="1">
        <w:r w:rsidRPr="009618C8">
          <w:rPr>
            <w:rFonts w:eastAsia="Times New Roman"/>
            <w:color w:val="0062B5"/>
            <w:u w:val="single"/>
          </w:rPr>
          <w:t>5</w:t>
        </w:r>
      </w:hyperlink>
      <w:r w:rsidRPr="009618C8">
        <w:rPr>
          <w:rFonts w:eastAsia="Times New Roman"/>
          <w:color w:val="222222"/>
        </w:rPr>
        <w:t>), saying:</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i/>
          <w:iCs/>
          <w:color w:val="222222"/>
        </w:rPr>
        <w:t xml:space="preserve">“Come, and let us cut them off from being a nation; that the name of Israel may be no more in remembrance” </w:t>
      </w:r>
      <w:r w:rsidRPr="009618C8">
        <w:rPr>
          <w:rFonts w:eastAsia="Times New Roman"/>
          <w:color w:val="222222"/>
        </w:rPr>
        <w:t>(</w:t>
      </w:r>
      <w:hyperlink r:id="rId37" w:history="1">
        <w:r w:rsidRPr="009618C8">
          <w:rPr>
            <w:rFonts w:eastAsia="Times New Roman"/>
            <w:color w:val="0062B5"/>
            <w:u w:val="single"/>
          </w:rPr>
          <w:t>Psalm 83:4</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But, as stated so many places in Scripture:</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i/>
          <w:iCs/>
          <w:color w:val="222222"/>
        </w:rPr>
        <w:t xml:space="preserve">“…he shall come to his end, and none shall help him” </w:t>
      </w:r>
      <w:r w:rsidRPr="009618C8">
        <w:rPr>
          <w:rFonts w:eastAsia="Times New Roman"/>
          <w:color w:val="222222"/>
        </w:rPr>
        <w:t>(</w:t>
      </w:r>
      <w:hyperlink r:id="rId38" w:history="1">
        <w:r w:rsidRPr="009618C8">
          <w:rPr>
            <w:rFonts w:eastAsia="Times New Roman"/>
            <w:color w:val="0062B5"/>
            <w:u w:val="single"/>
          </w:rPr>
          <w:t>Daniel 11:45b</w:t>
        </w:r>
      </w:hyperlink>
      <w:r w:rsidRPr="009618C8">
        <w:rPr>
          <w:rFonts w:eastAsia="Times New Roman"/>
          <w:color w:val="222222"/>
        </w:rPr>
        <w:t xml:space="preserve">; </w:t>
      </w:r>
      <w:r w:rsidRPr="009618C8">
        <w:rPr>
          <w:rFonts w:eastAsia="Times New Roman"/>
          <w:i/>
          <w:iCs/>
          <w:color w:val="222222"/>
        </w:rPr>
        <w:t>cf.</w:t>
      </w:r>
      <w:r w:rsidRPr="009618C8">
        <w:rPr>
          <w:rFonts w:eastAsia="Times New Roman"/>
          <w:color w:val="222222"/>
        </w:rPr>
        <w:t xml:space="preserve"> </w:t>
      </w:r>
      <w:hyperlink r:id="rId39" w:history="1">
        <w:r w:rsidRPr="009618C8">
          <w:rPr>
            <w:rFonts w:eastAsia="Times New Roman"/>
            <w:color w:val="0062B5"/>
            <w:u w:val="single"/>
          </w:rPr>
          <w:t>Psalm 83:9-18</w:t>
        </w:r>
      </w:hyperlink>
      <w:r w:rsidRPr="009618C8">
        <w:rPr>
          <w:rFonts w:eastAsia="Times New Roman"/>
          <w:color w:val="222222"/>
        </w:rPr>
        <w:t xml:space="preserve">; </w:t>
      </w:r>
      <w:hyperlink r:id="rId40" w:history="1">
        <w:r w:rsidRPr="009618C8">
          <w:rPr>
            <w:rFonts w:eastAsia="Times New Roman"/>
            <w:color w:val="0062B5"/>
            <w:u w:val="single"/>
          </w:rPr>
          <w:t>Daniel 2:40-45</w:t>
        </w:r>
      </w:hyperlink>
      <w:r w:rsidRPr="009618C8">
        <w:rPr>
          <w:rFonts w:eastAsia="Times New Roman"/>
          <w:color w:val="222222"/>
        </w:rPr>
        <w:t xml:space="preserve">; </w:t>
      </w:r>
      <w:hyperlink r:id="rId41" w:history="1">
        <w:r w:rsidRPr="009618C8">
          <w:rPr>
            <w:rFonts w:eastAsia="Times New Roman"/>
            <w:color w:val="0062B5"/>
            <w:u w:val="single"/>
          </w:rPr>
          <w:t>7:26</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b/>
          <w:bCs/>
          <w:color w:val="222222"/>
        </w:rPr>
        <w:t>The Desolate</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When Christ left the house of Israel desolate in </w:t>
      </w:r>
      <w:hyperlink r:id="rId42" w:history="1">
        <w:r w:rsidRPr="009618C8">
          <w:rPr>
            <w:rFonts w:eastAsia="Times New Roman"/>
            <w:color w:val="0062B5"/>
            <w:u w:val="single"/>
          </w:rPr>
          <w:t>Matthew 23:38</w:t>
        </w:r>
      </w:hyperlink>
      <w:r w:rsidRPr="009618C8">
        <w:rPr>
          <w:rFonts w:eastAsia="Times New Roman"/>
          <w:color w:val="222222"/>
        </w:rPr>
        <w:t xml:space="preserve"> — </w:t>
      </w:r>
      <w:r w:rsidRPr="009618C8">
        <w:rPr>
          <w:rFonts w:eastAsia="Times New Roman"/>
          <w:i/>
          <w:iCs/>
          <w:color w:val="222222"/>
        </w:rPr>
        <w:t>a desolation</w:t>
      </w:r>
      <w:r w:rsidRPr="009618C8">
        <w:rPr>
          <w:rFonts w:eastAsia="Times New Roman"/>
          <w:color w:val="222222"/>
        </w:rPr>
        <w:t xml:space="preserve"> which would include the people, Jerusalem (including the Temple Mount), and the land of Israel — as previously stated, </w:t>
      </w:r>
      <w:r w:rsidRPr="009618C8">
        <w:rPr>
          <w:rFonts w:eastAsia="Times New Roman"/>
          <w:i/>
          <w:iCs/>
          <w:color w:val="222222"/>
        </w:rPr>
        <w:t>desolation</w:t>
      </w:r>
      <w:r w:rsidRPr="009618C8">
        <w:rPr>
          <w:rFonts w:eastAsia="Times New Roman"/>
          <w:color w:val="222222"/>
        </w:rPr>
        <w:t xml:space="preserve"> did not come into existence at that point in time. </w:t>
      </w:r>
      <w:r w:rsidRPr="009618C8">
        <w:rPr>
          <w:rFonts w:eastAsia="Times New Roman"/>
          <w:i/>
          <w:iCs/>
          <w:color w:val="222222"/>
        </w:rPr>
        <w:t>Rather, desolation had existed for centuries</w:t>
      </w:r>
      <w:r w:rsidRPr="009618C8">
        <w:rPr>
          <w:rFonts w:eastAsia="Times New Roman"/>
          <w:color w:val="222222"/>
        </w:rPr>
        <w:t xml:space="preserve"> (</w:t>
      </w:r>
      <w:r w:rsidRPr="009618C8">
        <w:rPr>
          <w:rFonts w:eastAsia="Times New Roman"/>
          <w:i/>
          <w:iCs/>
          <w:color w:val="222222"/>
        </w:rPr>
        <w:t>cf</w:t>
      </w:r>
      <w:r w:rsidRPr="009618C8">
        <w:rPr>
          <w:rFonts w:eastAsia="Times New Roman"/>
          <w:color w:val="222222"/>
        </w:rPr>
        <w:t xml:space="preserve">. </w:t>
      </w:r>
      <w:hyperlink r:id="rId43" w:history="1">
        <w:r w:rsidRPr="009618C8">
          <w:rPr>
            <w:rFonts w:eastAsia="Times New Roman"/>
            <w:color w:val="0062B5"/>
            <w:u w:val="single"/>
          </w:rPr>
          <w:t>Isaiah 51:3</w:t>
        </w:r>
      </w:hyperlink>
      <w:r w:rsidRPr="009618C8">
        <w:rPr>
          <w:rFonts w:eastAsia="Times New Roman"/>
          <w:color w:val="222222"/>
        </w:rPr>
        <w:t xml:space="preserve">; </w:t>
      </w:r>
      <w:hyperlink r:id="rId44" w:history="1">
        <w:r w:rsidRPr="009618C8">
          <w:rPr>
            <w:rFonts w:eastAsia="Times New Roman"/>
            <w:color w:val="0062B5"/>
            <w:u w:val="single"/>
          </w:rPr>
          <w:t>Jeremiah 33:10</w:t>
        </w:r>
      </w:hyperlink>
      <w:r w:rsidRPr="009618C8">
        <w:rPr>
          <w:rFonts w:eastAsia="Times New Roman"/>
          <w:color w:val="222222"/>
        </w:rPr>
        <w:t xml:space="preserve">; </w:t>
      </w:r>
      <w:hyperlink r:id="rId45" w:history="1">
        <w:r w:rsidRPr="009618C8">
          <w:rPr>
            <w:rFonts w:eastAsia="Times New Roman"/>
            <w:color w:val="0062B5"/>
            <w:u w:val="single"/>
          </w:rPr>
          <w:t>Lamentations 1:4</w:t>
        </w:r>
      </w:hyperlink>
      <w:r w:rsidRPr="009618C8">
        <w:rPr>
          <w:rFonts w:eastAsia="Times New Roman"/>
          <w:color w:val="222222"/>
        </w:rPr>
        <w:t xml:space="preserve">, </w:t>
      </w:r>
      <w:hyperlink r:id="rId46" w:history="1">
        <w:r w:rsidRPr="009618C8">
          <w:rPr>
            <w:rFonts w:eastAsia="Times New Roman"/>
            <w:color w:val="0062B5"/>
            <w:u w:val="single"/>
          </w:rPr>
          <w:t>13</w:t>
        </w:r>
      </w:hyperlink>
      <w:r w:rsidRPr="009618C8">
        <w:rPr>
          <w:rFonts w:eastAsia="Times New Roman"/>
          <w:color w:val="222222"/>
        </w:rPr>
        <w:t xml:space="preserve">, </w:t>
      </w:r>
      <w:hyperlink r:id="rId47" w:history="1">
        <w:r w:rsidRPr="009618C8">
          <w:rPr>
            <w:rFonts w:eastAsia="Times New Roman"/>
            <w:color w:val="0062B5"/>
            <w:u w:val="single"/>
          </w:rPr>
          <w:t>16</w:t>
        </w:r>
      </w:hyperlink>
      <w:r w:rsidRPr="009618C8">
        <w:rPr>
          <w:rFonts w:eastAsia="Times New Roman"/>
          <w:color w:val="222222"/>
        </w:rPr>
        <w:t xml:space="preserve">; </w:t>
      </w:r>
      <w:hyperlink r:id="rId48" w:history="1">
        <w:r w:rsidRPr="009618C8">
          <w:rPr>
            <w:rFonts w:eastAsia="Times New Roman"/>
            <w:color w:val="0062B5"/>
            <w:u w:val="single"/>
          </w:rPr>
          <w:t>3:11</w:t>
        </w:r>
      </w:hyperlink>
      <w:r w:rsidRPr="009618C8">
        <w:rPr>
          <w:rFonts w:eastAsia="Times New Roman"/>
          <w:color w:val="222222"/>
        </w:rPr>
        <w:t xml:space="preserve">; </w:t>
      </w:r>
      <w:hyperlink r:id="rId49" w:history="1">
        <w:r w:rsidRPr="009618C8">
          <w:rPr>
            <w:rFonts w:eastAsia="Times New Roman"/>
            <w:color w:val="0062B5"/>
            <w:u w:val="single"/>
          </w:rPr>
          <w:t>Ezekiel 36:3</w:t>
        </w:r>
      </w:hyperlink>
      <w:r w:rsidRPr="009618C8">
        <w:rPr>
          <w:rFonts w:eastAsia="Times New Roman"/>
          <w:color w:val="222222"/>
        </w:rPr>
        <w:t xml:space="preserve">, </w:t>
      </w:r>
      <w:hyperlink r:id="rId50" w:history="1">
        <w:r w:rsidRPr="009618C8">
          <w:rPr>
            <w:rFonts w:eastAsia="Times New Roman"/>
            <w:color w:val="0062B5"/>
            <w:u w:val="single"/>
          </w:rPr>
          <w:t>34-36</w:t>
        </w:r>
      </w:hyperlink>
      <w:r w:rsidRPr="009618C8">
        <w:rPr>
          <w:rFonts w:eastAsia="Times New Roman"/>
          <w:color w:val="222222"/>
        </w:rPr>
        <w:t xml:space="preserve">; </w:t>
      </w:r>
      <w:hyperlink r:id="rId51" w:history="1">
        <w:r w:rsidRPr="009618C8">
          <w:rPr>
            <w:rFonts w:eastAsia="Times New Roman"/>
            <w:color w:val="0062B5"/>
            <w:u w:val="single"/>
          </w:rPr>
          <w:t>Joel 1:17</w:t>
        </w:r>
      </w:hyperlink>
      <w:r w:rsidRPr="009618C8">
        <w:rPr>
          <w:rFonts w:eastAsia="Times New Roman"/>
          <w:color w:val="222222"/>
        </w:rPr>
        <w:t xml:space="preserve">) And Christ simply left </w:t>
      </w:r>
      <w:r w:rsidRPr="009618C8">
        <w:rPr>
          <w:rFonts w:eastAsia="Times New Roman"/>
          <w:i/>
          <w:iCs/>
          <w:color w:val="222222"/>
        </w:rPr>
        <w:t>an already desolated house to continue in its existing state, to continue until a particular, revealed time:</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600"/>
        <w:rPr>
          <w:rFonts w:eastAsia="Times New Roman"/>
          <w:color w:val="222222"/>
        </w:rPr>
      </w:pPr>
      <w:r w:rsidRPr="009618C8">
        <w:rPr>
          <w:rFonts w:eastAsia="Times New Roman"/>
          <w:i/>
          <w:iCs/>
          <w:color w:val="222222"/>
        </w:rPr>
        <w:t xml:space="preserve">“For I say unto you, </w:t>
      </w:r>
      <w:proofErr w:type="gramStart"/>
      <w:r w:rsidRPr="009618C8">
        <w:rPr>
          <w:rFonts w:eastAsia="Times New Roman"/>
          <w:i/>
          <w:iCs/>
          <w:color w:val="222222"/>
        </w:rPr>
        <w:t>Ye</w:t>
      </w:r>
      <w:proofErr w:type="gramEnd"/>
      <w:r w:rsidRPr="009618C8">
        <w:rPr>
          <w:rFonts w:eastAsia="Times New Roman"/>
          <w:i/>
          <w:iCs/>
          <w:color w:val="222222"/>
        </w:rPr>
        <w:t xml:space="preserve"> shall not see me henceforth, till ye shall say, Blessed is he that cometh in the name of the Lord”</w:t>
      </w:r>
      <w:r w:rsidRPr="009618C8">
        <w:rPr>
          <w:rFonts w:eastAsia="Times New Roman"/>
          <w:color w:val="222222"/>
        </w:rPr>
        <w:t xml:space="preserve"> (</w:t>
      </w:r>
      <w:hyperlink r:id="rId52" w:history="1">
        <w:r w:rsidRPr="009618C8">
          <w:rPr>
            <w:rFonts w:eastAsia="Times New Roman"/>
            <w:color w:val="0062B5"/>
            <w:u w:val="single"/>
          </w:rPr>
          <w:t>Matthew 23:39</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The preceding verse takes one to the end of the Tribulation, at the time of Christ’s return. </w:t>
      </w:r>
      <w:r w:rsidRPr="009618C8">
        <w:rPr>
          <w:rFonts w:eastAsia="Times New Roman"/>
          <w:i/>
          <w:iCs/>
          <w:color w:val="222222"/>
        </w:rPr>
        <w:t xml:space="preserve">The house will remain desolate until then, which, again, includes not only the Jewish people </w:t>
      </w:r>
      <w:r w:rsidRPr="009618C8">
        <w:rPr>
          <w:rFonts w:eastAsia="Times New Roman"/>
          <w:color w:val="222222"/>
        </w:rPr>
        <w:t>(</w:t>
      </w:r>
      <w:r w:rsidRPr="009618C8">
        <w:rPr>
          <w:rFonts w:eastAsia="Times New Roman"/>
          <w:i/>
          <w:iCs/>
          <w:color w:val="222222"/>
        </w:rPr>
        <w:t>both in and out of the land</w:t>
      </w:r>
      <w:r w:rsidRPr="009618C8">
        <w:rPr>
          <w:rFonts w:eastAsia="Times New Roman"/>
          <w:color w:val="222222"/>
        </w:rPr>
        <w:t xml:space="preserve">), </w:t>
      </w:r>
      <w:r w:rsidRPr="009618C8">
        <w:rPr>
          <w:rFonts w:eastAsia="Times New Roman"/>
          <w:i/>
          <w:iCs/>
          <w:color w:val="222222"/>
        </w:rPr>
        <w:t>but their capital city</w:t>
      </w:r>
      <w:r w:rsidRPr="009618C8">
        <w:rPr>
          <w:rFonts w:eastAsia="Times New Roman"/>
          <w:color w:val="222222"/>
        </w:rPr>
        <w:t xml:space="preserve"> (</w:t>
      </w:r>
      <w:r w:rsidRPr="009618C8">
        <w:rPr>
          <w:rFonts w:eastAsia="Times New Roman"/>
          <w:i/>
          <w:iCs/>
          <w:color w:val="222222"/>
        </w:rPr>
        <w:t>Jerusalem</w:t>
      </w:r>
      <w:r w:rsidRPr="009618C8">
        <w:rPr>
          <w:rFonts w:eastAsia="Times New Roman"/>
          <w:color w:val="222222"/>
        </w:rPr>
        <w:t xml:space="preserve">) </w:t>
      </w:r>
      <w:r w:rsidRPr="009618C8">
        <w:rPr>
          <w:rFonts w:eastAsia="Times New Roman"/>
          <w:i/>
          <w:iCs/>
          <w:color w:val="222222"/>
        </w:rPr>
        <w:t>and all of the land in the Abrahamic Covenant.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With that in mind, note again the manner in which the KJV is translated at the end of the Seventy-Week prophecy — “…and that determined shall be poured upon the desolate” (which, textually, in the KJV translation, would refer to “Israel”). That has previously been corrected to textually refer to “the prince,” “the desolator” — “…and that determined shall be poured upon the desolator.”</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Actually, from the structure of the Hebrew text, either translation is acceptable. A corrected translation has been used to correspond with </w:t>
      </w:r>
      <w:r w:rsidRPr="009618C8">
        <w:rPr>
          <w:rFonts w:eastAsia="Times New Roman"/>
          <w:i/>
          <w:iCs/>
          <w:color w:val="222222"/>
        </w:rPr>
        <w:t>a continued subject of the text.</w:t>
      </w:r>
      <w:r w:rsidRPr="009618C8">
        <w:rPr>
          <w:rFonts w:eastAsia="Times New Roman"/>
          <w:color w:val="222222"/>
        </w:rPr>
        <w:t xml:space="preserve"> But, since “desolation” is involved with both </w:t>
      </w:r>
      <w:r w:rsidRPr="009618C8">
        <w:rPr>
          <w:rFonts w:eastAsia="Times New Roman"/>
          <w:i/>
          <w:iCs/>
          <w:color w:val="222222"/>
        </w:rPr>
        <w:t xml:space="preserve">Antichrist </w:t>
      </w:r>
      <w:r w:rsidRPr="009618C8">
        <w:rPr>
          <w:rFonts w:eastAsia="Times New Roman"/>
          <w:color w:val="222222"/>
        </w:rPr>
        <w:t xml:space="preserve">(the desolator) and </w:t>
      </w:r>
      <w:r w:rsidRPr="009618C8">
        <w:rPr>
          <w:rFonts w:eastAsia="Times New Roman"/>
          <w:i/>
          <w:iCs/>
          <w:color w:val="222222"/>
        </w:rPr>
        <w:t>Israel</w:t>
      </w:r>
      <w:r w:rsidRPr="009618C8">
        <w:rPr>
          <w:rFonts w:eastAsia="Times New Roman"/>
          <w:color w:val="222222"/>
        </w:rPr>
        <w:t xml:space="preserve"> (the desolate), </w:t>
      </w:r>
      <w:r w:rsidRPr="009618C8">
        <w:rPr>
          <w:rFonts w:eastAsia="Times New Roman"/>
          <w:i/>
          <w:iCs/>
          <w:color w:val="222222"/>
        </w:rPr>
        <w:t>there is sufficient resonance in the overall text to see a reference to Israel in this statement as well.</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This same thing can be seen a number of times in Scripture where both Christ and Israel are in view. The text would always be more about one than the other, but sufficient resonance from the text would exist for both to be seen.</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Note several cases in point.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hyperlink r:id="rId53" w:history="1">
        <w:r w:rsidRPr="009618C8">
          <w:rPr>
            <w:rFonts w:eastAsia="Times New Roman"/>
            <w:color w:val="0062B5"/>
            <w:u w:val="single"/>
          </w:rPr>
          <w:t>Isaiah 52</w:t>
        </w:r>
      </w:hyperlink>
      <w:r w:rsidRPr="009618C8">
        <w:rPr>
          <w:rFonts w:eastAsia="Times New Roman"/>
          <w:color w:val="222222"/>
        </w:rPr>
        <w:t xml:space="preserve">, introducing </w:t>
      </w:r>
      <w:hyperlink r:id="rId54" w:history="1">
        <w:r w:rsidRPr="009618C8">
          <w:rPr>
            <w:rFonts w:eastAsia="Times New Roman"/>
            <w:color w:val="0062B5"/>
            <w:u w:val="single"/>
          </w:rPr>
          <w:t>Isaiah 53</w:t>
        </w:r>
      </w:hyperlink>
      <w:r w:rsidRPr="009618C8">
        <w:rPr>
          <w:rFonts w:eastAsia="Times New Roman"/>
          <w:color w:val="222222"/>
        </w:rPr>
        <w:t>, is about both Christ and Israel. Then chapter 53 is mainly about the sufferings of Israel’s Messiah, but sufficient resonance exists, viewing both chapters together, to see statements in chapter 53 relating to Israel’s sufferings as well.</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The Book of Jonah would be another case in point. The book is mainly about Israel, relating the complete story of Israel as seen in Jonah’s experiences. But Christ used a section of this book relative to Himself (</w:t>
      </w:r>
      <w:hyperlink r:id="rId55" w:history="1">
        <w:r w:rsidRPr="009618C8">
          <w:rPr>
            <w:rFonts w:eastAsia="Times New Roman"/>
            <w:color w:val="0062B5"/>
            <w:u w:val="single"/>
          </w:rPr>
          <w:t>Matthew 12:38-40</w:t>
        </w:r>
      </w:hyperlink>
      <w:r w:rsidRPr="009618C8">
        <w:rPr>
          <w:rFonts w:eastAsia="Times New Roman"/>
          <w:color w:val="222222"/>
        </w:rPr>
        <w: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Or note </w:t>
      </w:r>
      <w:hyperlink r:id="rId56" w:history="1">
        <w:r w:rsidRPr="009618C8">
          <w:rPr>
            <w:rFonts w:eastAsia="Times New Roman"/>
            <w:color w:val="0062B5"/>
            <w:u w:val="single"/>
          </w:rPr>
          <w:t>Matthew 2:15</w:t>
        </w:r>
      </w:hyperlink>
      <w:r w:rsidRPr="009618C8">
        <w:rPr>
          <w:rFonts w:eastAsia="Times New Roman"/>
          <w:color w:val="222222"/>
        </w:rPr>
        <w:t xml:space="preserve">, a quotation from </w:t>
      </w:r>
      <w:hyperlink r:id="rId57" w:history="1">
        <w:r w:rsidRPr="009618C8">
          <w:rPr>
            <w:rFonts w:eastAsia="Times New Roman"/>
            <w:color w:val="0062B5"/>
            <w:u w:val="single"/>
          </w:rPr>
          <w:t>Hosea 11:1</w:t>
        </w:r>
      </w:hyperlink>
      <w:r w:rsidRPr="009618C8">
        <w:rPr>
          <w:rFonts w:eastAsia="Times New Roman"/>
          <w:color w:val="222222"/>
        </w:rPr>
        <w:t>. The quotation is about Israel under Moses, but it is used of Christ 1,500 years later.</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The word translated “desolate” (Hebrews, </w:t>
      </w:r>
      <w:r w:rsidRPr="009618C8">
        <w:rPr>
          <w:rFonts w:eastAsia="Times New Roman"/>
          <w:i/>
          <w:iCs/>
          <w:color w:val="222222"/>
        </w:rPr>
        <w:t>shames</w:t>
      </w:r>
      <w:r w:rsidRPr="009618C8">
        <w:rPr>
          <w:rFonts w:eastAsia="Times New Roman"/>
          <w:color w:val="222222"/>
        </w:rPr>
        <w:t xml:space="preserve">) appears three times in Daniel’s Seventy-Week prophecy (once in </w:t>
      </w:r>
      <w:hyperlink r:id="rId58" w:history="1">
        <w:r w:rsidRPr="009618C8">
          <w:rPr>
            <w:rFonts w:eastAsia="Times New Roman"/>
            <w:color w:val="0062B5"/>
            <w:u w:val="single"/>
          </w:rPr>
          <w:t>Daniel 9:26</w:t>
        </w:r>
      </w:hyperlink>
      <w:r w:rsidRPr="009618C8">
        <w:rPr>
          <w:rFonts w:eastAsia="Times New Roman"/>
          <w:color w:val="222222"/>
        </w:rPr>
        <w:t xml:space="preserve"> [plural] and twice in </w:t>
      </w:r>
      <w:hyperlink r:id="rId59" w:history="1">
        <w:r w:rsidRPr="009618C8">
          <w:rPr>
            <w:rFonts w:eastAsia="Times New Roman"/>
            <w:color w:val="0062B5"/>
            <w:u w:val="single"/>
          </w:rPr>
          <w:t>Daniel 9:27</w:t>
        </w:r>
      </w:hyperlink>
      <w:r w:rsidRPr="009618C8">
        <w:rPr>
          <w:rFonts w:eastAsia="Times New Roman"/>
          <w:color w:val="222222"/>
        </w:rPr>
        <w:t xml:space="preserve"> [singular]). Both “the prince” and “Israel” are in view throughout, with the use of “desolate” or “desolations” </w:t>
      </w:r>
      <w:r w:rsidRPr="009618C8">
        <w:rPr>
          <w:rFonts w:eastAsia="Times New Roman"/>
          <w:i/>
          <w:iCs/>
          <w:color w:val="222222"/>
        </w:rPr>
        <w:t>either directly or indirectly referring to both — the desolator, and a desolated house.</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“That determined” is going to be “poured upon the desolator” (the correct textual rendering of the prophecy’s ending statement).</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But, as previously shown, </w:t>
      </w:r>
      <w:r w:rsidRPr="009618C8">
        <w:rPr>
          <w:rFonts w:eastAsia="Times New Roman"/>
          <w:i/>
          <w:iCs/>
          <w:color w:val="222222"/>
        </w:rPr>
        <w:t>there is sufficient resonance in the prophecy to see this ending statement referring to Israel as well.</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God is going to use </w:t>
      </w:r>
      <w:r w:rsidRPr="009618C8">
        <w:rPr>
          <w:rFonts w:eastAsia="Times New Roman"/>
          <w:i/>
          <w:iCs/>
          <w:color w:val="222222"/>
        </w:rPr>
        <w:t>the desolator</w:t>
      </w:r>
      <w:r w:rsidRPr="009618C8">
        <w:rPr>
          <w:rFonts w:eastAsia="Times New Roman"/>
          <w:color w:val="222222"/>
        </w:rPr>
        <w:t xml:space="preserve"> to bring about “that determined” to be “poured upon the desolate” (the house which Christ left desolate).</w:t>
      </w:r>
    </w:p>
    <w:p w:rsidR="009618C8" w:rsidRPr="009618C8" w:rsidRDefault="009618C8" w:rsidP="009618C8">
      <w:pPr>
        <w:shd w:val="clear" w:color="auto" w:fill="FFFFFF"/>
        <w:ind w:left="0"/>
        <w:rPr>
          <w:rFonts w:eastAsia="Times New Roman"/>
          <w:color w:val="222222"/>
        </w:rPr>
      </w:pPr>
    </w:p>
    <w:p w:rsidR="009618C8" w:rsidRPr="009618C8" w:rsidRDefault="009618C8" w:rsidP="009618C8">
      <w:pPr>
        <w:shd w:val="clear" w:color="auto" w:fill="FFFFFF"/>
        <w:ind w:left="0"/>
        <w:rPr>
          <w:rFonts w:eastAsia="Times New Roman"/>
          <w:color w:val="222222"/>
        </w:rPr>
      </w:pPr>
      <w:r w:rsidRPr="009618C8">
        <w:rPr>
          <w:rFonts w:eastAsia="Times New Roman"/>
          <w:color w:val="222222"/>
        </w:rPr>
        <w:t xml:space="preserve">God, in this manner, is going </w:t>
      </w:r>
      <w:r w:rsidRPr="009618C8">
        <w:rPr>
          <w:rFonts w:eastAsia="Times New Roman"/>
          <w:i/>
          <w:iCs/>
          <w:color w:val="222222"/>
        </w:rPr>
        <w:t>to uproot His people from their land, drive them back out among the nations, and sift the whole house of Israel by means of the desolator, a sifting of such a nature that ultimately, after millenniums, Israel’s repentance will b</w:t>
      </w:r>
      <w:bookmarkStart w:id="0" w:name="_GoBack"/>
      <w:bookmarkEnd w:id="0"/>
      <w:r w:rsidRPr="009618C8">
        <w:rPr>
          <w:rFonts w:eastAsia="Times New Roman"/>
          <w:i/>
          <w:iCs/>
          <w:color w:val="222222"/>
        </w:rPr>
        <w:t>e forthcoming.</w:t>
      </w:r>
    </w:p>
    <w:sectPr w:rsidR="009618C8" w:rsidRPr="009618C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C8"/>
    <w:rsid w:val="00127E0F"/>
    <w:rsid w:val="00774C51"/>
    <w:rsid w:val="009618C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AF88D-06C0-4F89-8103-F738864A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0433">
      <w:bodyDiv w:val="1"/>
      <w:marLeft w:val="0"/>
      <w:marRight w:val="0"/>
      <w:marTop w:val="0"/>
      <w:marBottom w:val="0"/>
      <w:divBdr>
        <w:top w:val="none" w:sz="0" w:space="0" w:color="auto"/>
        <w:left w:val="none" w:sz="0" w:space="0" w:color="auto"/>
        <w:bottom w:val="none" w:sz="0" w:space="0" w:color="auto"/>
        <w:right w:val="none" w:sz="0" w:space="0" w:color="auto"/>
      </w:divBdr>
      <w:divsChild>
        <w:div w:id="1619677054">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139693">
              <w:marLeft w:val="0"/>
              <w:marRight w:val="0"/>
              <w:marTop w:val="0"/>
              <w:marBottom w:val="0"/>
              <w:divBdr>
                <w:top w:val="none" w:sz="0" w:space="0" w:color="auto"/>
                <w:left w:val="none" w:sz="0" w:space="0" w:color="auto"/>
                <w:bottom w:val="none" w:sz="0" w:space="0" w:color="auto"/>
                <w:right w:val="none" w:sz="0" w:space="0" w:color="auto"/>
              </w:divBdr>
            </w:div>
            <w:div w:id="384528316">
              <w:marLeft w:val="0"/>
              <w:marRight w:val="0"/>
              <w:marTop w:val="0"/>
              <w:marBottom w:val="0"/>
              <w:divBdr>
                <w:top w:val="none" w:sz="0" w:space="0" w:color="auto"/>
                <w:left w:val="none" w:sz="0" w:space="0" w:color="auto"/>
                <w:bottom w:val="none" w:sz="0" w:space="0" w:color="auto"/>
                <w:right w:val="none" w:sz="0" w:space="0" w:color="auto"/>
              </w:divBdr>
            </w:div>
            <w:div w:id="702754341">
              <w:marLeft w:val="0"/>
              <w:marRight w:val="0"/>
              <w:marTop w:val="0"/>
              <w:marBottom w:val="0"/>
              <w:divBdr>
                <w:top w:val="none" w:sz="0" w:space="0" w:color="auto"/>
                <w:left w:val="none" w:sz="0" w:space="0" w:color="auto"/>
                <w:bottom w:val="none" w:sz="0" w:space="0" w:color="auto"/>
                <w:right w:val="none" w:sz="0" w:space="0" w:color="auto"/>
              </w:divBdr>
            </w:div>
          </w:divsChild>
        </w:div>
        <w:div w:id="1185247065">
          <w:blockQuote w:val="1"/>
          <w:marLeft w:val="600"/>
          <w:marRight w:val="0"/>
          <w:marTop w:val="0"/>
          <w:marBottom w:val="0"/>
          <w:divBdr>
            <w:top w:val="none" w:sz="0" w:space="0" w:color="auto"/>
            <w:left w:val="none" w:sz="0" w:space="0" w:color="auto"/>
            <w:bottom w:val="none" w:sz="0" w:space="0" w:color="auto"/>
            <w:right w:val="none" w:sz="0" w:space="0" w:color="auto"/>
          </w:divBdr>
          <w:divsChild>
            <w:div w:id="727151303">
              <w:marLeft w:val="0"/>
              <w:marRight w:val="0"/>
              <w:marTop w:val="0"/>
              <w:marBottom w:val="0"/>
              <w:divBdr>
                <w:top w:val="none" w:sz="0" w:space="0" w:color="auto"/>
                <w:left w:val="none" w:sz="0" w:space="0" w:color="auto"/>
                <w:bottom w:val="none" w:sz="0" w:space="0" w:color="auto"/>
                <w:right w:val="none" w:sz="0" w:space="0" w:color="auto"/>
              </w:divBdr>
            </w:div>
            <w:div w:id="1986857331">
              <w:marLeft w:val="0"/>
              <w:marRight w:val="0"/>
              <w:marTop w:val="0"/>
              <w:marBottom w:val="0"/>
              <w:divBdr>
                <w:top w:val="none" w:sz="0" w:space="0" w:color="auto"/>
                <w:left w:val="none" w:sz="0" w:space="0" w:color="auto"/>
                <w:bottom w:val="none" w:sz="0" w:space="0" w:color="auto"/>
                <w:right w:val="none" w:sz="0" w:space="0" w:color="auto"/>
              </w:divBdr>
            </w:div>
            <w:div w:id="369190024">
              <w:marLeft w:val="0"/>
              <w:marRight w:val="0"/>
              <w:marTop w:val="0"/>
              <w:marBottom w:val="0"/>
              <w:divBdr>
                <w:top w:val="none" w:sz="0" w:space="0" w:color="auto"/>
                <w:left w:val="none" w:sz="0" w:space="0" w:color="auto"/>
                <w:bottom w:val="none" w:sz="0" w:space="0" w:color="auto"/>
                <w:right w:val="none" w:sz="0" w:space="0" w:color="auto"/>
              </w:divBdr>
            </w:div>
            <w:div w:id="1608463532">
              <w:marLeft w:val="0"/>
              <w:marRight w:val="0"/>
              <w:marTop w:val="0"/>
              <w:marBottom w:val="0"/>
              <w:divBdr>
                <w:top w:val="none" w:sz="0" w:space="0" w:color="auto"/>
                <w:left w:val="none" w:sz="0" w:space="0" w:color="auto"/>
                <w:bottom w:val="none" w:sz="0" w:space="0" w:color="auto"/>
                <w:right w:val="none" w:sz="0" w:space="0" w:color="auto"/>
              </w:divBdr>
            </w:div>
            <w:div w:id="924219920">
              <w:marLeft w:val="0"/>
              <w:marRight w:val="0"/>
              <w:marTop w:val="0"/>
              <w:marBottom w:val="0"/>
              <w:divBdr>
                <w:top w:val="none" w:sz="0" w:space="0" w:color="auto"/>
                <w:left w:val="none" w:sz="0" w:space="0" w:color="auto"/>
                <w:bottom w:val="none" w:sz="0" w:space="0" w:color="auto"/>
                <w:right w:val="none" w:sz="0" w:space="0" w:color="auto"/>
              </w:divBdr>
            </w:div>
            <w:div w:id="1704751057">
              <w:marLeft w:val="0"/>
              <w:marRight w:val="0"/>
              <w:marTop w:val="0"/>
              <w:marBottom w:val="0"/>
              <w:divBdr>
                <w:top w:val="none" w:sz="0" w:space="0" w:color="auto"/>
                <w:left w:val="none" w:sz="0" w:space="0" w:color="auto"/>
                <w:bottom w:val="none" w:sz="0" w:space="0" w:color="auto"/>
                <w:right w:val="none" w:sz="0" w:space="0" w:color="auto"/>
              </w:divBdr>
            </w:div>
            <w:div w:id="1583640372">
              <w:marLeft w:val="0"/>
              <w:marRight w:val="0"/>
              <w:marTop w:val="0"/>
              <w:marBottom w:val="0"/>
              <w:divBdr>
                <w:top w:val="none" w:sz="0" w:space="0" w:color="auto"/>
                <w:left w:val="none" w:sz="0" w:space="0" w:color="auto"/>
                <w:bottom w:val="none" w:sz="0" w:space="0" w:color="auto"/>
                <w:right w:val="none" w:sz="0" w:space="0" w:color="auto"/>
              </w:divBdr>
            </w:div>
            <w:div w:id="1049721346">
              <w:marLeft w:val="0"/>
              <w:marRight w:val="0"/>
              <w:marTop w:val="0"/>
              <w:marBottom w:val="0"/>
              <w:divBdr>
                <w:top w:val="none" w:sz="0" w:space="0" w:color="auto"/>
                <w:left w:val="none" w:sz="0" w:space="0" w:color="auto"/>
                <w:bottom w:val="none" w:sz="0" w:space="0" w:color="auto"/>
                <w:right w:val="none" w:sz="0" w:space="0" w:color="auto"/>
              </w:divBdr>
            </w:div>
            <w:div w:id="1576010827">
              <w:marLeft w:val="0"/>
              <w:marRight w:val="0"/>
              <w:marTop w:val="0"/>
              <w:marBottom w:val="0"/>
              <w:divBdr>
                <w:top w:val="none" w:sz="0" w:space="0" w:color="auto"/>
                <w:left w:val="none" w:sz="0" w:space="0" w:color="auto"/>
                <w:bottom w:val="none" w:sz="0" w:space="0" w:color="auto"/>
                <w:right w:val="none" w:sz="0" w:space="0" w:color="auto"/>
              </w:divBdr>
            </w:div>
          </w:divsChild>
        </w:div>
        <w:div w:id="76835392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2977275">
              <w:marLeft w:val="0"/>
              <w:marRight w:val="0"/>
              <w:marTop w:val="0"/>
              <w:marBottom w:val="0"/>
              <w:divBdr>
                <w:top w:val="none" w:sz="0" w:space="0" w:color="auto"/>
                <w:left w:val="none" w:sz="0" w:space="0" w:color="auto"/>
                <w:bottom w:val="none" w:sz="0" w:space="0" w:color="auto"/>
                <w:right w:val="none" w:sz="0" w:space="0" w:color="auto"/>
              </w:divBdr>
            </w:div>
            <w:div w:id="311641444">
              <w:marLeft w:val="0"/>
              <w:marRight w:val="0"/>
              <w:marTop w:val="0"/>
              <w:marBottom w:val="0"/>
              <w:divBdr>
                <w:top w:val="none" w:sz="0" w:space="0" w:color="auto"/>
                <w:left w:val="none" w:sz="0" w:space="0" w:color="auto"/>
                <w:bottom w:val="none" w:sz="0" w:space="0" w:color="auto"/>
                <w:right w:val="none" w:sz="0" w:space="0" w:color="auto"/>
              </w:divBdr>
            </w:div>
            <w:div w:id="871456708">
              <w:marLeft w:val="0"/>
              <w:marRight w:val="0"/>
              <w:marTop w:val="0"/>
              <w:marBottom w:val="0"/>
              <w:divBdr>
                <w:top w:val="none" w:sz="0" w:space="0" w:color="auto"/>
                <w:left w:val="none" w:sz="0" w:space="0" w:color="auto"/>
                <w:bottom w:val="none" w:sz="0" w:space="0" w:color="auto"/>
                <w:right w:val="none" w:sz="0" w:space="0" w:color="auto"/>
              </w:divBdr>
            </w:div>
            <w:div w:id="175730489">
              <w:marLeft w:val="0"/>
              <w:marRight w:val="0"/>
              <w:marTop w:val="0"/>
              <w:marBottom w:val="0"/>
              <w:divBdr>
                <w:top w:val="none" w:sz="0" w:space="0" w:color="auto"/>
                <w:left w:val="none" w:sz="0" w:space="0" w:color="auto"/>
                <w:bottom w:val="none" w:sz="0" w:space="0" w:color="auto"/>
                <w:right w:val="none" w:sz="0" w:space="0" w:color="auto"/>
              </w:divBdr>
            </w:div>
            <w:div w:id="2019648395">
              <w:marLeft w:val="0"/>
              <w:marRight w:val="0"/>
              <w:marTop w:val="0"/>
              <w:marBottom w:val="0"/>
              <w:divBdr>
                <w:top w:val="none" w:sz="0" w:space="0" w:color="auto"/>
                <w:left w:val="none" w:sz="0" w:space="0" w:color="auto"/>
                <w:bottom w:val="none" w:sz="0" w:space="0" w:color="auto"/>
                <w:right w:val="none" w:sz="0" w:space="0" w:color="auto"/>
              </w:divBdr>
            </w:div>
            <w:div w:id="1652103906">
              <w:marLeft w:val="0"/>
              <w:marRight w:val="0"/>
              <w:marTop w:val="0"/>
              <w:marBottom w:val="0"/>
              <w:divBdr>
                <w:top w:val="none" w:sz="0" w:space="0" w:color="auto"/>
                <w:left w:val="none" w:sz="0" w:space="0" w:color="auto"/>
                <w:bottom w:val="none" w:sz="0" w:space="0" w:color="auto"/>
                <w:right w:val="none" w:sz="0" w:space="0" w:color="auto"/>
              </w:divBdr>
            </w:div>
            <w:div w:id="1651061710">
              <w:marLeft w:val="0"/>
              <w:marRight w:val="0"/>
              <w:marTop w:val="0"/>
              <w:marBottom w:val="0"/>
              <w:divBdr>
                <w:top w:val="none" w:sz="0" w:space="0" w:color="auto"/>
                <w:left w:val="none" w:sz="0" w:space="0" w:color="auto"/>
                <w:bottom w:val="none" w:sz="0" w:space="0" w:color="auto"/>
                <w:right w:val="none" w:sz="0" w:space="0" w:color="auto"/>
              </w:divBdr>
            </w:div>
            <w:div w:id="107310681">
              <w:marLeft w:val="0"/>
              <w:marRight w:val="0"/>
              <w:marTop w:val="0"/>
              <w:marBottom w:val="0"/>
              <w:divBdr>
                <w:top w:val="none" w:sz="0" w:space="0" w:color="auto"/>
                <w:left w:val="none" w:sz="0" w:space="0" w:color="auto"/>
                <w:bottom w:val="none" w:sz="0" w:space="0" w:color="auto"/>
                <w:right w:val="none" w:sz="0" w:space="0" w:color="auto"/>
              </w:divBdr>
            </w:div>
            <w:div w:id="1954635040">
              <w:marLeft w:val="0"/>
              <w:marRight w:val="0"/>
              <w:marTop w:val="0"/>
              <w:marBottom w:val="0"/>
              <w:divBdr>
                <w:top w:val="none" w:sz="0" w:space="0" w:color="auto"/>
                <w:left w:val="none" w:sz="0" w:space="0" w:color="auto"/>
                <w:bottom w:val="none" w:sz="0" w:space="0" w:color="auto"/>
                <w:right w:val="none" w:sz="0" w:space="0" w:color="auto"/>
              </w:divBdr>
            </w:div>
          </w:divsChild>
        </w:div>
        <w:div w:id="1659532511">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342">
              <w:marLeft w:val="0"/>
              <w:marRight w:val="0"/>
              <w:marTop w:val="0"/>
              <w:marBottom w:val="0"/>
              <w:divBdr>
                <w:top w:val="none" w:sz="0" w:space="0" w:color="auto"/>
                <w:left w:val="none" w:sz="0" w:space="0" w:color="auto"/>
                <w:bottom w:val="none" w:sz="0" w:space="0" w:color="auto"/>
                <w:right w:val="none" w:sz="0" w:space="0" w:color="auto"/>
              </w:divBdr>
            </w:div>
            <w:div w:id="415253016">
              <w:marLeft w:val="0"/>
              <w:marRight w:val="0"/>
              <w:marTop w:val="0"/>
              <w:marBottom w:val="0"/>
              <w:divBdr>
                <w:top w:val="none" w:sz="0" w:space="0" w:color="auto"/>
                <w:left w:val="none" w:sz="0" w:space="0" w:color="auto"/>
                <w:bottom w:val="none" w:sz="0" w:space="0" w:color="auto"/>
                <w:right w:val="none" w:sz="0" w:space="0" w:color="auto"/>
              </w:divBdr>
            </w:div>
            <w:div w:id="575943209">
              <w:marLeft w:val="0"/>
              <w:marRight w:val="0"/>
              <w:marTop w:val="0"/>
              <w:marBottom w:val="0"/>
              <w:divBdr>
                <w:top w:val="none" w:sz="0" w:space="0" w:color="auto"/>
                <w:left w:val="none" w:sz="0" w:space="0" w:color="auto"/>
                <w:bottom w:val="none" w:sz="0" w:space="0" w:color="auto"/>
                <w:right w:val="none" w:sz="0" w:space="0" w:color="auto"/>
              </w:divBdr>
            </w:div>
          </w:divsChild>
        </w:div>
        <w:div w:id="1036202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479865">
              <w:marLeft w:val="0"/>
              <w:marRight w:val="0"/>
              <w:marTop w:val="0"/>
              <w:marBottom w:val="0"/>
              <w:divBdr>
                <w:top w:val="none" w:sz="0" w:space="0" w:color="auto"/>
                <w:left w:val="none" w:sz="0" w:space="0" w:color="auto"/>
                <w:bottom w:val="none" w:sz="0" w:space="0" w:color="auto"/>
                <w:right w:val="none" w:sz="0" w:space="0" w:color="auto"/>
              </w:divBdr>
            </w:div>
          </w:divsChild>
        </w:div>
        <w:div w:id="5429070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792573">
              <w:marLeft w:val="0"/>
              <w:marRight w:val="0"/>
              <w:marTop w:val="0"/>
              <w:marBottom w:val="0"/>
              <w:divBdr>
                <w:top w:val="none" w:sz="0" w:space="0" w:color="auto"/>
                <w:left w:val="none" w:sz="0" w:space="0" w:color="auto"/>
                <w:bottom w:val="none" w:sz="0" w:space="0" w:color="auto"/>
                <w:right w:val="none" w:sz="0" w:space="0" w:color="auto"/>
              </w:divBdr>
            </w:div>
          </w:divsChild>
        </w:div>
        <w:div w:id="155963174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38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aniel+7&amp;t=NKJV" TargetMode="External"/><Relationship Id="rId18" Type="http://schemas.openxmlformats.org/officeDocument/2006/relationships/hyperlink" Target="https://www.blueletterbible.org/search/preSearch.cfm?Criteria=Matthew+24.1-2&amp;t=NKJV" TargetMode="External"/><Relationship Id="rId26" Type="http://schemas.openxmlformats.org/officeDocument/2006/relationships/hyperlink" Target="https://www.blueletterbible.org/search/preSearch.cfm?Criteria=Genesis+3.15&amp;t=NKJV" TargetMode="External"/><Relationship Id="rId39" Type="http://schemas.openxmlformats.org/officeDocument/2006/relationships/hyperlink" Target="https://www.blueletterbible.org/search/preSearch.cfm?Criteria=Psalm+83.9-18&amp;t=NKJV" TargetMode="External"/><Relationship Id="rId21" Type="http://schemas.openxmlformats.org/officeDocument/2006/relationships/hyperlink" Target="https://www.blueletterbible.org/search/preSearch.cfm?Criteria=Daniel+7.18&amp;t=NKJV" TargetMode="External"/><Relationship Id="rId34" Type="http://schemas.openxmlformats.org/officeDocument/2006/relationships/hyperlink" Target="https://www.blueletterbible.org/search/preSearch.cfm?Criteria=Psalm+83.6-8&amp;t=NKJV" TargetMode="External"/><Relationship Id="rId42" Type="http://schemas.openxmlformats.org/officeDocument/2006/relationships/hyperlink" Target="https://www.blueletterbible.org/search/preSearch.cfm?Criteria=Matthew+23.38&amp;t=NKJV" TargetMode="External"/><Relationship Id="rId47" Type="http://schemas.openxmlformats.org/officeDocument/2006/relationships/hyperlink" Target="https://www.blueletterbible.org/search/preSearch.cfm?Criteria=Lamentations+1.16&amp;t=NKJV" TargetMode="External"/><Relationship Id="rId50" Type="http://schemas.openxmlformats.org/officeDocument/2006/relationships/hyperlink" Target="https://www.blueletterbible.org/search/preSearch.cfm?Criteria=Ezekiel+36.34-36&amp;t=NKJV" TargetMode="External"/><Relationship Id="rId55" Type="http://schemas.openxmlformats.org/officeDocument/2006/relationships/hyperlink" Target="https://www.blueletterbible.org/search/preSearch.cfm?Criteria=Matthew+12.38-40&amp;t=NKJV" TargetMode="External"/><Relationship Id="rId7" Type="http://schemas.openxmlformats.org/officeDocument/2006/relationships/hyperlink" Target="https://www.blueletterbible.org/search/preSearch.cfm?Criteria=Acts+15.14-1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7.23-25&amp;t=NKJV" TargetMode="External"/><Relationship Id="rId20" Type="http://schemas.openxmlformats.org/officeDocument/2006/relationships/hyperlink" Target="https://www.blueletterbible.org/search/preSearch.cfm?Criteria=Revelation+11.1-2&amp;t=NKJV" TargetMode="External"/><Relationship Id="rId29" Type="http://schemas.openxmlformats.org/officeDocument/2006/relationships/hyperlink" Target="https://www.blueletterbible.org/search/preSearch.cfm?Criteria=Revelation+17-19a&amp;t=NKJV" TargetMode="External"/><Relationship Id="rId41" Type="http://schemas.openxmlformats.org/officeDocument/2006/relationships/hyperlink" Target="https://www.blueletterbible.org/search/preSearch.cfm?Criteria=Daniel+7.26&amp;t=NKJV" TargetMode="External"/><Relationship Id="rId54" Type="http://schemas.openxmlformats.org/officeDocument/2006/relationships/hyperlink" Target="https://www.blueletterbible.org/search/preSearch.cfm?Criteria=Isaiah+5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Nehemiah+2.1ff&amp;t=NKJV" TargetMode="External"/><Relationship Id="rId11" Type="http://schemas.openxmlformats.org/officeDocument/2006/relationships/hyperlink" Target="https://www.blueletterbible.org/search/preSearch.cfm?Criteria=Daniel+9.26&amp;t=NKJV" TargetMode="External"/><Relationship Id="rId24" Type="http://schemas.openxmlformats.org/officeDocument/2006/relationships/hyperlink" Target="https://www.lampbroadcast.org/Books/DHB.pdf" TargetMode="External"/><Relationship Id="rId32" Type="http://schemas.openxmlformats.org/officeDocument/2006/relationships/hyperlink" Target="https://www.blueletterbible.org/search/preSearch.cfm?Criteria=Revelation+17.14&amp;t=NKJV" TargetMode="External"/><Relationship Id="rId37" Type="http://schemas.openxmlformats.org/officeDocument/2006/relationships/hyperlink" Target="https://www.blueletterbible.org/search/preSearch.cfm?Criteria=Psalm+83.4&amp;t=NKJV" TargetMode="External"/><Relationship Id="rId40" Type="http://schemas.openxmlformats.org/officeDocument/2006/relationships/hyperlink" Target="https://www.blueletterbible.org/search/preSearch.cfm?Criteria=Daniel+2.40-45&amp;t=NKJV" TargetMode="External"/><Relationship Id="rId45" Type="http://schemas.openxmlformats.org/officeDocument/2006/relationships/hyperlink" Target="https://www.blueletterbible.org/search/preSearch.cfm?Criteria=Lamentations+1.4&amp;t=NKJV" TargetMode="External"/><Relationship Id="rId53" Type="http://schemas.openxmlformats.org/officeDocument/2006/relationships/hyperlink" Target="https://www.blueletterbible.org/search/preSearch.cfm?Criteria=Isaiah+52&amp;t=NKJV" TargetMode="External"/><Relationship Id="rId58" Type="http://schemas.openxmlformats.org/officeDocument/2006/relationships/hyperlink" Target="https://www.blueletterbible.org/search/preSearch.cfm?Criteria=Daniel+9.26&amp;t=NKJV" TargetMode="External"/><Relationship Id="rId5" Type="http://schemas.openxmlformats.org/officeDocument/2006/relationships/hyperlink" Target="https://www.blueletterbible.org/search/preSearch.cfm?Criteria=Daniel+9.26-27&amp;t=NKJV" TargetMode="External"/><Relationship Id="rId15" Type="http://schemas.openxmlformats.org/officeDocument/2006/relationships/hyperlink" Target="https://www.blueletterbible.org/search/preSearch.cfm?Criteria=Daniel+7.17&amp;t=NKJV" TargetMode="External"/><Relationship Id="rId23" Type="http://schemas.openxmlformats.org/officeDocument/2006/relationships/hyperlink" Target="http://bibleone.net/TOJT.htm" TargetMode="External"/><Relationship Id="rId28" Type="http://schemas.openxmlformats.org/officeDocument/2006/relationships/hyperlink" Target="https://www.koffeekupkandor.com/gods-word-five.php" TargetMode="External"/><Relationship Id="rId36" Type="http://schemas.openxmlformats.org/officeDocument/2006/relationships/hyperlink" Target="https://www.blueletterbible.org/search/preSearch.cfm?Criteria=Psalm+83.5&amp;t=NKJV" TargetMode="External"/><Relationship Id="rId49" Type="http://schemas.openxmlformats.org/officeDocument/2006/relationships/hyperlink" Target="https://www.blueletterbible.org/search/preSearch.cfm?Criteria=Ezekiel+36.3&amp;t=NKJV" TargetMode="External"/><Relationship Id="rId57" Type="http://schemas.openxmlformats.org/officeDocument/2006/relationships/hyperlink" Target="https://www.blueletterbible.org/search/preSearch.cfm?Criteria=Hosea+11.1&amp;t=NKJV" TargetMode="External"/><Relationship Id="rId61" Type="http://schemas.openxmlformats.org/officeDocument/2006/relationships/theme" Target="theme/theme1.xml"/><Relationship Id="rId10" Type="http://schemas.openxmlformats.org/officeDocument/2006/relationships/hyperlink" Target="https://www.blueletterbible.org/search/preSearch.cfm?Criteria=Matthew+24.15ff&amp;t=NKJV" TargetMode="External"/><Relationship Id="rId19" Type="http://schemas.openxmlformats.org/officeDocument/2006/relationships/hyperlink" Target="https://www.blueletterbible.org/search/preSearch.cfm?Criteria=Luke+21.20-24&amp;t=NKJV" TargetMode="External"/><Relationship Id="rId31" Type="http://schemas.openxmlformats.org/officeDocument/2006/relationships/hyperlink" Target="https://www.blueletterbible.org/search/preSearch.cfm?Criteria=Revelation+17-19a&amp;t=NKJV" TargetMode="External"/><Relationship Id="rId44" Type="http://schemas.openxmlformats.org/officeDocument/2006/relationships/hyperlink" Target="https://www.blueletterbible.org/search/preSearch.cfm?Criteria=Jeremiah+33.10&amp;t=NKJV" TargetMode="External"/><Relationship Id="rId52" Type="http://schemas.openxmlformats.org/officeDocument/2006/relationships/hyperlink" Target="https://www.blueletterbible.org/search/preSearch.cfm?Criteria=Matthew+23.39&amp;t=NKJV" TargetMode="External"/><Relationship Id="rId60"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Daniel+9.26-27&amp;t=NKJV" TargetMode="External"/><Relationship Id="rId14" Type="http://schemas.openxmlformats.org/officeDocument/2006/relationships/hyperlink" Target="https://www.koffeekupkandor.com/gods-word-two.php" TargetMode="External"/><Relationship Id="rId22" Type="http://schemas.openxmlformats.org/officeDocument/2006/relationships/hyperlink" Target="https://www.blueletterbible.org/search/preSearch.cfm?Criteria=Daniel+7.27&amp;t=NKJV" TargetMode="External"/><Relationship Id="rId27" Type="http://schemas.openxmlformats.org/officeDocument/2006/relationships/hyperlink" Target="http://lampbroadcast.org/Books/MOW.pdf" TargetMode="External"/><Relationship Id="rId30" Type="http://schemas.openxmlformats.org/officeDocument/2006/relationships/hyperlink" Target="https://www.blueletterbible.org/search/preSearch.cfm?Criteria=Daniel+9.26-27&amp;t=NKJV" TargetMode="External"/><Relationship Id="rId35" Type="http://schemas.openxmlformats.org/officeDocument/2006/relationships/hyperlink" Target="https://www.blueletterbible.org/search/preSearch.cfm?Criteria=Psalm+83.3&amp;t=NKJV" TargetMode="External"/><Relationship Id="rId43" Type="http://schemas.openxmlformats.org/officeDocument/2006/relationships/hyperlink" Target="https://www.blueletterbible.org/search/preSearch.cfm?Criteria=Isaiah+51.3&amp;t=NKJV" TargetMode="External"/><Relationship Id="rId48" Type="http://schemas.openxmlformats.org/officeDocument/2006/relationships/hyperlink" Target="https://www.blueletterbible.org/search/preSearch.cfm?Criteria=Lamentations+3.11&amp;t=NKJV" TargetMode="External"/><Relationship Id="rId56" Type="http://schemas.openxmlformats.org/officeDocument/2006/relationships/hyperlink" Target="https://www.blueletterbible.org/search/preSearch.cfm?Criteria=Matthew+2.15&amp;t=NKJV" TargetMode="External"/><Relationship Id="rId8" Type="http://schemas.openxmlformats.org/officeDocument/2006/relationships/hyperlink" Target="https://www.blueletterbible.org/search/preSearch.cfm?Criteria=Acts+24.1ff&amp;t=NKJV" TargetMode="External"/><Relationship Id="rId51" Type="http://schemas.openxmlformats.org/officeDocument/2006/relationships/hyperlink" Target="https://www.blueletterbible.org/search/preSearch.cfm?Criteria=Joel+1.17&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Daniel+2&amp;t=NKJV" TargetMode="External"/><Relationship Id="rId17" Type="http://schemas.openxmlformats.org/officeDocument/2006/relationships/hyperlink" Target="https://www.blueletterbible.org/search/preSearch.cfm?Criteria=Daniel+8.8-9&amp;t=NKJV" TargetMode="External"/><Relationship Id="rId25" Type="http://schemas.openxmlformats.org/officeDocument/2006/relationships/hyperlink" Target="https://www.koffeekupkandor.com/gods-word-two.php" TargetMode="External"/><Relationship Id="rId33" Type="http://schemas.openxmlformats.org/officeDocument/2006/relationships/hyperlink" Target="https://www.blueletterbible.org/search/preSearch.cfm?Criteria=Revelation+13.2b&amp;t=NKJV" TargetMode="External"/><Relationship Id="rId38" Type="http://schemas.openxmlformats.org/officeDocument/2006/relationships/hyperlink" Target="https://www.blueletterbible.org/search/preSearch.cfm?Criteria=Daniel+11.45b&amp;t=NKJV" TargetMode="External"/><Relationship Id="rId46" Type="http://schemas.openxmlformats.org/officeDocument/2006/relationships/hyperlink" Target="https://www.blueletterbible.org/search/preSearch.cfm?Criteria=Lamentations+1.13&amp;t=NKJV" TargetMode="External"/><Relationship Id="rId59" Type="http://schemas.openxmlformats.org/officeDocument/2006/relationships/hyperlink" Target="https://www.blueletterbible.org/search/preSearch.cfm?Criteria=Daniel+9.2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2020-09-29T15:04:00Z</dcterms:created>
  <dcterms:modified xsi:type="dcterms:W3CDTF">2020-09-29T15:08:00Z</dcterms:modified>
</cp:coreProperties>
</file>