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B8722E">
        <w:rPr>
          <w:rFonts w:ascii="Arial" w:hAnsi="Arial" w:cs="Arial"/>
          <w:b/>
          <w:bCs/>
          <w:color w:val="222222"/>
        </w:rPr>
        <w:t>From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the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point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of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the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fall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in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hyperlink r:id="rId4" w:history="1">
        <w:r w:rsidRPr="00B8722E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Pr="00B8722E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b/>
            <w:bCs/>
            <w:color w:val="0062B5"/>
          </w:rPr>
          <w:t>3</w:t>
        </w:r>
      </w:hyperlink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to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the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point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of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this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dominion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being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realized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by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man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in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B8722E">
          <w:rPr>
            <w:rStyle w:val="Hyperlink"/>
            <w:rFonts w:ascii="Arial" w:hAnsi="Arial" w:cs="Arial"/>
            <w:b/>
            <w:bCs/>
            <w:color w:val="0062B5"/>
          </w:rPr>
          <w:t>Revelation</w:t>
        </w:r>
        <w:r w:rsidRPr="00B8722E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b/>
            <w:bCs/>
            <w:color w:val="0062B5"/>
          </w:rPr>
          <w:t>20</w:t>
        </w:r>
      </w:hyperlink>
      <w:r w:rsidRPr="00B8722E">
        <w:rPr>
          <w:rFonts w:ascii="Arial" w:hAnsi="Arial" w:cs="Arial"/>
          <w:b/>
          <w:bCs/>
          <w:color w:val="222222"/>
        </w:rPr>
        <w:t>,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all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of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God’s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redemptive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purposes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in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Scripture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are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seen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to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move</w:t>
      </w:r>
      <w:r w:rsidRPr="00B8722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B8722E">
        <w:rPr>
          <w:rStyle w:val="Emphasis"/>
          <w:rFonts w:ascii="Arial" w:hAnsi="Arial" w:cs="Arial"/>
          <w:b/>
          <w:bCs/>
          <w:color w:val="222222"/>
        </w:rPr>
        <w:t>toward</w:t>
      </w:r>
      <w:r w:rsidRPr="00B8722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B8722E">
        <w:rPr>
          <w:rStyle w:val="Emphasis"/>
          <w:rFonts w:ascii="Arial" w:hAnsi="Arial" w:cs="Arial"/>
          <w:b/>
          <w:bCs/>
          <w:color w:val="222222"/>
        </w:rPr>
        <w:t>this</w:t>
      </w:r>
      <w:r w:rsidRPr="00B8722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B8722E">
        <w:rPr>
          <w:rStyle w:val="Emphasis"/>
          <w:rFonts w:ascii="Arial" w:hAnsi="Arial" w:cs="Arial"/>
          <w:b/>
          <w:bCs/>
          <w:color w:val="222222"/>
        </w:rPr>
        <w:t>end</w:t>
      </w:r>
      <w:r w:rsidRPr="00B8722E">
        <w:rPr>
          <w:rFonts w:ascii="Arial" w:hAnsi="Arial" w:cs="Arial"/>
          <w:b/>
          <w:bCs/>
          <w:color w:val="222222"/>
        </w:rPr>
        <w:t>.</w:t>
      </w:r>
      <w:r w:rsidRPr="00B8722E">
        <w:rPr>
          <w:rFonts w:ascii="Arial" w:hAnsi="Arial" w:cs="Arial"/>
          <w:b/>
          <w:bCs/>
          <w:color w:val="222222"/>
        </w:rPr>
        <w:t xml:space="preserve">  </w:t>
      </w:r>
      <w:r w:rsidRPr="00B8722E">
        <w:rPr>
          <w:rFonts w:ascii="Arial" w:hAnsi="Arial" w:cs="Arial"/>
          <w:b/>
          <w:bCs/>
          <w:color w:val="222222"/>
        </w:rPr>
        <w:t>They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are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all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seen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to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move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toward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man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one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day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possessing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dominion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over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the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earth,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in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the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stead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of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Satan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and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his</w:t>
      </w:r>
      <w:r w:rsidRPr="00B8722E">
        <w:rPr>
          <w:rFonts w:ascii="Arial" w:hAnsi="Arial" w:cs="Arial"/>
          <w:b/>
          <w:bCs/>
          <w:color w:val="222222"/>
        </w:rPr>
        <w:t xml:space="preserve"> </w:t>
      </w:r>
      <w:r w:rsidRPr="00B8722E">
        <w:rPr>
          <w:rFonts w:ascii="Arial" w:hAnsi="Arial" w:cs="Arial"/>
          <w:b/>
          <w:bCs/>
          <w:color w:val="222222"/>
        </w:rPr>
        <w:t>angels.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bookmarkStart w:id="0" w:name="_GoBack"/>
      <w:r w:rsidRPr="00B8722E">
        <w:rPr>
          <w:rStyle w:val="Strong"/>
          <w:rFonts w:ascii="Arial" w:hAnsi="Arial" w:cs="Arial"/>
          <w:color w:val="222222"/>
          <w:sz w:val="32"/>
          <w:szCs w:val="32"/>
        </w:rPr>
        <w:t>The</w:t>
      </w:r>
      <w:r w:rsidRPr="00B8722E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B8722E">
        <w:rPr>
          <w:rStyle w:val="Strong"/>
          <w:rFonts w:ascii="Arial" w:hAnsi="Arial" w:cs="Arial"/>
          <w:color w:val="222222"/>
          <w:sz w:val="32"/>
          <w:szCs w:val="32"/>
        </w:rPr>
        <w:t>Existing</w:t>
      </w:r>
      <w:r w:rsidRPr="00B8722E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B8722E">
        <w:rPr>
          <w:rStyle w:val="Strong"/>
          <w:rFonts w:ascii="Arial" w:hAnsi="Arial" w:cs="Arial"/>
          <w:color w:val="222222"/>
          <w:sz w:val="32"/>
          <w:szCs w:val="32"/>
        </w:rPr>
        <w:t>Kingdom</w:t>
      </w:r>
      <w:bookmarkEnd w:id="0"/>
      <w:r w:rsidRPr="00B8722E">
        <w:rPr>
          <w:rFonts w:ascii="Arial" w:hAnsi="Arial" w:cs="Arial"/>
          <w:b/>
          <w:bCs/>
          <w:color w:val="222222"/>
          <w:sz w:val="32"/>
          <w:szCs w:val="32"/>
        </w:rPr>
        <w:br/>
      </w:r>
      <w:r w:rsidRPr="00B8722E">
        <w:rPr>
          <w:rStyle w:val="Strong"/>
          <w:rFonts w:ascii="Arial" w:hAnsi="Arial" w:cs="Arial"/>
          <w:b w:val="0"/>
          <w:i/>
          <w:color w:val="222222"/>
        </w:rPr>
        <w:t>Past,</w:t>
      </w:r>
      <w:r w:rsidRPr="00B8722E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B8722E">
        <w:rPr>
          <w:rStyle w:val="Strong"/>
          <w:rFonts w:ascii="Arial" w:hAnsi="Arial" w:cs="Arial"/>
          <w:b w:val="0"/>
          <w:i/>
          <w:color w:val="222222"/>
        </w:rPr>
        <w:t>Present,</w:t>
      </w:r>
      <w:r w:rsidRPr="00B8722E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B8722E">
        <w:rPr>
          <w:rStyle w:val="Strong"/>
          <w:rFonts w:ascii="Arial" w:hAnsi="Arial" w:cs="Arial"/>
          <w:b w:val="0"/>
          <w:i/>
          <w:color w:val="222222"/>
        </w:rPr>
        <w:t>and</w:t>
      </w:r>
      <w:r w:rsidRPr="00B8722E">
        <w:rPr>
          <w:rStyle w:val="Strong"/>
          <w:rFonts w:ascii="Arial" w:hAnsi="Arial" w:cs="Arial"/>
          <w:b w:val="0"/>
          <w:i/>
          <w:color w:val="222222"/>
        </w:rPr>
        <w:t xml:space="preserve"> </w:t>
      </w:r>
      <w:r w:rsidRPr="00B8722E">
        <w:rPr>
          <w:rStyle w:val="Strong"/>
          <w:rFonts w:ascii="Arial" w:hAnsi="Arial" w:cs="Arial"/>
          <w:b w:val="0"/>
          <w:i/>
          <w:color w:val="222222"/>
        </w:rPr>
        <w:t>Future</w:t>
      </w: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222222"/>
        </w:rPr>
      </w:pPr>
      <w:r w:rsidRPr="00B8722E">
        <w:rPr>
          <w:rStyle w:val="Strong"/>
          <w:rFonts w:ascii="Arial" w:hAnsi="Arial" w:cs="Arial"/>
          <w:b w:val="0"/>
          <w:color w:val="222222"/>
        </w:rPr>
        <w:t>Excerpt</w:t>
      </w:r>
      <w:r w:rsidRPr="00B8722E">
        <w:rPr>
          <w:rStyle w:val="Strong"/>
          <w:rFonts w:ascii="Arial" w:hAnsi="Arial" w:cs="Arial"/>
          <w:b w:val="0"/>
          <w:color w:val="222222"/>
        </w:rPr>
        <w:t xml:space="preserve"> </w:t>
      </w:r>
      <w:r w:rsidRPr="00B8722E">
        <w:rPr>
          <w:rStyle w:val="Strong"/>
          <w:rFonts w:ascii="Arial" w:hAnsi="Arial" w:cs="Arial"/>
          <w:b w:val="0"/>
          <w:color w:val="222222"/>
        </w:rPr>
        <w:t>from</w:t>
      </w:r>
      <w:r w:rsidRPr="00B8722E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6" w:anchor="Acts,%20Between%20the%20Gospels%20and%20the%20Epistles" w:history="1">
        <w:r w:rsidRPr="00B8722E">
          <w:rPr>
            <w:rStyle w:val="Hyperlink"/>
            <w:rFonts w:ascii="Arial" w:hAnsi="Arial" w:cs="Arial"/>
            <w:b/>
            <w:bCs/>
            <w:color w:val="2F5496"/>
          </w:rPr>
          <w:t>Acts,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 xml:space="preserve"> 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>Between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 xml:space="preserve"> 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>the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 xml:space="preserve"> 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>Gospels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 xml:space="preserve"> 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>and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 xml:space="preserve"> 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>the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 xml:space="preserve"> </w:t>
        </w:r>
        <w:r w:rsidRPr="00B8722E">
          <w:rPr>
            <w:rStyle w:val="Hyperlink"/>
            <w:rFonts w:ascii="Arial" w:hAnsi="Arial" w:cs="Arial"/>
            <w:b/>
            <w:bCs/>
            <w:color w:val="2F5496"/>
          </w:rPr>
          <w:t>Epistles</w:t>
        </w:r>
      </w:hyperlink>
      <w:r w:rsidRPr="00B8722E">
        <w:rPr>
          <w:rStyle w:val="Strong"/>
          <w:rFonts w:ascii="Arial" w:hAnsi="Arial" w:cs="Arial"/>
          <w:b w:val="0"/>
          <w:color w:val="222222"/>
        </w:rPr>
        <w:t xml:space="preserve"> </w:t>
      </w:r>
      <w:r w:rsidRPr="00B8722E">
        <w:rPr>
          <w:rStyle w:val="Strong"/>
          <w:rFonts w:ascii="Arial" w:hAnsi="Arial" w:cs="Arial"/>
          <w:b w:val="0"/>
          <w:color w:val="222222"/>
        </w:rPr>
        <w:t>in</w:t>
      </w:r>
      <w:r w:rsidRPr="00B8722E">
        <w:rPr>
          <w:rStyle w:val="Strong"/>
          <w:rFonts w:ascii="Arial" w:hAnsi="Arial" w:cs="Arial"/>
          <w:b w:val="0"/>
          <w:color w:val="222222"/>
        </w:rPr>
        <w:t xml:space="preserve"> </w:t>
      </w:r>
      <w:r w:rsidRPr="00B8722E">
        <w:rPr>
          <w:rStyle w:val="Strong"/>
          <w:rFonts w:ascii="Arial" w:hAnsi="Arial" w:cs="Arial"/>
          <w:b w:val="0"/>
          <w:color w:val="222222"/>
        </w:rPr>
        <w:t>this</w:t>
      </w:r>
      <w:r w:rsidRPr="00B8722E">
        <w:rPr>
          <w:rStyle w:val="Strong"/>
          <w:rFonts w:ascii="Arial" w:hAnsi="Arial" w:cs="Arial"/>
          <w:b w:val="0"/>
          <w:color w:val="222222"/>
        </w:rPr>
        <w:t xml:space="preserve"> </w:t>
      </w:r>
      <w:r w:rsidRPr="00B8722E">
        <w:rPr>
          <w:rStyle w:val="Strong"/>
          <w:rFonts w:ascii="Arial" w:hAnsi="Arial" w:cs="Arial"/>
          <w:b w:val="0"/>
          <w:color w:val="222222"/>
        </w:rPr>
        <w:t>site.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Satan,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unfallen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state,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time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eternity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past,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placed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province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upon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which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presently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resides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—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earth.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great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host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ruling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were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placed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subordinate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positions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power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authority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him.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day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came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though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became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dissatisfied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appointed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position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rebelled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against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supreme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power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authority.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sought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“</w:t>
      </w:r>
      <w:r w:rsidRPr="00B8722E">
        <w:rPr>
          <w:rStyle w:val="Emphasis"/>
          <w:rFonts w:ascii="Arial" w:hAnsi="Arial" w:cs="Arial"/>
          <w:color w:val="222222"/>
        </w:rPr>
        <w:t>exalt</w:t>
      </w:r>
      <w:r w:rsidRPr="00B8722E">
        <w:rPr>
          <w:rFonts w:ascii="Arial" w:hAnsi="Arial" w:cs="Arial"/>
          <w:color w:val="222222"/>
        </w:rPr>
        <w:t>”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throne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above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all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other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God-appointed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provincial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rulers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(angels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ruling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other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provinces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[worlds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similar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earth]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elsewhere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universe)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“</w:t>
      </w:r>
      <w:r w:rsidRPr="00B8722E">
        <w:rPr>
          <w:rStyle w:val="Emphasis"/>
          <w:rFonts w:ascii="Arial" w:hAnsi="Arial" w:cs="Arial"/>
          <w:color w:val="222222"/>
        </w:rPr>
        <w:t>be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like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the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most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High</w:t>
      </w:r>
      <w:r w:rsidRPr="00B8722E">
        <w:rPr>
          <w:rFonts w:ascii="Arial" w:hAnsi="Arial" w:cs="Arial"/>
          <w:color w:val="222222"/>
        </w:rPr>
        <w:t>”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</w:t>
      </w:r>
      <w:hyperlink r:id="rId7" w:history="1">
        <w:r w:rsidRPr="00B8722E">
          <w:rPr>
            <w:rStyle w:val="Hyperlink"/>
            <w:rFonts w:ascii="Arial" w:hAnsi="Arial" w:cs="Arial"/>
            <w:color w:val="0062B5"/>
          </w:rPr>
          <w:t>Isaiah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14:13-14</w:t>
        </w:r>
      </w:hyperlink>
      <w:r w:rsidRPr="00B8722E">
        <w:rPr>
          <w:rFonts w:ascii="Arial" w:hAnsi="Arial" w:cs="Arial"/>
          <w:color w:val="222222"/>
        </w:rPr>
        <w:t>).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Because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act,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rather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exalting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throne,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became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disqualified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rule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even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province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which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had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placed.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necessitated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subsequent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removal,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another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appointed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take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place.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But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didn’t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immediately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act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respect.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Rather,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allowed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continue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holding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position,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for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time.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(A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principle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biblical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government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necessitates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incumbent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ruler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continue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hold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appointed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position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until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replacement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not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scene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ready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ascend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throne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hold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scepter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[something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seen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account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Saul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David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Books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1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2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Samuel].)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Satan’s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reign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though,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following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rebellion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against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supreme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power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authority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quite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different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had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before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time.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Two-thirds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originally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holding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positions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power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authority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earth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him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refused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have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part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actions.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Only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one-third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followed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</w:t>
      </w:r>
      <w:hyperlink r:id="rId8" w:history="1">
        <w:r w:rsidRPr="00B8722E">
          <w:rPr>
            <w:rStyle w:val="Hyperlink"/>
            <w:rFonts w:ascii="Arial" w:hAnsi="Arial" w:cs="Arial"/>
            <w:color w:val="0062B5"/>
          </w:rPr>
          <w:t>Revelation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12:4</w:t>
        </w:r>
      </w:hyperlink>
      <w:r w:rsidRPr="00B8722E">
        <w:rPr>
          <w:rFonts w:ascii="Arial" w:hAnsi="Arial" w:cs="Arial"/>
          <w:color w:val="222222"/>
        </w:rPr>
        <w:t>),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left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him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disrupted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power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structure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government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kingdom,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completely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line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which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had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originally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established.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not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did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nature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exist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governmental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structure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kingdom,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physical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state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kingdom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reduced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ruined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condition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well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</w:t>
      </w:r>
      <w:hyperlink r:id="rId9" w:history="1">
        <w:r w:rsidRPr="00B8722E">
          <w:rPr>
            <w:rStyle w:val="Hyperlink"/>
            <w:rFonts w:ascii="Arial" w:hAnsi="Arial" w:cs="Arial"/>
            <w:color w:val="0062B5"/>
          </w:rPr>
          <w:t>Genesis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1:2a</w:t>
        </w:r>
      </w:hyperlink>
      <w:r w:rsidRPr="00B8722E">
        <w:rPr>
          <w:rFonts w:ascii="Arial" w:hAnsi="Arial" w:cs="Arial"/>
          <w:color w:val="222222"/>
        </w:rPr>
        <w:t>).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But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day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came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restored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physical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kingdom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created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replace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incumbent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ruler.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physical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creation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restored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six-day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period,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created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sixth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day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“</w:t>
      </w:r>
      <w:r w:rsidRPr="00B8722E">
        <w:rPr>
          <w:rStyle w:val="Emphasis"/>
          <w:rFonts w:ascii="Arial" w:hAnsi="Arial" w:cs="Arial"/>
          <w:color w:val="222222"/>
        </w:rPr>
        <w:t>have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dominion</w:t>
      </w:r>
      <w:r w:rsidRPr="00B8722E">
        <w:rPr>
          <w:rFonts w:ascii="Arial" w:hAnsi="Arial" w:cs="Arial"/>
          <w:color w:val="222222"/>
        </w:rPr>
        <w:t>”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—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dominion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possessed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</w:t>
      </w:r>
      <w:hyperlink r:id="rId10" w:history="1">
        <w:r w:rsidRPr="00B8722E">
          <w:rPr>
            <w:rStyle w:val="Hyperlink"/>
            <w:rFonts w:ascii="Arial" w:hAnsi="Arial" w:cs="Arial"/>
            <w:color w:val="0062B5"/>
          </w:rPr>
          <w:t>Genesis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1:2-28</w:t>
        </w:r>
      </w:hyperlink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[2b]).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Satan,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knowing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had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created,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immediately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sought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bring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about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disqualification.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accomplished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through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fall,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act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that,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for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time,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prevented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from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ascending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throne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which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allowed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continue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holding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scepter.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Following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fall,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ruled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restored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province,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though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under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curse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because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</w:t>
      </w:r>
      <w:hyperlink r:id="rId11" w:history="1">
        <w:r w:rsidRPr="00B8722E">
          <w:rPr>
            <w:rStyle w:val="Hyperlink"/>
            <w:rFonts w:ascii="Arial" w:hAnsi="Arial" w:cs="Arial"/>
            <w:color w:val="0062B5"/>
          </w:rPr>
          <w:t>Genesis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3:17-18</w:t>
        </w:r>
      </w:hyperlink>
      <w:r w:rsidRPr="00B8722E">
        <w:rPr>
          <w:rFonts w:ascii="Arial" w:hAnsi="Arial" w:cs="Arial"/>
          <w:color w:val="222222"/>
        </w:rPr>
        <w:t>;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cf</w:t>
      </w:r>
      <w:r w:rsidRPr="00B8722E">
        <w:rPr>
          <w:rFonts w:ascii="Arial" w:hAnsi="Arial" w:cs="Arial"/>
          <w:color w:val="222222"/>
        </w:rPr>
        <w:t>.</w:t>
      </w:r>
      <w:r w:rsidRPr="00B8722E">
        <w:rPr>
          <w:rFonts w:ascii="Arial" w:hAnsi="Arial" w:cs="Arial"/>
          <w:color w:val="222222"/>
        </w:rPr>
        <w:t xml:space="preserve"> </w:t>
      </w:r>
      <w:hyperlink r:id="rId12" w:history="1">
        <w:r w:rsidRPr="00B8722E">
          <w:rPr>
            <w:rStyle w:val="Hyperlink"/>
            <w:rFonts w:ascii="Arial" w:hAnsi="Arial" w:cs="Arial"/>
            <w:color w:val="0062B5"/>
          </w:rPr>
          <w:t>Romans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8:19-22</w:t>
        </w:r>
      </w:hyperlink>
      <w:r w:rsidRPr="00B8722E">
        <w:rPr>
          <w:rFonts w:ascii="Arial" w:hAnsi="Arial" w:cs="Arial"/>
          <w:color w:val="222222"/>
        </w:rPr>
        <w:t>).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But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far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from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finished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point,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had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begun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work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plans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purposes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pertained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ruined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province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kingdom.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Redemption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provided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order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future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point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time,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could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realize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purpose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for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creation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beginning.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Man,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creation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quite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different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created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image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likeness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redeemed;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originally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intended,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day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hold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scepter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stead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</w:t>
      </w:r>
      <w:r w:rsidRPr="00B8722E">
        <w:rPr>
          <w:rStyle w:val="Emphasis"/>
          <w:rFonts w:ascii="Arial" w:hAnsi="Arial" w:cs="Arial"/>
          <w:color w:val="222222"/>
        </w:rPr>
        <w:t>cf</w:t>
      </w:r>
      <w:r w:rsidRPr="00B8722E">
        <w:rPr>
          <w:rFonts w:ascii="Arial" w:hAnsi="Arial" w:cs="Arial"/>
          <w:color w:val="222222"/>
        </w:rPr>
        <w:t>.</w:t>
      </w:r>
      <w:r w:rsidRPr="00B8722E">
        <w:rPr>
          <w:rFonts w:ascii="Arial" w:hAnsi="Arial" w:cs="Arial"/>
          <w:color w:val="222222"/>
        </w:rPr>
        <w:t xml:space="preserve"> </w:t>
      </w:r>
      <w:hyperlink r:id="rId13" w:history="1">
        <w:r w:rsidRPr="00B8722E">
          <w:rPr>
            <w:rStyle w:val="Hyperlink"/>
            <w:rFonts w:ascii="Arial" w:hAnsi="Arial" w:cs="Arial"/>
            <w:color w:val="0062B5"/>
          </w:rPr>
          <w:t>Hebrews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2:5</w:t>
        </w:r>
      </w:hyperlink>
      <w:r w:rsidRPr="00B8722E">
        <w:rPr>
          <w:rFonts w:ascii="Arial" w:hAnsi="Arial" w:cs="Arial"/>
          <w:color w:val="222222"/>
        </w:rPr>
        <w:t>).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Bible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book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redemption</w:t>
      </w:r>
      <w:r w:rsidRPr="00B8722E">
        <w:rPr>
          <w:rFonts w:ascii="Arial" w:hAnsi="Arial" w:cs="Arial"/>
          <w:color w:val="222222"/>
        </w:rPr>
        <w:t>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redemption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encompasses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far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more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just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eternal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salvation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through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faith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provided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Redeemer.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It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encompasses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bringing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redeemed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back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position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for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which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created.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purpose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surrounding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redemption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same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purpose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surrounding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creation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beginning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—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“</w:t>
      </w:r>
      <w:r w:rsidRPr="00B8722E">
        <w:rPr>
          <w:rStyle w:val="Emphasis"/>
          <w:rFonts w:ascii="Arial" w:hAnsi="Arial" w:cs="Arial"/>
          <w:color w:val="222222"/>
        </w:rPr>
        <w:t>let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them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have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dominion</w:t>
      </w:r>
      <w:r w:rsidRPr="00B8722E">
        <w:rPr>
          <w:rFonts w:ascii="Arial" w:hAnsi="Arial" w:cs="Arial"/>
          <w:color w:val="222222"/>
        </w:rPr>
        <w:t>”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</w:t>
      </w:r>
      <w:hyperlink r:id="rId14" w:history="1">
        <w:r w:rsidRPr="00B8722E">
          <w:rPr>
            <w:rStyle w:val="Hyperlink"/>
            <w:rFonts w:ascii="Arial" w:hAnsi="Arial" w:cs="Arial"/>
            <w:color w:val="0062B5"/>
          </w:rPr>
          <w:t>Genesis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1:26-28</w:t>
        </w:r>
      </w:hyperlink>
      <w:r w:rsidRPr="00B8722E">
        <w:rPr>
          <w:rFonts w:ascii="Arial" w:hAnsi="Arial" w:cs="Arial"/>
          <w:color w:val="222222"/>
        </w:rPr>
        <w:t>).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from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point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fall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hyperlink r:id="rId15" w:history="1">
        <w:r w:rsidRPr="00B8722E">
          <w:rPr>
            <w:rStyle w:val="Hyperlink"/>
            <w:rFonts w:ascii="Arial" w:hAnsi="Arial" w:cs="Arial"/>
            <w:color w:val="0062B5"/>
          </w:rPr>
          <w:t>Genesis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3</w:t>
        </w:r>
      </w:hyperlink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point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dominion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realized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hyperlink r:id="rId16" w:history="1">
        <w:r w:rsidRPr="00B8722E">
          <w:rPr>
            <w:rStyle w:val="Hyperlink"/>
            <w:rFonts w:ascii="Arial" w:hAnsi="Arial" w:cs="Arial"/>
            <w:color w:val="0062B5"/>
          </w:rPr>
          <w:t>Revelation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20</w:t>
        </w:r>
      </w:hyperlink>
      <w:r w:rsidRPr="00B8722E">
        <w:rPr>
          <w:rFonts w:ascii="Arial" w:hAnsi="Arial" w:cs="Arial"/>
          <w:color w:val="222222"/>
        </w:rPr>
        <w:t>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all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God’s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redemptive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purposes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Scripture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seen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move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toward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this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end</w:t>
      </w:r>
      <w:r w:rsidRPr="00B8722E">
        <w:rPr>
          <w:rFonts w:ascii="Arial" w:hAnsi="Arial" w:cs="Arial"/>
          <w:color w:val="222222"/>
        </w:rPr>
        <w:t>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They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all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seen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move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toward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day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possessing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dominion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earth,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stead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“</w:t>
      </w:r>
      <w:r w:rsidRPr="00B8722E">
        <w:rPr>
          <w:rStyle w:val="Emphasis"/>
          <w:rFonts w:ascii="Arial" w:hAnsi="Arial" w:cs="Arial"/>
          <w:color w:val="222222"/>
        </w:rPr>
        <w:t>gifts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and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calling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of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God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are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without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repentance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[‘without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change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of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mind’]”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</w:t>
      </w:r>
      <w:hyperlink r:id="rId17" w:history="1">
        <w:r w:rsidRPr="00B8722E">
          <w:rPr>
            <w:rStyle w:val="Hyperlink"/>
            <w:rFonts w:ascii="Arial" w:hAnsi="Arial" w:cs="Arial"/>
            <w:color w:val="0062B5"/>
          </w:rPr>
          <w:t>Romans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11:29</w:t>
        </w:r>
      </w:hyperlink>
      <w:r w:rsidRPr="00B8722E">
        <w:rPr>
          <w:rFonts w:ascii="Arial" w:hAnsi="Arial" w:cs="Arial"/>
          <w:color w:val="222222"/>
        </w:rPr>
        <w:t>).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God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not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going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change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mind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concerning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reason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called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existence.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will</w:t>
      </w:r>
      <w:r w:rsidRPr="00B8722E">
        <w:rPr>
          <w:rFonts w:ascii="Arial" w:hAnsi="Arial" w:cs="Arial"/>
          <w:color w:val="222222"/>
        </w:rPr>
        <w:t>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must</w:t>
      </w:r>
      <w:r w:rsidRPr="00B8722E">
        <w:rPr>
          <w:rFonts w:ascii="Arial" w:hAnsi="Arial" w:cs="Arial"/>
          <w:color w:val="222222"/>
        </w:rPr>
        <w:t>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one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day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hold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scepter,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but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in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God’s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time.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meantime,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continue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occupy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throne,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continuing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to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rule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from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place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heavens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earth.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But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day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coming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when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there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will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“</w:t>
      </w:r>
      <w:r w:rsidRPr="00B8722E">
        <w:rPr>
          <w:rStyle w:val="Emphasis"/>
          <w:rFonts w:ascii="Arial" w:hAnsi="Arial" w:cs="Arial"/>
          <w:color w:val="222222"/>
        </w:rPr>
        <w:t>war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in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heaven</w:t>
      </w:r>
      <w:r w:rsidRPr="00B8722E">
        <w:rPr>
          <w:rFonts w:ascii="Arial" w:hAnsi="Arial" w:cs="Arial"/>
          <w:color w:val="222222"/>
        </w:rPr>
        <w:t>.”</w:t>
      </w:r>
      <w:r w:rsidRPr="00B8722E">
        <w:rPr>
          <w:rFonts w:ascii="Arial" w:hAnsi="Arial" w:cs="Arial"/>
          <w:color w:val="222222"/>
        </w:rPr>
        <w:t xml:space="preserve">  </w:t>
      </w:r>
      <w:r w:rsidRPr="00B8722E">
        <w:rPr>
          <w:rFonts w:ascii="Arial" w:hAnsi="Arial" w:cs="Arial"/>
          <w:color w:val="222222"/>
        </w:rPr>
        <w:t>Michael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will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fight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against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Satan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his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angels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will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be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“</w:t>
      </w:r>
      <w:r w:rsidRPr="00B8722E">
        <w:rPr>
          <w:rStyle w:val="Emphasis"/>
          <w:rFonts w:ascii="Arial" w:hAnsi="Arial" w:cs="Arial"/>
          <w:color w:val="222222"/>
        </w:rPr>
        <w:t>cast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out</w:t>
      </w:r>
      <w:r w:rsidRPr="00B8722E">
        <w:rPr>
          <w:rFonts w:ascii="Arial" w:hAnsi="Arial" w:cs="Arial"/>
          <w:color w:val="222222"/>
        </w:rPr>
        <w:t>,”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anticipating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Man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—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namely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Christ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and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His</w:t>
      </w:r>
      <w:r w:rsidRPr="00B8722E">
        <w:rPr>
          <w:rStyle w:val="Emphasis"/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co-heirs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—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taking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kingdom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occupying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these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positions,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exercising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power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and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authority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over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the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earth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Fonts w:ascii="Arial" w:hAnsi="Arial" w:cs="Arial"/>
          <w:color w:val="222222"/>
        </w:rPr>
        <w:t>(</w:t>
      </w:r>
      <w:hyperlink r:id="rId18" w:history="1">
        <w:r w:rsidRPr="00B8722E">
          <w:rPr>
            <w:rStyle w:val="Hyperlink"/>
            <w:rFonts w:ascii="Arial" w:hAnsi="Arial" w:cs="Arial"/>
            <w:color w:val="0062B5"/>
          </w:rPr>
          <w:t>Revelation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12:4</w:t>
        </w:r>
      </w:hyperlink>
      <w:r w:rsidRPr="00B8722E">
        <w:rPr>
          <w:rFonts w:ascii="Arial" w:hAnsi="Arial" w:cs="Arial"/>
          <w:color w:val="222222"/>
        </w:rPr>
        <w:t>,</w:t>
      </w:r>
      <w:r w:rsidRPr="00B8722E">
        <w:rPr>
          <w:rFonts w:ascii="Arial" w:hAnsi="Arial" w:cs="Arial"/>
          <w:color w:val="222222"/>
        </w:rPr>
        <w:t xml:space="preserve"> </w:t>
      </w:r>
      <w:hyperlink r:id="rId19" w:history="1">
        <w:r w:rsidRPr="00B8722E">
          <w:rPr>
            <w:rStyle w:val="Hyperlink"/>
            <w:rFonts w:ascii="Arial" w:hAnsi="Arial" w:cs="Arial"/>
            <w:color w:val="0062B5"/>
          </w:rPr>
          <w:t>7-10</w:t>
        </w:r>
      </w:hyperlink>
      <w:r w:rsidRPr="00B8722E">
        <w:rPr>
          <w:rFonts w:ascii="Arial" w:hAnsi="Arial" w:cs="Arial"/>
          <w:color w:val="222222"/>
        </w:rPr>
        <w:t>;</w:t>
      </w:r>
      <w:r w:rsidRPr="00B8722E">
        <w:rPr>
          <w:rFonts w:ascii="Arial" w:hAnsi="Arial" w:cs="Arial"/>
          <w:color w:val="222222"/>
        </w:rPr>
        <w:t xml:space="preserve"> </w:t>
      </w:r>
      <w:r w:rsidRPr="00B8722E">
        <w:rPr>
          <w:rStyle w:val="Emphasis"/>
          <w:rFonts w:ascii="Arial" w:hAnsi="Arial" w:cs="Arial"/>
          <w:color w:val="222222"/>
        </w:rPr>
        <w:t>cf</w:t>
      </w:r>
      <w:r w:rsidRPr="00B8722E">
        <w:rPr>
          <w:rFonts w:ascii="Arial" w:hAnsi="Arial" w:cs="Arial"/>
          <w:color w:val="222222"/>
        </w:rPr>
        <w:t>.</w:t>
      </w:r>
      <w:r w:rsidRPr="00B8722E">
        <w:rPr>
          <w:rFonts w:ascii="Arial" w:hAnsi="Arial" w:cs="Arial"/>
          <w:color w:val="222222"/>
        </w:rPr>
        <w:t xml:space="preserve"> </w:t>
      </w:r>
      <w:hyperlink r:id="rId20" w:history="1">
        <w:r w:rsidRPr="00B8722E">
          <w:rPr>
            <w:rStyle w:val="Hyperlink"/>
            <w:rFonts w:ascii="Arial" w:hAnsi="Arial" w:cs="Arial"/>
            <w:color w:val="0062B5"/>
          </w:rPr>
          <w:t>Revelation</w:t>
        </w:r>
        <w:r w:rsidRPr="00B8722E">
          <w:rPr>
            <w:rStyle w:val="Hyperlink"/>
            <w:rFonts w:ascii="Arial" w:hAnsi="Arial" w:cs="Arial"/>
            <w:color w:val="0062B5"/>
          </w:rPr>
          <w:t xml:space="preserve"> </w:t>
        </w:r>
        <w:r w:rsidRPr="00B8722E">
          <w:rPr>
            <w:rStyle w:val="Hyperlink"/>
            <w:rFonts w:ascii="Arial" w:hAnsi="Arial" w:cs="Arial"/>
            <w:color w:val="0062B5"/>
          </w:rPr>
          <w:t>2:26-27</w:t>
        </w:r>
      </w:hyperlink>
      <w:r w:rsidRPr="00B8722E">
        <w:rPr>
          <w:rFonts w:ascii="Arial" w:hAnsi="Arial" w:cs="Arial"/>
          <w:color w:val="222222"/>
        </w:rPr>
        <w:t>;</w:t>
      </w:r>
      <w:r w:rsidRPr="00B8722E">
        <w:rPr>
          <w:rFonts w:ascii="Arial" w:hAnsi="Arial" w:cs="Arial"/>
          <w:color w:val="222222"/>
        </w:rPr>
        <w:t xml:space="preserve"> </w:t>
      </w:r>
      <w:hyperlink r:id="rId21" w:history="1">
        <w:r w:rsidRPr="00B8722E">
          <w:rPr>
            <w:rStyle w:val="Hyperlink"/>
            <w:rFonts w:ascii="Arial" w:hAnsi="Arial" w:cs="Arial"/>
            <w:color w:val="0062B5"/>
          </w:rPr>
          <w:t>11:15</w:t>
        </w:r>
      </w:hyperlink>
      <w:r w:rsidRPr="00B8722E">
        <w:rPr>
          <w:rFonts w:ascii="Arial" w:hAnsi="Arial" w:cs="Arial"/>
          <w:color w:val="222222"/>
        </w:rPr>
        <w:t>;</w:t>
      </w:r>
      <w:r w:rsidRPr="00B8722E">
        <w:rPr>
          <w:rFonts w:ascii="Arial" w:hAnsi="Arial" w:cs="Arial"/>
          <w:color w:val="222222"/>
        </w:rPr>
        <w:t xml:space="preserve"> </w:t>
      </w:r>
      <w:hyperlink r:id="rId22" w:history="1">
        <w:r w:rsidRPr="00B8722E">
          <w:rPr>
            <w:rStyle w:val="Hyperlink"/>
            <w:rFonts w:ascii="Arial" w:hAnsi="Arial" w:cs="Arial"/>
            <w:color w:val="0062B5"/>
          </w:rPr>
          <w:t>19:11-20:6</w:t>
        </w:r>
      </w:hyperlink>
      <w:r w:rsidRPr="00B8722E">
        <w:rPr>
          <w:rFonts w:ascii="Arial" w:hAnsi="Arial" w:cs="Arial"/>
          <w:color w:val="222222"/>
        </w:rPr>
        <w:t>).</w:t>
      </w:r>
    </w:p>
    <w:p w:rsidR="00B8722E" w:rsidRPr="00B8722E" w:rsidRDefault="00B8722E" w:rsidP="00B872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8722E">
        <w:rPr>
          <w:rFonts w:ascii="Arial" w:hAnsi="Arial" w:cs="Arial"/>
          <w:color w:val="222222"/>
        </w:rPr>
        <w:t>~~~~~~~~~~~~~~~~~~~~~~~~~~~~~~~~~~~~~~~~~~~~~~~~~~~~~~~</w:t>
      </w:r>
      <w:r w:rsidRPr="00B8722E">
        <w:rPr>
          <w:rFonts w:ascii="Arial" w:hAnsi="Arial" w:cs="Arial"/>
          <w:color w:val="222222"/>
        </w:rPr>
        <w:t>~~~~~~~~~~~~~~~~~~~~~~</w:t>
      </w:r>
    </w:p>
    <w:sectPr w:rsidR="00B8722E" w:rsidRPr="00B8722E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2E"/>
    <w:rsid w:val="00774C51"/>
    <w:rsid w:val="00B51BB6"/>
    <w:rsid w:val="00B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091B2-CBA4-4191-B549-0A2725C0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22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B872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8722E"/>
    <w:rPr>
      <w:i/>
      <w:iCs/>
    </w:rPr>
  </w:style>
  <w:style w:type="character" w:styleId="Strong">
    <w:name w:val="Strong"/>
    <w:basedOn w:val="DefaultParagraphFont"/>
    <w:uiPriority w:val="22"/>
    <w:qFormat/>
    <w:rsid w:val="00B87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02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evelation+12.4&amp;t=NKJV" TargetMode="External"/><Relationship Id="rId13" Type="http://schemas.openxmlformats.org/officeDocument/2006/relationships/hyperlink" Target="https://www.blueletterbible.org/search/preSearch.cfm?Criteria=Hebrews+2.5&amp;t=NKJV" TargetMode="External"/><Relationship Id="rId18" Type="http://schemas.openxmlformats.org/officeDocument/2006/relationships/hyperlink" Target="https://www.blueletterbible.org/search/preSearch.cfm?Criteria=Revelation+12.4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evelation+11.15&amp;t=NKJV" TargetMode="External"/><Relationship Id="rId7" Type="http://schemas.openxmlformats.org/officeDocument/2006/relationships/hyperlink" Target="https://www.blueletterbible.org/search/preSearch.cfm?Criteria=Isaiah+14.13-14&amp;t=NKJV" TargetMode="External"/><Relationship Id="rId12" Type="http://schemas.openxmlformats.org/officeDocument/2006/relationships/hyperlink" Target="https://www.blueletterbible.org/search/preSearch.cfm?Criteria=Romans+8.19-22&amp;t=NKJV" TargetMode="External"/><Relationship Id="rId17" Type="http://schemas.openxmlformats.org/officeDocument/2006/relationships/hyperlink" Target="https://www.blueletterbible.org/search/preSearch.cfm?Criteria=Romans+11.2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20&amp;t=NKJV" TargetMode="External"/><Relationship Id="rId20" Type="http://schemas.openxmlformats.org/officeDocument/2006/relationships/hyperlink" Target="https://www.blueletterbible.org/search/preSearch.cfm?Criteria=Revelation+2.26-2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five.php" TargetMode="External"/><Relationship Id="rId11" Type="http://schemas.openxmlformats.org/officeDocument/2006/relationships/hyperlink" Target="https://www.blueletterbible.org/search/preSearch.cfm?Criteria=Genesis+3.17-18&amp;t=NKJ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Revelation+20&amp;t=NKJV" TargetMode="External"/><Relationship Id="rId15" Type="http://schemas.openxmlformats.org/officeDocument/2006/relationships/hyperlink" Target="https://www.blueletterbible.org/search/preSearch.cfm?Criteria=Genesis+3&amp;t=NKJ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Genesis+1.2-28&amp;t=NKJV" TargetMode="External"/><Relationship Id="rId19" Type="http://schemas.openxmlformats.org/officeDocument/2006/relationships/hyperlink" Target="https://www.blueletterbible.org/search/preSearch.cfm?Criteria=Revelation+12.7-10&amp;t=NKJV" TargetMode="External"/><Relationship Id="rId4" Type="http://schemas.openxmlformats.org/officeDocument/2006/relationships/hyperlink" Target="https://www.blueletterbible.org/search/preSearch.cfm?Criteria=Genesis+3&amp;t=NKJV" TargetMode="External"/><Relationship Id="rId9" Type="http://schemas.openxmlformats.org/officeDocument/2006/relationships/hyperlink" Target="https://www.blueletterbible.org/search/preSearch.cfm?Criteria=Genesis+1.2a&amp;t=NKJV" TargetMode="External"/><Relationship Id="rId14" Type="http://schemas.openxmlformats.org/officeDocument/2006/relationships/hyperlink" Target="https://www.blueletterbible.org/search/preSearch.cfm?Criteria=Genesis+1.26-28&amp;t=NKJV" TargetMode="External"/><Relationship Id="rId22" Type="http://schemas.openxmlformats.org/officeDocument/2006/relationships/hyperlink" Target="https://www.blueletterbible.org/search/preSearch.cfm?Criteria=Revelation+19.11-20.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2020-09-26T22:27:00Z</dcterms:created>
  <dcterms:modified xsi:type="dcterms:W3CDTF">2020-09-26T22:33:00Z</dcterms:modified>
</cp:coreProperties>
</file>