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BC4" w:rsidRPr="00C05BC4" w:rsidRDefault="00C05BC4" w:rsidP="00C05BC4">
      <w:pPr>
        <w:shd w:val="clear" w:color="auto" w:fill="FFFFFF"/>
        <w:ind w:left="0"/>
        <w:rPr>
          <w:rFonts w:eastAsia="Times New Roman"/>
          <w:b/>
          <w:color w:val="222222"/>
          <w:sz w:val="32"/>
          <w:szCs w:val="32"/>
        </w:rPr>
      </w:pPr>
      <w:bookmarkStart w:id="0" w:name="_GoBack"/>
      <w:r w:rsidRPr="00C05BC4">
        <w:rPr>
          <w:rFonts w:eastAsia="Times New Roman"/>
          <w:b/>
          <w:color w:val="222222"/>
          <w:sz w:val="32"/>
          <w:szCs w:val="32"/>
        </w:rPr>
        <w:t>Time of Israel’s Restoration</w:t>
      </w:r>
      <w:bookmarkEnd w:id="0"/>
    </w:p>
    <w:p w:rsidR="00C05BC4" w:rsidRDefault="00C05BC4" w:rsidP="00C05BC4">
      <w:pPr>
        <w:shd w:val="clear" w:color="auto" w:fill="FFFFFF"/>
        <w:ind w:left="0"/>
        <w:rPr>
          <w:rFonts w:eastAsia="Times New Roman"/>
          <w:color w:val="222222"/>
          <w:sz w:val="18"/>
          <w:szCs w:val="18"/>
        </w:rPr>
      </w:pPr>
      <w:r w:rsidRPr="00C05BC4">
        <w:rPr>
          <w:rFonts w:eastAsia="Times New Roman"/>
          <w:b/>
          <w:bCs/>
          <w:color w:val="222222"/>
        </w:rPr>
        <w:t>By</w:t>
      </w:r>
      <w:r>
        <w:rPr>
          <w:rFonts w:eastAsia="Times New Roman"/>
          <w:b/>
          <w:bCs/>
          <w:color w:val="222222"/>
        </w:rPr>
        <w:t xml:space="preserve"> </w:t>
      </w:r>
      <w:r w:rsidRPr="00C05BC4">
        <w:rPr>
          <w:rFonts w:eastAsia="Times New Roman"/>
          <w:b/>
          <w:bCs/>
          <w:color w:val="222222"/>
        </w:rPr>
        <w:t>Arlen</w:t>
      </w:r>
      <w:r>
        <w:rPr>
          <w:rFonts w:eastAsia="Times New Roman"/>
          <w:b/>
          <w:bCs/>
          <w:color w:val="222222"/>
        </w:rPr>
        <w:t xml:space="preserve"> </w:t>
      </w:r>
      <w:r w:rsidRPr="00C05BC4">
        <w:rPr>
          <w:rFonts w:eastAsia="Times New Roman"/>
          <w:b/>
          <w:bCs/>
          <w:color w:val="222222"/>
        </w:rPr>
        <w:t>Chitwood</w:t>
      </w:r>
      <w:r>
        <w:rPr>
          <w:rFonts w:eastAsia="Times New Roman"/>
          <w:b/>
          <w:bCs/>
          <w:color w:val="222222"/>
        </w:rPr>
        <w:t xml:space="preserve"> </w:t>
      </w:r>
      <w:r w:rsidRPr="00C05BC4">
        <w:rPr>
          <w:rFonts w:eastAsia="Times New Roman"/>
          <w:b/>
          <w:bCs/>
          <w:color w:val="222222"/>
        </w:rPr>
        <w:t>of</w:t>
      </w:r>
      <w:r>
        <w:rPr>
          <w:rFonts w:eastAsia="Times New Roman"/>
          <w:b/>
          <w:bCs/>
          <w:color w:val="222222"/>
        </w:rPr>
        <w:t xml:space="preserve"> </w:t>
      </w:r>
      <w:hyperlink r:id="rId4" w:history="1">
        <w:r w:rsidRPr="00C05BC4">
          <w:rPr>
            <w:rFonts w:ascii="Arial Black" w:eastAsia="Times New Roman" w:hAnsi="Arial Black"/>
            <w:color w:val="2F5496"/>
            <w:u w:val="single"/>
          </w:rPr>
          <w:t>Lamp</w:t>
        </w:r>
        <w:r>
          <w:rPr>
            <w:rFonts w:ascii="Arial Black" w:eastAsia="Times New Roman" w:hAnsi="Arial Black"/>
            <w:color w:val="2F5496"/>
            <w:u w:val="single"/>
          </w:rPr>
          <w:t xml:space="preserve"> </w:t>
        </w:r>
        <w:r w:rsidRPr="00C05BC4">
          <w:rPr>
            <w:rFonts w:ascii="Arial Black" w:eastAsia="Times New Roman" w:hAnsi="Arial Black"/>
            <w:color w:val="2F5496"/>
            <w:u w:val="single"/>
          </w:rPr>
          <w:t>Broadcast</w:t>
        </w:r>
      </w:hyperlink>
    </w:p>
    <w:p w:rsidR="00C05BC4" w:rsidRPr="00C05BC4" w:rsidRDefault="00C05BC4" w:rsidP="00C05BC4">
      <w:pPr>
        <w:shd w:val="clear" w:color="auto" w:fill="FFFFFF"/>
        <w:ind w:left="0"/>
        <w:rPr>
          <w:rFonts w:eastAsia="Times New Roman"/>
          <w:color w:val="222222"/>
          <w:sz w:val="18"/>
          <w:szCs w:val="18"/>
        </w:rPr>
      </w:pPr>
    </w:p>
    <w:p w:rsidR="00C05BC4" w:rsidRDefault="00C05BC4" w:rsidP="00C05BC4">
      <w:pPr>
        <w:shd w:val="clear" w:color="auto" w:fill="FFFFFF"/>
        <w:ind w:left="0"/>
        <w:rPr>
          <w:rFonts w:eastAsia="Times New Roman"/>
          <w:color w:val="222222"/>
        </w:rPr>
      </w:pPr>
      <w:r w:rsidRPr="00C05BC4">
        <w:rPr>
          <w:rFonts w:eastAsia="Times New Roman"/>
          <w:color w:val="222222"/>
        </w:rPr>
        <w:t>“NEVER AGAIN!” OR “YES, AGAIN!” Ch. 8</w:t>
      </w:r>
    </w:p>
    <w:p w:rsidR="00C05BC4" w:rsidRPr="00C05BC4" w:rsidRDefault="00C05BC4" w:rsidP="00C05BC4">
      <w:pPr>
        <w:shd w:val="clear" w:color="auto" w:fill="FFFFFF"/>
        <w:ind w:left="0"/>
        <w:rPr>
          <w:rFonts w:eastAsia="Times New Roman"/>
          <w:color w:val="222222"/>
        </w:rPr>
      </w:pPr>
    </w:p>
    <w:p w:rsidR="00C05BC4" w:rsidRPr="00C05BC4" w:rsidRDefault="00C05BC4" w:rsidP="00C05BC4">
      <w:pPr>
        <w:shd w:val="clear" w:color="auto" w:fill="FFFFFF"/>
        <w:ind w:left="0"/>
        <w:rPr>
          <w:rFonts w:eastAsia="Times New Roman"/>
          <w:color w:val="222222"/>
        </w:rPr>
      </w:pPr>
      <w:r w:rsidRPr="00C05BC4">
        <w:rPr>
          <w:rFonts w:eastAsia="Times New Roman"/>
          <w:i/>
          <w:iCs/>
          <w:color w:val="222222"/>
        </w:rPr>
        <w:t>As Seen in Jacob’s Exile and Return to the Land</w:t>
      </w:r>
    </w:p>
    <w:p w:rsidR="00C05BC4" w:rsidRPr="00C05BC4" w:rsidRDefault="00C05BC4" w:rsidP="00C05BC4">
      <w:pPr>
        <w:shd w:val="clear" w:color="auto" w:fill="FFFFFF"/>
        <w:ind w:left="0"/>
        <w:rPr>
          <w:rFonts w:eastAsia="Times New Roman"/>
          <w:color w:val="222222"/>
        </w:rPr>
      </w:pPr>
    </w:p>
    <w:p w:rsidR="00C05BC4" w:rsidRPr="00C05BC4" w:rsidRDefault="00C05BC4" w:rsidP="00C05BC4">
      <w:pPr>
        <w:shd w:val="clear" w:color="auto" w:fill="FFFFFF"/>
        <w:ind w:left="600"/>
        <w:rPr>
          <w:rFonts w:eastAsia="Times New Roman"/>
          <w:color w:val="222222"/>
        </w:rPr>
      </w:pPr>
      <w:r w:rsidRPr="00C05BC4">
        <w:rPr>
          <w:rFonts w:eastAsia="Times New Roman"/>
          <w:i/>
          <w:iCs/>
          <w:color w:val="222222"/>
        </w:rPr>
        <w:t xml:space="preserve">“…I am the Lord God of Abraham thy father, and the God of Isaac: the land whereon thou </w:t>
      </w:r>
      <w:proofErr w:type="spellStart"/>
      <w:r w:rsidRPr="00C05BC4">
        <w:rPr>
          <w:rFonts w:eastAsia="Times New Roman"/>
          <w:i/>
          <w:iCs/>
          <w:color w:val="222222"/>
        </w:rPr>
        <w:t>liest</w:t>
      </w:r>
      <w:proofErr w:type="spellEnd"/>
      <w:r w:rsidRPr="00C05BC4">
        <w:rPr>
          <w:rFonts w:eastAsia="Times New Roman"/>
          <w:i/>
          <w:iCs/>
          <w:color w:val="222222"/>
        </w:rPr>
        <w:t>, to thee will I give it, and to thy seed;</w:t>
      </w:r>
    </w:p>
    <w:p w:rsidR="00C05BC4" w:rsidRPr="00C05BC4" w:rsidRDefault="00C05BC4" w:rsidP="00C05BC4">
      <w:pPr>
        <w:shd w:val="clear" w:color="auto" w:fill="FFFFFF"/>
        <w:ind w:left="600"/>
        <w:rPr>
          <w:rFonts w:eastAsia="Times New Roman"/>
          <w:color w:val="222222"/>
        </w:rPr>
      </w:pPr>
    </w:p>
    <w:p w:rsidR="00C05BC4" w:rsidRPr="00C05BC4" w:rsidRDefault="00C05BC4" w:rsidP="00C05BC4">
      <w:pPr>
        <w:shd w:val="clear" w:color="auto" w:fill="FFFFFF"/>
        <w:ind w:left="600"/>
        <w:rPr>
          <w:rFonts w:eastAsia="Times New Roman"/>
          <w:color w:val="222222"/>
        </w:rPr>
      </w:pPr>
      <w:r w:rsidRPr="00C05BC4">
        <w:rPr>
          <w:rFonts w:eastAsia="Times New Roman"/>
          <w:i/>
          <w:iCs/>
          <w:color w:val="222222"/>
        </w:rPr>
        <w:t>And thy seed shall be as the dust of the earth, and thou shalt spread abroad to the west, and to the east, and to the north, and to the south: and in thee and in thy seed shall all the families of the earth be blessed.</w:t>
      </w:r>
    </w:p>
    <w:p w:rsidR="00C05BC4" w:rsidRPr="00C05BC4" w:rsidRDefault="00C05BC4" w:rsidP="00C05BC4">
      <w:pPr>
        <w:shd w:val="clear" w:color="auto" w:fill="FFFFFF"/>
        <w:ind w:left="600"/>
        <w:rPr>
          <w:rFonts w:eastAsia="Times New Roman"/>
          <w:color w:val="222222"/>
        </w:rPr>
      </w:pPr>
    </w:p>
    <w:p w:rsidR="00C05BC4" w:rsidRPr="00C05BC4" w:rsidRDefault="00C05BC4" w:rsidP="00C05BC4">
      <w:pPr>
        <w:shd w:val="clear" w:color="auto" w:fill="FFFFFF"/>
        <w:ind w:left="600"/>
        <w:rPr>
          <w:rFonts w:eastAsia="Times New Roman"/>
          <w:color w:val="222222"/>
        </w:rPr>
      </w:pPr>
      <w:r w:rsidRPr="00C05BC4">
        <w:rPr>
          <w:rFonts w:eastAsia="Times New Roman"/>
          <w:i/>
          <w:iCs/>
          <w:color w:val="222222"/>
        </w:rPr>
        <w:t xml:space="preserve">And, behold, I am with thee, and will keep thee in all places whither thou </w:t>
      </w:r>
      <w:proofErr w:type="spellStart"/>
      <w:r w:rsidRPr="00C05BC4">
        <w:rPr>
          <w:rFonts w:eastAsia="Times New Roman"/>
          <w:i/>
          <w:iCs/>
          <w:color w:val="222222"/>
        </w:rPr>
        <w:t>goest</w:t>
      </w:r>
      <w:proofErr w:type="spellEnd"/>
      <w:r w:rsidRPr="00C05BC4">
        <w:rPr>
          <w:rFonts w:eastAsia="Times New Roman"/>
          <w:i/>
          <w:iCs/>
          <w:color w:val="222222"/>
        </w:rPr>
        <w:t xml:space="preserve">, and will bring thee again into this land; for I will not leave thee, until I have done that which I have spoken to thee of” </w:t>
      </w:r>
      <w:r w:rsidRPr="00C05BC4">
        <w:rPr>
          <w:rFonts w:eastAsia="Times New Roman"/>
          <w:color w:val="222222"/>
        </w:rPr>
        <w:t>(</w:t>
      </w:r>
      <w:hyperlink r:id="rId5" w:history="1">
        <w:r w:rsidRPr="00C05BC4">
          <w:rPr>
            <w:rFonts w:eastAsia="Times New Roman"/>
            <w:color w:val="0062B5"/>
            <w:u w:val="single"/>
          </w:rPr>
          <w:t>Genesis 28:13-15</w:t>
        </w:r>
      </w:hyperlink>
      <w:r w:rsidRPr="00C05BC4">
        <w:rPr>
          <w:rFonts w:eastAsia="Times New Roman"/>
          <w:color w:val="222222"/>
        </w:rPr>
        <w:t xml:space="preserve"> [13b]).</w:t>
      </w:r>
    </w:p>
    <w:p w:rsidR="00C05BC4" w:rsidRPr="00C05BC4" w:rsidRDefault="00C05BC4" w:rsidP="00C05BC4">
      <w:pPr>
        <w:shd w:val="clear" w:color="auto" w:fill="FFFFFF"/>
        <w:ind w:left="0"/>
        <w:rPr>
          <w:rFonts w:eastAsia="Times New Roman"/>
          <w:color w:val="222222"/>
        </w:rPr>
      </w:pPr>
    </w:p>
    <w:p w:rsidR="00C05BC4" w:rsidRPr="00C05BC4" w:rsidRDefault="00C05BC4" w:rsidP="00C05BC4">
      <w:pPr>
        <w:shd w:val="clear" w:color="auto" w:fill="FFFFFF"/>
        <w:ind w:left="0"/>
        <w:rPr>
          <w:rFonts w:eastAsia="Times New Roman"/>
          <w:color w:val="222222"/>
        </w:rPr>
      </w:pPr>
      <w:r w:rsidRPr="00C05BC4">
        <w:rPr>
          <w:rFonts w:eastAsia="Times New Roman"/>
          <w:b/>
          <w:bCs/>
          <w:color w:val="222222"/>
        </w:rPr>
        <w:t>Jacob’s Exile</w:t>
      </w:r>
    </w:p>
    <w:p w:rsidR="00C05BC4" w:rsidRPr="00C05BC4" w:rsidRDefault="00C05BC4" w:rsidP="00C05BC4">
      <w:pPr>
        <w:shd w:val="clear" w:color="auto" w:fill="FFFFFF"/>
        <w:ind w:left="0"/>
        <w:rPr>
          <w:rFonts w:eastAsia="Times New Roman"/>
          <w:color w:val="222222"/>
        </w:rPr>
      </w:pPr>
    </w:p>
    <w:p w:rsidR="00C05BC4" w:rsidRPr="00C05BC4" w:rsidRDefault="00C05BC4" w:rsidP="00C05BC4">
      <w:pPr>
        <w:shd w:val="clear" w:color="auto" w:fill="FFFFFF"/>
        <w:ind w:left="0"/>
        <w:rPr>
          <w:rFonts w:eastAsia="Times New Roman"/>
          <w:color w:val="222222"/>
        </w:rPr>
      </w:pPr>
      <w:r w:rsidRPr="00C05BC4">
        <w:rPr>
          <w:rFonts w:eastAsia="Times New Roman"/>
          <w:color w:val="222222"/>
        </w:rPr>
        <w:t>Jacob, like the nation of Israel, left the land covenanted to his fathers and became a merchantman and a wanderer in a strange land. But Jacob, like Israel, possessed God’s promise that in all places where he went, God would be with him and eventually restore him to his own land.</w:t>
      </w:r>
    </w:p>
    <w:p w:rsidR="00C05BC4" w:rsidRPr="00C05BC4" w:rsidRDefault="00C05BC4" w:rsidP="00C05BC4">
      <w:pPr>
        <w:shd w:val="clear" w:color="auto" w:fill="FFFFFF"/>
        <w:ind w:left="0"/>
        <w:rPr>
          <w:rFonts w:eastAsia="Times New Roman"/>
          <w:color w:val="222222"/>
        </w:rPr>
      </w:pPr>
    </w:p>
    <w:p w:rsidR="00C05BC4" w:rsidRPr="00C05BC4" w:rsidRDefault="00C05BC4" w:rsidP="00C05BC4">
      <w:pPr>
        <w:shd w:val="clear" w:color="auto" w:fill="FFFFFF"/>
        <w:ind w:left="0"/>
        <w:rPr>
          <w:rFonts w:eastAsia="Times New Roman"/>
          <w:color w:val="222222"/>
        </w:rPr>
      </w:pPr>
      <w:r w:rsidRPr="00C05BC4">
        <w:rPr>
          <w:rFonts w:eastAsia="Times New Roman"/>
          <w:color w:val="222222"/>
        </w:rPr>
        <w:t>While in a strange land Jacob went to Laban, his mother’s brother, began to serve Laban, was mistreated by Laban, but became a crafty merchantman who grew wealthy at Laban’s expense; and Laban, at the same time, as well, was blessed and grew even wealthier by Jacob’s presence (</w:t>
      </w:r>
      <w:hyperlink r:id="rId6" w:history="1">
        <w:r w:rsidRPr="00C05BC4">
          <w:rPr>
            <w:rFonts w:eastAsia="Times New Roman"/>
            <w:color w:val="0062B5"/>
            <w:u w:val="single"/>
          </w:rPr>
          <w:t>Genesis 30:27-43</w:t>
        </w:r>
      </w:hyperlink>
      <w:r w:rsidRPr="00C05BC4">
        <w:rPr>
          <w:rFonts w:eastAsia="Times New Roman"/>
          <w:color w:val="222222"/>
        </w:rPr>
        <w:t>).</w:t>
      </w:r>
    </w:p>
    <w:p w:rsidR="00C05BC4" w:rsidRPr="00C05BC4" w:rsidRDefault="00C05BC4" w:rsidP="00C05BC4">
      <w:pPr>
        <w:shd w:val="clear" w:color="auto" w:fill="FFFFFF"/>
        <w:ind w:left="0"/>
        <w:rPr>
          <w:rFonts w:eastAsia="Times New Roman"/>
          <w:color w:val="222222"/>
        </w:rPr>
      </w:pPr>
    </w:p>
    <w:p w:rsidR="00C05BC4" w:rsidRPr="00C05BC4" w:rsidRDefault="00C05BC4" w:rsidP="00C05BC4">
      <w:pPr>
        <w:shd w:val="clear" w:color="auto" w:fill="FFFFFF"/>
        <w:ind w:left="0"/>
        <w:rPr>
          <w:rFonts w:eastAsia="Times New Roman"/>
          <w:color w:val="222222"/>
        </w:rPr>
      </w:pPr>
      <w:r w:rsidRPr="00C05BC4">
        <w:rPr>
          <w:rFonts w:eastAsia="Times New Roman"/>
          <w:b/>
          <w:bCs/>
          <w:color w:val="222222"/>
        </w:rPr>
        <w:t>Israel’s Exile</w:t>
      </w:r>
    </w:p>
    <w:p w:rsidR="00C05BC4" w:rsidRPr="00C05BC4" w:rsidRDefault="00C05BC4" w:rsidP="00C05BC4">
      <w:pPr>
        <w:shd w:val="clear" w:color="auto" w:fill="FFFFFF"/>
        <w:ind w:left="0"/>
        <w:rPr>
          <w:rFonts w:eastAsia="Times New Roman"/>
          <w:color w:val="222222"/>
        </w:rPr>
      </w:pPr>
    </w:p>
    <w:p w:rsidR="00C05BC4" w:rsidRPr="00C05BC4" w:rsidRDefault="00C05BC4" w:rsidP="00C05BC4">
      <w:pPr>
        <w:shd w:val="clear" w:color="auto" w:fill="FFFFFF"/>
        <w:ind w:left="0"/>
        <w:rPr>
          <w:rFonts w:eastAsia="Times New Roman"/>
          <w:color w:val="222222"/>
        </w:rPr>
      </w:pPr>
      <w:r w:rsidRPr="00C05BC4">
        <w:rPr>
          <w:rFonts w:eastAsia="Times New Roman"/>
          <w:color w:val="222222"/>
        </w:rPr>
        <w:t>Israel, in a strange land during the Times of the Gentiles, has served Gentile causes and has been mistreated by the Gentiles. And the Jewish people, in turn, as Jacob, have become crafty merchantmen who have grown wealthy at the expense of the Gentiles; and the Gentiles, at the same time, as well, have been blessed and have grown even wealthier by Israel’s presence out among them (</w:t>
      </w:r>
      <w:hyperlink r:id="rId7" w:history="1">
        <w:r w:rsidRPr="00C05BC4">
          <w:rPr>
            <w:rFonts w:eastAsia="Times New Roman"/>
            <w:color w:val="0062B5"/>
            <w:u w:val="single"/>
          </w:rPr>
          <w:t>Revelation 17:1-5</w:t>
        </w:r>
      </w:hyperlink>
      <w:r w:rsidRPr="00C05BC4">
        <w:rPr>
          <w:rFonts w:eastAsia="Times New Roman"/>
          <w:color w:val="222222"/>
        </w:rPr>
        <w:t xml:space="preserve">; </w:t>
      </w:r>
      <w:hyperlink r:id="rId8" w:history="1">
        <w:r w:rsidRPr="00C05BC4">
          <w:rPr>
            <w:rFonts w:eastAsia="Times New Roman"/>
            <w:color w:val="0062B5"/>
            <w:u w:val="single"/>
          </w:rPr>
          <w:t>18:1-19</w:t>
        </w:r>
      </w:hyperlink>
      <w:r w:rsidRPr="00C05BC4">
        <w:rPr>
          <w:rFonts w:eastAsia="Times New Roman"/>
          <w:color w:val="222222"/>
        </w:rPr>
        <w:t>).</w:t>
      </w:r>
    </w:p>
    <w:p w:rsidR="00C05BC4" w:rsidRPr="00C05BC4" w:rsidRDefault="00C05BC4" w:rsidP="00C05BC4">
      <w:pPr>
        <w:shd w:val="clear" w:color="auto" w:fill="FFFFFF"/>
        <w:ind w:left="0"/>
        <w:rPr>
          <w:rFonts w:eastAsia="Times New Roman"/>
          <w:color w:val="222222"/>
        </w:rPr>
      </w:pPr>
    </w:p>
    <w:p w:rsidR="00C05BC4" w:rsidRPr="00C05BC4" w:rsidRDefault="00C05BC4" w:rsidP="00C05BC4">
      <w:pPr>
        <w:shd w:val="clear" w:color="auto" w:fill="FFFFFF"/>
        <w:ind w:left="600"/>
        <w:rPr>
          <w:rFonts w:eastAsia="Times New Roman"/>
          <w:color w:val="222222"/>
        </w:rPr>
      </w:pPr>
      <w:r w:rsidRPr="00C05BC4">
        <w:rPr>
          <w:rFonts w:eastAsia="Times New Roman"/>
          <w:color w:val="222222"/>
        </w:rPr>
        <w:t xml:space="preserve">(“Laban,” though </w:t>
      </w:r>
      <w:r w:rsidRPr="00C05BC4">
        <w:rPr>
          <w:rFonts w:eastAsia="Times New Roman"/>
          <w:i/>
          <w:iCs/>
          <w:color w:val="222222"/>
        </w:rPr>
        <w:t>Abraham’s kinsman</w:t>
      </w:r>
      <w:r w:rsidRPr="00C05BC4">
        <w:rPr>
          <w:rFonts w:eastAsia="Times New Roman"/>
          <w:color w:val="222222"/>
        </w:rPr>
        <w:t xml:space="preserve"> [</w:t>
      </w:r>
      <w:hyperlink r:id="rId9" w:history="1">
        <w:r w:rsidRPr="00C05BC4">
          <w:rPr>
            <w:rFonts w:eastAsia="Times New Roman"/>
            <w:color w:val="0062B5"/>
            <w:u w:val="single"/>
          </w:rPr>
          <w:t>Genesis 24:15</w:t>
        </w:r>
      </w:hyperlink>
      <w:r w:rsidRPr="00C05BC4">
        <w:rPr>
          <w:rFonts w:eastAsia="Times New Roman"/>
          <w:color w:val="222222"/>
        </w:rPr>
        <w:t xml:space="preserve">, </w:t>
      </w:r>
      <w:hyperlink r:id="rId10" w:history="1">
        <w:r w:rsidRPr="00C05BC4">
          <w:rPr>
            <w:rFonts w:eastAsia="Times New Roman"/>
            <w:color w:val="0062B5"/>
            <w:u w:val="single"/>
          </w:rPr>
          <w:t>29</w:t>
        </w:r>
      </w:hyperlink>
      <w:r w:rsidRPr="00C05BC4">
        <w:rPr>
          <w:rFonts w:eastAsia="Times New Roman"/>
          <w:color w:val="222222"/>
        </w:rPr>
        <w:t xml:space="preserve">], can typify </w:t>
      </w:r>
      <w:r w:rsidRPr="00C05BC4">
        <w:rPr>
          <w:rFonts w:eastAsia="Times New Roman"/>
          <w:i/>
          <w:iCs/>
          <w:color w:val="222222"/>
        </w:rPr>
        <w:t>the Gentiles</w:t>
      </w:r>
      <w:r w:rsidRPr="00C05BC4">
        <w:rPr>
          <w:rFonts w:eastAsia="Times New Roman"/>
          <w:color w:val="222222"/>
        </w:rPr>
        <w:t xml:space="preserve"> because, as Esau, he is not part of the lineage of Abraham through Isaac, Jacob, and Jacob’s twelve sons.</w:t>
      </w:r>
    </w:p>
    <w:p w:rsidR="00C05BC4" w:rsidRPr="00C05BC4" w:rsidRDefault="00C05BC4" w:rsidP="00C05BC4">
      <w:pPr>
        <w:shd w:val="clear" w:color="auto" w:fill="FFFFFF"/>
        <w:ind w:left="600"/>
        <w:rPr>
          <w:rFonts w:eastAsia="Times New Roman"/>
          <w:color w:val="222222"/>
        </w:rPr>
      </w:pPr>
    </w:p>
    <w:p w:rsidR="00C05BC4" w:rsidRPr="00C05BC4" w:rsidRDefault="00C05BC4" w:rsidP="00C05BC4">
      <w:pPr>
        <w:shd w:val="clear" w:color="auto" w:fill="FFFFFF"/>
        <w:ind w:left="600"/>
        <w:rPr>
          <w:rFonts w:eastAsia="Times New Roman"/>
          <w:color w:val="222222"/>
        </w:rPr>
      </w:pPr>
      <w:r w:rsidRPr="00C05BC4">
        <w:rPr>
          <w:rFonts w:eastAsia="Times New Roman"/>
          <w:color w:val="222222"/>
        </w:rPr>
        <w:t xml:space="preserve">And, within a division of the human race as set forth in </w:t>
      </w:r>
      <w:hyperlink r:id="rId11" w:history="1">
        <w:r w:rsidRPr="00C05BC4">
          <w:rPr>
            <w:rFonts w:eastAsia="Times New Roman"/>
            <w:color w:val="0062B5"/>
            <w:u w:val="single"/>
          </w:rPr>
          <w:t>I Corinthians 10:32</w:t>
        </w:r>
      </w:hyperlink>
      <w:r w:rsidRPr="00C05BC4">
        <w:rPr>
          <w:rFonts w:eastAsia="Times New Roman"/>
          <w:color w:val="222222"/>
        </w:rPr>
        <w:t xml:space="preserve"> —</w:t>
      </w:r>
      <w:r w:rsidRPr="00C05BC4">
        <w:rPr>
          <w:rFonts w:eastAsia="Times New Roman"/>
          <w:i/>
          <w:iCs/>
          <w:color w:val="222222"/>
        </w:rPr>
        <w:t xml:space="preserve"> Jew, Gentile, and Christian</w:t>
      </w:r>
      <w:r w:rsidRPr="00C05BC4">
        <w:rPr>
          <w:rFonts w:eastAsia="Times New Roman"/>
          <w:color w:val="222222"/>
        </w:rPr>
        <w:t xml:space="preserve"> — any descendants of Shem other than those in the lineage through Abraham, Isaac, and Jacob, prior to the present dispensation, would have to be seen as “Gentiles.”)</w:t>
      </w:r>
    </w:p>
    <w:p w:rsidR="00C05BC4" w:rsidRPr="00C05BC4" w:rsidRDefault="00C05BC4" w:rsidP="00C05BC4">
      <w:pPr>
        <w:shd w:val="clear" w:color="auto" w:fill="FFFFFF"/>
        <w:ind w:left="0"/>
        <w:rPr>
          <w:rFonts w:eastAsia="Times New Roman"/>
          <w:color w:val="222222"/>
        </w:rPr>
      </w:pPr>
    </w:p>
    <w:p w:rsidR="00C05BC4" w:rsidRPr="00C05BC4" w:rsidRDefault="00C05BC4" w:rsidP="00C05BC4">
      <w:pPr>
        <w:shd w:val="clear" w:color="auto" w:fill="FFFFFF"/>
        <w:ind w:left="0"/>
        <w:rPr>
          <w:rFonts w:eastAsia="Times New Roman"/>
          <w:color w:val="222222"/>
        </w:rPr>
      </w:pPr>
      <w:r w:rsidRPr="00C05BC4">
        <w:rPr>
          <w:rFonts w:eastAsia="Times New Roman"/>
          <w:b/>
          <w:bCs/>
          <w:color w:val="222222"/>
        </w:rPr>
        <w:t>Jacob’s Return</w:t>
      </w:r>
    </w:p>
    <w:p w:rsidR="00C05BC4" w:rsidRPr="00C05BC4" w:rsidRDefault="00C05BC4" w:rsidP="00C05BC4">
      <w:pPr>
        <w:shd w:val="clear" w:color="auto" w:fill="FFFFFF"/>
        <w:ind w:left="0"/>
        <w:rPr>
          <w:rFonts w:eastAsia="Times New Roman"/>
          <w:color w:val="222222"/>
        </w:rPr>
      </w:pPr>
    </w:p>
    <w:p w:rsidR="00C05BC4" w:rsidRPr="00C05BC4" w:rsidRDefault="00C05BC4" w:rsidP="00C05BC4">
      <w:pPr>
        <w:shd w:val="clear" w:color="auto" w:fill="FFFFFF"/>
        <w:ind w:left="0"/>
        <w:rPr>
          <w:rFonts w:eastAsia="Times New Roman"/>
          <w:color w:val="222222"/>
        </w:rPr>
      </w:pPr>
      <w:r w:rsidRPr="00C05BC4">
        <w:rPr>
          <w:rFonts w:eastAsia="Times New Roman"/>
          <w:color w:val="222222"/>
        </w:rPr>
        <w:t xml:space="preserve">After acquiring a certain amount of wealth from Laban, Jacob expressed </w:t>
      </w:r>
      <w:r w:rsidRPr="00C05BC4">
        <w:rPr>
          <w:rFonts w:eastAsia="Times New Roman"/>
          <w:i/>
          <w:iCs/>
          <w:color w:val="222222"/>
        </w:rPr>
        <w:t>a desire</w:t>
      </w:r>
      <w:r w:rsidRPr="00C05BC4">
        <w:rPr>
          <w:rFonts w:eastAsia="Times New Roman"/>
          <w:color w:val="222222"/>
        </w:rPr>
        <w:t xml:space="preserve"> to return to the land of his fathers (</w:t>
      </w:r>
      <w:hyperlink r:id="rId12" w:history="1">
        <w:r w:rsidRPr="00C05BC4">
          <w:rPr>
            <w:rFonts w:eastAsia="Times New Roman"/>
            <w:color w:val="0062B5"/>
            <w:u w:val="single"/>
          </w:rPr>
          <w:t>Genesis 30:25-26</w:t>
        </w:r>
      </w:hyperlink>
      <w:r w:rsidRPr="00C05BC4">
        <w:rPr>
          <w:rFonts w:eastAsia="Times New Roman"/>
          <w:color w:val="222222"/>
        </w:rPr>
        <w:t>).</w:t>
      </w:r>
    </w:p>
    <w:p w:rsidR="00C05BC4" w:rsidRPr="00C05BC4" w:rsidRDefault="00C05BC4" w:rsidP="00C05BC4">
      <w:pPr>
        <w:shd w:val="clear" w:color="auto" w:fill="FFFFFF"/>
        <w:ind w:left="0"/>
        <w:rPr>
          <w:rFonts w:eastAsia="Times New Roman"/>
          <w:color w:val="222222"/>
        </w:rPr>
      </w:pPr>
    </w:p>
    <w:p w:rsidR="00C05BC4" w:rsidRPr="00C05BC4" w:rsidRDefault="00C05BC4" w:rsidP="00C05BC4">
      <w:pPr>
        <w:shd w:val="clear" w:color="auto" w:fill="FFFFFF"/>
        <w:ind w:left="0"/>
        <w:rPr>
          <w:rFonts w:eastAsia="Times New Roman"/>
          <w:color w:val="222222"/>
        </w:rPr>
      </w:pPr>
      <w:r w:rsidRPr="00C05BC4">
        <w:rPr>
          <w:rFonts w:eastAsia="Times New Roman"/>
          <w:color w:val="222222"/>
        </w:rPr>
        <w:t xml:space="preserve">But </w:t>
      </w:r>
      <w:r w:rsidRPr="00C05BC4">
        <w:rPr>
          <w:rFonts w:eastAsia="Times New Roman"/>
          <w:i/>
          <w:iCs/>
          <w:color w:val="222222"/>
        </w:rPr>
        <w:t>the TIME for his return</w:t>
      </w:r>
      <w:r w:rsidRPr="00C05BC4">
        <w:rPr>
          <w:rFonts w:eastAsia="Times New Roman"/>
          <w:color w:val="222222"/>
        </w:rPr>
        <w:t xml:space="preserve">, although near, had not arrived. God’s command for Jacob to return came only </w:t>
      </w:r>
      <w:r w:rsidRPr="00C05BC4">
        <w:rPr>
          <w:rFonts w:eastAsia="Times New Roman"/>
          <w:i/>
          <w:iCs/>
          <w:color w:val="222222"/>
        </w:rPr>
        <w:t>AFTER Jacob had acquired ALL of Laban’s wealth.</w:t>
      </w:r>
    </w:p>
    <w:p w:rsidR="00C05BC4" w:rsidRPr="00C05BC4" w:rsidRDefault="00C05BC4" w:rsidP="00C05BC4">
      <w:pPr>
        <w:shd w:val="clear" w:color="auto" w:fill="FFFFFF"/>
        <w:ind w:left="0"/>
        <w:rPr>
          <w:rFonts w:eastAsia="Times New Roman"/>
          <w:color w:val="222222"/>
        </w:rPr>
      </w:pPr>
    </w:p>
    <w:p w:rsidR="00C05BC4" w:rsidRPr="00C05BC4" w:rsidRDefault="00C05BC4" w:rsidP="00C05BC4">
      <w:pPr>
        <w:shd w:val="clear" w:color="auto" w:fill="FFFFFF"/>
        <w:ind w:left="600"/>
        <w:rPr>
          <w:rFonts w:eastAsia="Times New Roman"/>
          <w:color w:val="222222"/>
        </w:rPr>
      </w:pPr>
      <w:r w:rsidRPr="00C05BC4">
        <w:rPr>
          <w:rFonts w:eastAsia="Times New Roman"/>
          <w:i/>
          <w:iCs/>
          <w:color w:val="222222"/>
        </w:rPr>
        <w:t xml:space="preserve">“…Jacob hath taken away ALL that was our </w:t>
      </w:r>
      <w:proofErr w:type="gramStart"/>
      <w:r w:rsidRPr="00C05BC4">
        <w:rPr>
          <w:rFonts w:eastAsia="Times New Roman"/>
          <w:i/>
          <w:iCs/>
          <w:color w:val="222222"/>
        </w:rPr>
        <w:t>father’s</w:t>
      </w:r>
      <w:proofErr w:type="gramEnd"/>
      <w:r w:rsidRPr="00C05BC4">
        <w:rPr>
          <w:rFonts w:eastAsia="Times New Roman"/>
          <w:i/>
          <w:iCs/>
          <w:color w:val="222222"/>
        </w:rPr>
        <w:t>; and of that which was our father’s hath he gotten ALL this glory…</w:t>
      </w:r>
    </w:p>
    <w:p w:rsidR="00C05BC4" w:rsidRPr="00C05BC4" w:rsidRDefault="00C05BC4" w:rsidP="00C05BC4">
      <w:pPr>
        <w:shd w:val="clear" w:color="auto" w:fill="FFFFFF"/>
        <w:ind w:left="0"/>
        <w:rPr>
          <w:rFonts w:eastAsia="Times New Roman"/>
          <w:color w:val="222222"/>
        </w:rPr>
      </w:pPr>
    </w:p>
    <w:p w:rsidR="00C05BC4" w:rsidRPr="00C05BC4" w:rsidRDefault="00C05BC4" w:rsidP="00C05BC4">
      <w:pPr>
        <w:shd w:val="clear" w:color="auto" w:fill="FFFFFF"/>
        <w:ind w:left="600"/>
        <w:rPr>
          <w:rFonts w:eastAsia="Times New Roman"/>
          <w:color w:val="222222"/>
        </w:rPr>
      </w:pPr>
      <w:r w:rsidRPr="00C05BC4">
        <w:rPr>
          <w:rFonts w:eastAsia="Times New Roman"/>
          <w:i/>
          <w:iCs/>
          <w:color w:val="222222"/>
        </w:rPr>
        <w:t xml:space="preserve">And the Lord said unto Jacob, RETURN unto the land of thy fathers, and to thy kindred, and I will be with thee” </w:t>
      </w:r>
      <w:r w:rsidRPr="00C05BC4">
        <w:rPr>
          <w:rFonts w:eastAsia="Times New Roman"/>
          <w:color w:val="222222"/>
        </w:rPr>
        <w:t>(</w:t>
      </w:r>
      <w:hyperlink r:id="rId13" w:history="1">
        <w:r w:rsidRPr="00C05BC4">
          <w:rPr>
            <w:rFonts w:eastAsia="Times New Roman"/>
            <w:color w:val="0062B5"/>
            <w:u w:val="single"/>
          </w:rPr>
          <w:t>Genesis 31:1</w:t>
        </w:r>
      </w:hyperlink>
      <w:r w:rsidRPr="00C05BC4">
        <w:rPr>
          <w:rFonts w:eastAsia="Times New Roman"/>
          <w:color w:val="222222"/>
        </w:rPr>
        <w:t xml:space="preserve">, </w:t>
      </w:r>
      <w:hyperlink r:id="rId14" w:history="1">
        <w:r w:rsidRPr="00C05BC4">
          <w:rPr>
            <w:rFonts w:eastAsia="Times New Roman"/>
            <w:color w:val="0062B5"/>
            <w:u w:val="single"/>
          </w:rPr>
          <w:t>3</w:t>
        </w:r>
      </w:hyperlink>
      <w:r w:rsidRPr="00C05BC4">
        <w:rPr>
          <w:rFonts w:eastAsia="Times New Roman"/>
          <w:color w:val="222222"/>
        </w:rPr>
        <w:t xml:space="preserve"> [1b]).</w:t>
      </w:r>
    </w:p>
    <w:p w:rsidR="00C05BC4" w:rsidRPr="00C05BC4" w:rsidRDefault="00C05BC4" w:rsidP="00C05BC4">
      <w:pPr>
        <w:shd w:val="clear" w:color="auto" w:fill="FFFFFF"/>
        <w:ind w:left="0"/>
        <w:rPr>
          <w:rFonts w:eastAsia="Times New Roman"/>
          <w:color w:val="222222"/>
        </w:rPr>
      </w:pPr>
    </w:p>
    <w:p w:rsidR="00C05BC4" w:rsidRPr="00C05BC4" w:rsidRDefault="00C05BC4" w:rsidP="00C05BC4">
      <w:pPr>
        <w:shd w:val="clear" w:color="auto" w:fill="FFFFFF"/>
        <w:ind w:left="0"/>
        <w:rPr>
          <w:rFonts w:eastAsia="Times New Roman"/>
          <w:color w:val="222222"/>
        </w:rPr>
      </w:pPr>
      <w:r w:rsidRPr="00C05BC4">
        <w:rPr>
          <w:rFonts w:eastAsia="Times New Roman"/>
          <w:color w:val="222222"/>
        </w:rPr>
        <w:t xml:space="preserve">From </w:t>
      </w:r>
      <w:hyperlink r:id="rId15" w:history="1">
        <w:r w:rsidRPr="00C05BC4">
          <w:rPr>
            <w:rFonts w:eastAsia="Times New Roman"/>
            <w:color w:val="0062B5"/>
            <w:u w:val="single"/>
          </w:rPr>
          <w:t>Genesis 28:15</w:t>
        </w:r>
      </w:hyperlink>
      <w:r w:rsidRPr="00C05BC4">
        <w:rPr>
          <w:rFonts w:eastAsia="Times New Roman"/>
          <w:color w:val="222222"/>
        </w:rPr>
        <w:t xml:space="preserve"> to </w:t>
      </w:r>
      <w:hyperlink r:id="rId16" w:history="1">
        <w:r w:rsidRPr="00C05BC4">
          <w:rPr>
            <w:rFonts w:eastAsia="Times New Roman"/>
            <w:color w:val="0062B5"/>
            <w:u w:val="single"/>
          </w:rPr>
          <w:t>Genesis 31:3</w:t>
        </w:r>
      </w:hyperlink>
      <w:r w:rsidRPr="00C05BC4">
        <w:rPr>
          <w:rFonts w:eastAsia="Times New Roman"/>
          <w:color w:val="222222"/>
        </w:rPr>
        <w:t xml:space="preserve"> </w:t>
      </w:r>
      <w:r w:rsidRPr="00C05BC4">
        <w:rPr>
          <w:rFonts w:eastAsia="Times New Roman"/>
          <w:i/>
          <w:iCs/>
          <w:color w:val="222222"/>
        </w:rPr>
        <w:t>God did NOT speak to Jacob. The heavens remained CLOSED during the entire time of Jacob’s exile. God did NOT speak to Jacob UNTIL it was time for him to return.</w:t>
      </w:r>
    </w:p>
    <w:p w:rsidR="00C05BC4" w:rsidRPr="00C05BC4" w:rsidRDefault="00C05BC4" w:rsidP="00C05BC4">
      <w:pPr>
        <w:shd w:val="clear" w:color="auto" w:fill="FFFFFF"/>
        <w:ind w:left="0"/>
        <w:rPr>
          <w:rFonts w:eastAsia="Times New Roman"/>
          <w:color w:val="222222"/>
        </w:rPr>
      </w:pPr>
    </w:p>
    <w:p w:rsidR="00C05BC4" w:rsidRPr="00C05BC4" w:rsidRDefault="00C05BC4" w:rsidP="00C05BC4">
      <w:pPr>
        <w:shd w:val="clear" w:color="auto" w:fill="FFFFFF"/>
        <w:ind w:left="0"/>
        <w:rPr>
          <w:rFonts w:eastAsia="Times New Roman"/>
          <w:color w:val="222222"/>
        </w:rPr>
      </w:pPr>
      <w:r w:rsidRPr="00C05BC4">
        <w:rPr>
          <w:rFonts w:eastAsia="Times New Roman"/>
          <w:i/>
          <w:iCs/>
          <w:color w:val="222222"/>
        </w:rPr>
        <w:t>Jacob THEN returned to Bethel</w:t>
      </w:r>
      <w:r w:rsidRPr="00C05BC4">
        <w:rPr>
          <w:rFonts w:eastAsia="Times New Roman"/>
          <w:color w:val="222222"/>
        </w:rPr>
        <w:t xml:space="preserve"> (meaning, “the house of God”), </w:t>
      </w:r>
      <w:r w:rsidRPr="00C05BC4">
        <w:rPr>
          <w:rFonts w:eastAsia="Times New Roman"/>
          <w:i/>
          <w:iCs/>
          <w:color w:val="222222"/>
        </w:rPr>
        <w:t>the same place from which he had departed at the beginning of his exile, bearing the riches of Laban</w:t>
      </w:r>
      <w:r w:rsidRPr="00C05BC4">
        <w:rPr>
          <w:rFonts w:eastAsia="Times New Roman"/>
          <w:color w:val="222222"/>
        </w:rPr>
        <w:t xml:space="preserve"> (</w:t>
      </w:r>
      <w:hyperlink r:id="rId17" w:history="1">
        <w:r w:rsidRPr="00C05BC4">
          <w:rPr>
            <w:rFonts w:eastAsia="Times New Roman"/>
            <w:color w:val="0062B5"/>
            <w:u w:val="single"/>
          </w:rPr>
          <w:t>Genesis 28:19</w:t>
        </w:r>
      </w:hyperlink>
      <w:r w:rsidRPr="00C05BC4">
        <w:rPr>
          <w:rFonts w:eastAsia="Times New Roman"/>
          <w:color w:val="222222"/>
        </w:rPr>
        <w:t xml:space="preserve">; </w:t>
      </w:r>
      <w:hyperlink r:id="rId18" w:history="1">
        <w:r w:rsidRPr="00C05BC4">
          <w:rPr>
            <w:rFonts w:eastAsia="Times New Roman"/>
            <w:color w:val="0062B5"/>
            <w:u w:val="single"/>
          </w:rPr>
          <w:t>31:17-18</w:t>
        </w:r>
      </w:hyperlink>
      <w:r w:rsidRPr="00C05BC4">
        <w:rPr>
          <w:rFonts w:eastAsia="Times New Roman"/>
          <w:color w:val="222222"/>
        </w:rPr>
        <w:t xml:space="preserve">; </w:t>
      </w:r>
      <w:hyperlink r:id="rId19" w:history="1">
        <w:r w:rsidRPr="00C05BC4">
          <w:rPr>
            <w:rFonts w:eastAsia="Times New Roman"/>
            <w:color w:val="0062B5"/>
            <w:u w:val="single"/>
          </w:rPr>
          <w:t>35:1</w:t>
        </w:r>
      </w:hyperlink>
      <w:r w:rsidRPr="00C05BC4">
        <w:rPr>
          <w:rFonts w:eastAsia="Times New Roman"/>
          <w:color w:val="222222"/>
        </w:rPr>
        <w:t xml:space="preserve">, </w:t>
      </w:r>
      <w:hyperlink r:id="rId20" w:history="1">
        <w:r w:rsidRPr="00C05BC4">
          <w:rPr>
            <w:rFonts w:eastAsia="Times New Roman"/>
            <w:color w:val="0062B5"/>
            <w:u w:val="single"/>
          </w:rPr>
          <w:t>8</w:t>
        </w:r>
      </w:hyperlink>
      <w:r w:rsidRPr="00C05BC4">
        <w:rPr>
          <w:rFonts w:eastAsia="Times New Roman"/>
          <w:color w:val="222222"/>
        </w:rPr>
        <w:t xml:space="preserve">). And at Bethel the Abrahamic covenant, concerning ownership of the land, was </w:t>
      </w:r>
      <w:r w:rsidRPr="00C05BC4">
        <w:rPr>
          <w:rFonts w:eastAsia="Times New Roman"/>
          <w:i/>
          <w:iCs/>
          <w:color w:val="222222"/>
        </w:rPr>
        <w:t>reaffirmed</w:t>
      </w:r>
      <w:r w:rsidRPr="00C05BC4">
        <w:rPr>
          <w:rFonts w:eastAsia="Times New Roman"/>
          <w:color w:val="222222"/>
        </w:rPr>
        <w:t xml:space="preserve"> to Jacob (</w:t>
      </w:r>
      <w:hyperlink r:id="rId21" w:history="1">
        <w:r w:rsidRPr="00C05BC4">
          <w:rPr>
            <w:rFonts w:eastAsia="Times New Roman"/>
            <w:color w:val="0062B5"/>
            <w:u w:val="single"/>
          </w:rPr>
          <w:t>Genesis 35:9-12</w:t>
        </w:r>
      </w:hyperlink>
      <w:r w:rsidRPr="00C05BC4">
        <w:rPr>
          <w:rFonts w:eastAsia="Times New Roman"/>
          <w:color w:val="222222"/>
        </w:rPr>
        <w:t>).</w:t>
      </w:r>
    </w:p>
    <w:p w:rsidR="00C05BC4" w:rsidRPr="00C05BC4" w:rsidRDefault="00C05BC4" w:rsidP="00C05BC4">
      <w:pPr>
        <w:shd w:val="clear" w:color="auto" w:fill="FFFFFF"/>
        <w:ind w:left="0"/>
        <w:rPr>
          <w:rFonts w:eastAsia="Times New Roman"/>
          <w:color w:val="222222"/>
        </w:rPr>
      </w:pPr>
    </w:p>
    <w:p w:rsidR="00C05BC4" w:rsidRPr="00C05BC4" w:rsidRDefault="00C05BC4" w:rsidP="00C05BC4">
      <w:pPr>
        <w:shd w:val="clear" w:color="auto" w:fill="FFFFFF"/>
        <w:ind w:left="0"/>
        <w:rPr>
          <w:rFonts w:eastAsia="Times New Roman"/>
          <w:color w:val="222222"/>
        </w:rPr>
      </w:pPr>
      <w:r w:rsidRPr="00C05BC4">
        <w:rPr>
          <w:rFonts w:eastAsia="Times New Roman"/>
          <w:b/>
          <w:bCs/>
          <w:color w:val="222222"/>
        </w:rPr>
        <w:t>Israel’s Return</w:t>
      </w:r>
    </w:p>
    <w:p w:rsidR="00C05BC4" w:rsidRPr="00C05BC4" w:rsidRDefault="00C05BC4" w:rsidP="00C05BC4">
      <w:pPr>
        <w:shd w:val="clear" w:color="auto" w:fill="FFFFFF"/>
        <w:ind w:left="0"/>
        <w:rPr>
          <w:rFonts w:eastAsia="Times New Roman"/>
          <w:color w:val="222222"/>
        </w:rPr>
      </w:pPr>
    </w:p>
    <w:p w:rsidR="00C05BC4" w:rsidRPr="00C05BC4" w:rsidRDefault="00C05BC4" w:rsidP="00C05BC4">
      <w:pPr>
        <w:shd w:val="clear" w:color="auto" w:fill="FFFFFF"/>
        <w:ind w:left="0"/>
        <w:rPr>
          <w:rFonts w:eastAsia="Times New Roman"/>
          <w:color w:val="222222"/>
        </w:rPr>
      </w:pPr>
      <w:r w:rsidRPr="00C05BC4">
        <w:rPr>
          <w:rFonts w:eastAsia="Times New Roman"/>
          <w:color w:val="222222"/>
        </w:rPr>
        <w:t>Israel today has acquired a certain amount of wealth from the Gentiles (</w:t>
      </w:r>
      <w:r w:rsidRPr="00C05BC4">
        <w:rPr>
          <w:rFonts w:eastAsia="Times New Roman"/>
          <w:i/>
          <w:iCs/>
          <w:color w:val="222222"/>
        </w:rPr>
        <w:t>though far from ALL wealth</w:t>
      </w:r>
      <w:r w:rsidRPr="00C05BC4">
        <w:rPr>
          <w:rFonts w:eastAsia="Times New Roman"/>
          <w:color w:val="222222"/>
        </w:rPr>
        <w:t xml:space="preserve">) and is expressing a desire to return to the land. </w:t>
      </w:r>
      <w:r w:rsidRPr="00C05BC4">
        <w:rPr>
          <w:rFonts w:eastAsia="Times New Roman"/>
          <w:i/>
          <w:iCs/>
          <w:color w:val="222222"/>
        </w:rPr>
        <w:t>But the TIME for Israel’s return, although near, has not arrived</w:t>
      </w:r>
      <w:r w:rsidRPr="00C05BC4">
        <w:rPr>
          <w:rFonts w:eastAsia="Times New Roman"/>
          <w:color w:val="222222"/>
        </w:rPr>
        <w:t xml:space="preserve">. We’re still living during the Times of the Gentiles, and God </w:t>
      </w:r>
      <w:r w:rsidRPr="00C05BC4">
        <w:rPr>
          <w:rFonts w:eastAsia="Times New Roman"/>
          <w:i/>
          <w:iCs/>
          <w:color w:val="222222"/>
        </w:rPr>
        <w:t>HAS NOT</w:t>
      </w:r>
      <w:r w:rsidRPr="00C05BC4">
        <w:rPr>
          <w:rFonts w:eastAsia="Times New Roman"/>
          <w:color w:val="222222"/>
        </w:rPr>
        <w:t xml:space="preserve"> issued the command for Israel to return.</w:t>
      </w:r>
    </w:p>
    <w:p w:rsidR="00C05BC4" w:rsidRPr="00C05BC4" w:rsidRDefault="00C05BC4" w:rsidP="00C05BC4">
      <w:pPr>
        <w:shd w:val="clear" w:color="auto" w:fill="FFFFFF"/>
        <w:ind w:left="0"/>
        <w:rPr>
          <w:rFonts w:eastAsia="Times New Roman"/>
          <w:color w:val="222222"/>
        </w:rPr>
      </w:pPr>
    </w:p>
    <w:p w:rsidR="00C05BC4" w:rsidRPr="00C05BC4" w:rsidRDefault="00C05BC4" w:rsidP="00C05BC4">
      <w:pPr>
        <w:shd w:val="clear" w:color="auto" w:fill="FFFFFF"/>
        <w:ind w:left="0"/>
        <w:rPr>
          <w:rFonts w:eastAsia="Times New Roman"/>
          <w:color w:val="222222"/>
        </w:rPr>
      </w:pPr>
      <w:r w:rsidRPr="00C05BC4">
        <w:rPr>
          <w:rFonts w:eastAsia="Times New Roman"/>
          <w:color w:val="222222"/>
        </w:rPr>
        <w:t xml:space="preserve">Thus, the present return of a remnant to the land </w:t>
      </w:r>
      <w:r w:rsidRPr="00C05BC4">
        <w:rPr>
          <w:rFonts w:eastAsia="Times New Roman"/>
          <w:i/>
          <w:iCs/>
          <w:color w:val="222222"/>
        </w:rPr>
        <w:t>CANNOT possibly be the restoration prophesied numerous places in the Old Testament and set forth in type by the experiences surrounding Jacob’s return</w:t>
      </w:r>
      <w:r w:rsidRPr="00C05BC4">
        <w:rPr>
          <w:rFonts w:eastAsia="Times New Roman"/>
          <w:color w:val="222222"/>
        </w:rPr>
        <w:t xml:space="preserve">. This return has occurred during a time when the heavens, relative to God’s dealings with Israel, </w:t>
      </w:r>
      <w:r w:rsidRPr="00C05BC4">
        <w:rPr>
          <w:rFonts w:eastAsia="Times New Roman"/>
          <w:i/>
          <w:iCs/>
          <w:color w:val="222222"/>
        </w:rPr>
        <w:t>HAS REMAINED CLOSED</w:t>
      </w:r>
      <w:r w:rsidRPr="00C05BC4">
        <w:rPr>
          <w:rFonts w:eastAsia="Times New Roman"/>
          <w:color w:val="222222"/>
        </w:rPr>
        <w:t>.</w:t>
      </w:r>
    </w:p>
    <w:p w:rsidR="00C05BC4" w:rsidRPr="00C05BC4" w:rsidRDefault="00C05BC4" w:rsidP="00C05BC4">
      <w:pPr>
        <w:shd w:val="clear" w:color="auto" w:fill="FFFFFF"/>
        <w:ind w:left="0"/>
        <w:rPr>
          <w:rFonts w:eastAsia="Times New Roman"/>
          <w:color w:val="222222"/>
        </w:rPr>
      </w:pPr>
    </w:p>
    <w:p w:rsidR="00C05BC4" w:rsidRPr="00C05BC4" w:rsidRDefault="00C05BC4" w:rsidP="00C05BC4">
      <w:pPr>
        <w:shd w:val="clear" w:color="auto" w:fill="FFFFFF"/>
        <w:ind w:left="0"/>
        <w:rPr>
          <w:rFonts w:eastAsia="Times New Roman"/>
          <w:color w:val="222222"/>
        </w:rPr>
      </w:pPr>
      <w:r w:rsidRPr="00C05BC4">
        <w:rPr>
          <w:rFonts w:eastAsia="Times New Roman"/>
          <w:i/>
          <w:iCs/>
          <w:color w:val="222222"/>
        </w:rPr>
        <w:t>And the heavens MUST REMAIN CLOSED during this time. The type CANNOT BE BROKEN.</w:t>
      </w:r>
    </w:p>
    <w:p w:rsidR="00C05BC4" w:rsidRPr="00C05BC4" w:rsidRDefault="00C05BC4" w:rsidP="00C05BC4">
      <w:pPr>
        <w:shd w:val="clear" w:color="auto" w:fill="FFFFFF"/>
        <w:ind w:left="0"/>
        <w:rPr>
          <w:rFonts w:eastAsia="Times New Roman"/>
          <w:color w:val="222222"/>
        </w:rPr>
      </w:pPr>
    </w:p>
    <w:p w:rsidR="00C05BC4" w:rsidRPr="00C05BC4" w:rsidRDefault="00C05BC4" w:rsidP="00C05BC4">
      <w:pPr>
        <w:shd w:val="clear" w:color="auto" w:fill="FFFFFF"/>
        <w:ind w:left="0"/>
        <w:rPr>
          <w:rFonts w:eastAsia="Times New Roman"/>
          <w:color w:val="222222"/>
        </w:rPr>
      </w:pPr>
      <w:r w:rsidRPr="00C05BC4">
        <w:rPr>
          <w:rFonts w:eastAsia="Times New Roman"/>
          <w:color w:val="222222"/>
        </w:rPr>
        <w:t xml:space="preserve">The present return (resulting from a Zionist movement which began during the closing years of the nineteenth century) has occurred </w:t>
      </w:r>
      <w:r w:rsidRPr="00C05BC4">
        <w:rPr>
          <w:rFonts w:eastAsia="Times New Roman"/>
          <w:i/>
          <w:iCs/>
          <w:color w:val="222222"/>
        </w:rPr>
        <w:t>DURING that period depicted by Jacob’s exile</w:t>
      </w:r>
      <w:r w:rsidRPr="00C05BC4">
        <w:rPr>
          <w:rFonts w:eastAsia="Times New Roman"/>
          <w:color w:val="222222"/>
        </w:rPr>
        <w:t xml:space="preserve">, from </w:t>
      </w:r>
      <w:hyperlink r:id="rId22" w:history="1">
        <w:r w:rsidRPr="00C05BC4">
          <w:rPr>
            <w:rFonts w:eastAsia="Times New Roman"/>
            <w:color w:val="0062B5"/>
            <w:u w:val="single"/>
          </w:rPr>
          <w:t>Genesis 28:15</w:t>
        </w:r>
      </w:hyperlink>
      <w:r w:rsidRPr="00C05BC4">
        <w:rPr>
          <w:rFonts w:eastAsia="Times New Roman"/>
          <w:color w:val="222222"/>
        </w:rPr>
        <w:t xml:space="preserve"> to </w:t>
      </w:r>
      <w:hyperlink r:id="rId23" w:history="1">
        <w:r w:rsidRPr="00C05BC4">
          <w:rPr>
            <w:rFonts w:eastAsia="Times New Roman"/>
            <w:color w:val="0062B5"/>
            <w:u w:val="single"/>
          </w:rPr>
          <w:t>Genesis 31:3</w:t>
        </w:r>
      </w:hyperlink>
      <w:r w:rsidRPr="00C05BC4">
        <w:rPr>
          <w:rFonts w:eastAsia="Times New Roman"/>
          <w:color w:val="222222"/>
        </w:rPr>
        <w:t>.</w:t>
      </w:r>
    </w:p>
    <w:p w:rsidR="00C05BC4" w:rsidRPr="00C05BC4" w:rsidRDefault="00C05BC4" w:rsidP="00C05BC4">
      <w:pPr>
        <w:shd w:val="clear" w:color="auto" w:fill="FFFFFF"/>
        <w:ind w:left="0"/>
        <w:rPr>
          <w:rFonts w:eastAsia="Times New Roman"/>
          <w:color w:val="222222"/>
        </w:rPr>
      </w:pPr>
    </w:p>
    <w:p w:rsidR="00C05BC4" w:rsidRPr="00C05BC4" w:rsidRDefault="00C05BC4" w:rsidP="00C05BC4">
      <w:pPr>
        <w:shd w:val="clear" w:color="auto" w:fill="FFFFFF"/>
        <w:ind w:left="0"/>
        <w:rPr>
          <w:rFonts w:eastAsia="Times New Roman"/>
          <w:color w:val="222222"/>
        </w:rPr>
      </w:pPr>
      <w:r w:rsidRPr="00C05BC4">
        <w:rPr>
          <w:rFonts w:eastAsia="Times New Roman"/>
          <w:color w:val="222222"/>
        </w:rPr>
        <w:t xml:space="preserve">This present return of the Jewish people has occurred </w:t>
      </w:r>
      <w:r w:rsidRPr="00C05BC4">
        <w:rPr>
          <w:rFonts w:eastAsia="Times New Roman"/>
          <w:i/>
          <w:iCs/>
          <w:color w:val="222222"/>
        </w:rPr>
        <w:t>DURING the Times of the Gentiles, DURING their time of exile, WHILE the heavens remain closed</w:t>
      </w:r>
      <w:r w:rsidRPr="00C05BC4">
        <w:rPr>
          <w:rFonts w:eastAsia="Times New Roman"/>
          <w:color w:val="222222"/>
        </w:rPr>
        <w:t xml:space="preserve">, </w:t>
      </w:r>
      <w:r w:rsidRPr="00C05BC4">
        <w:rPr>
          <w:rFonts w:eastAsia="Times New Roman"/>
          <w:i/>
          <w:iCs/>
          <w:color w:val="222222"/>
        </w:rPr>
        <w:t>WHILE God’s timepiece marking time in Daniel’s Seventy-Week prophecy remains idle, PRIOR to Israel’s acquisition of ALL the wealth of the Gentiles, and PRIOR to God’s COMMAND for the Jewish people to return</w:t>
      </w:r>
      <w:r w:rsidRPr="00C05BC4">
        <w:rPr>
          <w:rFonts w:eastAsia="Times New Roman"/>
          <w:color w:val="222222"/>
        </w:rPr>
        <w:t>.</w:t>
      </w:r>
    </w:p>
    <w:p w:rsidR="00C05BC4" w:rsidRPr="00C05BC4" w:rsidRDefault="00C05BC4" w:rsidP="00C05BC4">
      <w:pPr>
        <w:shd w:val="clear" w:color="auto" w:fill="FFFFFF"/>
        <w:ind w:left="0"/>
        <w:rPr>
          <w:rFonts w:eastAsia="Times New Roman"/>
          <w:color w:val="222222"/>
        </w:rPr>
      </w:pPr>
    </w:p>
    <w:p w:rsidR="00C05BC4" w:rsidRPr="00C05BC4" w:rsidRDefault="00C05BC4" w:rsidP="00C05BC4">
      <w:pPr>
        <w:shd w:val="clear" w:color="auto" w:fill="FFFFFF"/>
        <w:ind w:left="0"/>
        <w:rPr>
          <w:rFonts w:eastAsia="Times New Roman"/>
          <w:color w:val="222222"/>
        </w:rPr>
      </w:pPr>
      <w:r w:rsidRPr="00C05BC4">
        <w:rPr>
          <w:rFonts w:eastAsia="Times New Roman"/>
          <w:color w:val="222222"/>
        </w:rPr>
        <w:t xml:space="preserve">Regardless of that which has occurred, </w:t>
      </w:r>
      <w:r w:rsidRPr="00C05BC4">
        <w:rPr>
          <w:rFonts w:eastAsia="Times New Roman"/>
          <w:i/>
          <w:iCs/>
          <w:color w:val="222222"/>
        </w:rPr>
        <w:t>that revealed in the Word CANNOT CHANGE</w:t>
      </w:r>
      <w:r w:rsidRPr="00C05BC4">
        <w:rPr>
          <w:rFonts w:eastAsia="Times New Roman"/>
          <w:color w:val="222222"/>
        </w:rPr>
        <w:t xml:space="preserve">. The Word of God </w:t>
      </w:r>
      <w:r w:rsidRPr="00C05BC4">
        <w:rPr>
          <w:rFonts w:eastAsia="Times New Roman"/>
          <w:i/>
          <w:iCs/>
          <w:color w:val="222222"/>
        </w:rPr>
        <w:t>CLEARLY DECLARES</w:t>
      </w:r>
      <w:r w:rsidRPr="00C05BC4">
        <w:rPr>
          <w:rFonts w:eastAsia="Times New Roman"/>
          <w:color w:val="222222"/>
        </w:rPr>
        <w:t xml:space="preserve"> that during the </w:t>
      </w:r>
      <w:r w:rsidRPr="00C05BC4">
        <w:rPr>
          <w:rFonts w:eastAsia="Times New Roman"/>
          <w:i/>
          <w:iCs/>
          <w:color w:val="222222"/>
        </w:rPr>
        <w:t>ENTIRE time of Israel’s present exile</w:t>
      </w:r>
      <w:r w:rsidRPr="00C05BC4">
        <w:rPr>
          <w:rFonts w:eastAsia="Times New Roman"/>
          <w:color w:val="222222"/>
        </w:rPr>
        <w:t xml:space="preserve">, </w:t>
      </w:r>
      <w:r w:rsidRPr="00C05BC4">
        <w:rPr>
          <w:rFonts w:eastAsia="Times New Roman"/>
          <w:i/>
          <w:iCs/>
          <w:color w:val="222222"/>
        </w:rPr>
        <w:t xml:space="preserve">the Times of the Gentiles WILL CONTINUE, the heavens WILL REMAIN CLOSED, and God WILL NOT SPEAK to Israel again, particularly regarding a return to the land, until that time foreshadowed by </w:t>
      </w:r>
      <w:hyperlink r:id="rId24" w:history="1">
        <w:r w:rsidRPr="00C05BC4">
          <w:rPr>
            <w:rFonts w:eastAsia="Times New Roman"/>
            <w:i/>
            <w:iCs/>
            <w:color w:val="0062B5"/>
            <w:u w:val="single"/>
          </w:rPr>
          <w:t>Genesis 31:3</w:t>
        </w:r>
      </w:hyperlink>
      <w:r w:rsidRPr="00C05BC4">
        <w:rPr>
          <w:rFonts w:eastAsia="Times New Roman"/>
          <w:color w:val="222222"/>
        </w:rPr>
        <w:t xml:space="preserve"> (</w:t>
      </w:r>
      <w:r w:rsidRPr="00C05BC4">
        <w:rPr>
          <w:rFonts w:eastAsia="Times New Roman"/>
          <w:i/>
          <w:iCs/>
          <w:color w:val="222222"/>
        </w:rPr>
        <w:t>cf.</w:t>
      </w:r>
      <w:r w:rsidRPr="00C05BC4">
        <w:rPr>
          <w:rFonts w:eastAsia="Times New Roman"/>
          <w:color w:val="222222"/>
        </w:rPr>
        <w:t xml:space="preserve"> </w:t>
      </w:r>
      <w:hyperlink r:id="rId25" w:history="1">
        <w:r w:rsidRPr="00C05BC4">
          <w:rPr>
            <w:rFonts w:eastAsia="Times New Roman"/>
            <w:color w:val="0062B5"/>
            <w:u w:val="single"/>
          </w:rPr>
          <w:t>Jeremiah 30:3</w:t>
        </w:r>
      </w:hyperlink>
      <w:r w:rsidRPr="00C05BC4">
        <w:rPr>
          <w:rFonts w:eastAsia="Times New Roman"/>
          <w:color w:val="222222"/>
        </w:rPr>
        <w:t xml:space="preserve">, </w:t>
      </w:r>
      <w:hyperlink r:id="rId26" w:history="1">
        <w:r w:rsidRPr="00C05BC4">
          <w:rPr>
            <w:rFonts w:eastAsia="Times New Roman"/>
            <w:color w:val="0062B5"/>
            <w:u w:val="single"/>
          </w:rPr>
          <w:t>7-10</w:t>
        </w:r>
      </w:hyperlink>
      <w:r w:rsidRPr="00C05BC4">
        <w:rPr>
          <w:rFonts w:eastAsia="Times New Roman"/>
          <w:color w:val="222222"/>
        </w:rPr>
        <w:t xml:space="preserve">, </w:t>
      </w:r>
      <w:hyperlink r:id="rId27" w:history="1">
        <w:r w:rsidRPr="00C05BC4">
          <w:rPr>
            <w:rFonts w:eastAsia="Times New Roman"/>
            <w:color w:val="0062B5"/>
            <w:u w:val="single"/>
          </w:rPr>
          <w:t>18</w:t>
        </w:r>
      </w:hyperlink>
      <w:r w:rsidRPr="00C05BC4">
        <w:rPr>
          <w:rFonts w:eastAsia="Times New Roman"/>
          <w:color w:val="222222"/>
        </w:rPr>
        <w:t xml:space="preserve">; </w:t>
      </w:r>
      <w:hyperlink r:id="rId28" w:history="1">
        <w:r w:rsidRPr="00C05BC4">
          <w:rPr>
            <w:rFonts w:eastAsia="Times New Roman"/>
            <w:color w:val="0062B5"/>
            <w:u w:val="single"/>
          </w:rPr>
          <w:t>31:8-9</w:t>
        </w:r>
      </w:hyperlink>
      <w:r w:rsidRPr="00C05BC4">
        <w:rPr>
          <w:rFonts w:eastAsia="Times New Roman"/>
          <w:color w:val="222222"/>
        </w:rPr>
        <w:t>).</w:t>
      </w:r>
    </w:p>
    <w:p w:rsidR="00C05BC4" w:rsidRPr="00C05BC4" w:rsidRDefault="00C05BC4" w:rsidP="00C05BC4">
      <w:pPr>
        <w:shd w:val="clear" w:color="auto" w:fill="FFFFFF"/>
        <w:ind w:left="0"/>
        <w:rPr>
          <w:rFonts w:eastAsia="Times New Roman"/>
          <w:color w:val="222222"/>
        </w:rPr>
      </w:pPr>
    </w:p>
    <w:p w:rsidR="00C05BC4" w:rsidRPr="00C05BC4" w:rsidRDefault="00C05BC4" w:rsidP="00C05BC4">
      <w:pPr>
        <w:shd w:val="clear" w:color="auto" w:fill="FFFFFF"/>
        <w:ind w:left="0"/>
        <w:rPr>
          <w:rFonts w:eastAsia="Times New Roman"/>
          <w:color w:val="222222"/>
        </w:rPr>
      </w:pPr>
      <w:r w:rsidRPr="00C05BC4">
        <w:rPr>
          <w:rFonts w:eastAsia="Times New Roman"/>
          <w:i/>
          <w:iCs/>
          <w:color w:val="222222"/>
        </w:rPr>
        <w:t>God’s COMMAND for Israel to return will come ONLY AFTER the Times of the Gentiles has ended, ONLY AFTER the exile has ended, ONLY AFTER the heavens have once again opened (</w:t>
      </w:r>
      <w:hyperlink r:id="rId29" w:history="1">
        <w:r w:rsidRPr="00C05BC4">
          <w:rPr>
            <w:rFonts w:eastAsia="Times New Roman"/>
            <w:i/>
            <w:iCs/>
            <w:color w:val="0062B5"/>
            <w:u w:val="single"/>
          </w:rPr>
          <w:t>Genesis 31:3</w:t>
        </w:r>
      </w:hyperlink>
      <w:r w:rsidRPr="00C05BC4">
        <w:rPr>
          <w:rFonts w:eastAsia="Times New Roman"/>
          <w:i/>
          <w:iCs/>
          <w:color w:val="222222"/>
        </w:rPr>
        <w:t>), and ONLY AFTER Israel has come into possession of ALL the wealth of the Gentiles</w:t>
      </w:r>
      <w:r w:rsidRPr="00C05BC4">
        <w:rPr>
          <w:rFonts w:eastAsia="Times New Roman"/>
          <w:color w:val="222222"/>
        </w:rPr>
        <w:t xml:space="preserve"> (</w:t>
      </w:r>
      <w:hyperlink r:id="rId30" w:history="1">
        <w:r w:rsidRPr="00C05BC4">
          <w:rPr>
            <w:rFonts w:eastAsia="Times New Roman"/>
            <w:color w:val="0062B5"/>
            <w:u w:val="single"/>
          </w:rPr>
          <w:t>Isaiah 60:5</w:t>
        </w:r>
      </w:hyperlink>
      <w:r w:rsidRPr="00C05BC4">
        <w:rPr>
          <w:rFonts w:eastAsia="Times New Roman"/>
          <w:color w:val="222222"/>
        </w:rPr>
        <w:t xml:space="preserve">, </w:t>
      </w:r>
      <w:hyperlink r:id="rId31" w:history="1">
        <w:r w:rsidRPr="00C05BC4">
          <w:rPr>
            <w:rFonts w:eastAsia="Times New Roman"/>
            <w:color w:val="0062B5"/>
            <w:u w:val="single"/>
          </w:rPr>
          <w:t>11</w:t>
        </w:r>
      </w:hyperlink>
      <w:r w:rsidRPr="00C05BC4">
        <w:rPr>
          <w:rFonts w:eastAsia="Times New Roman"/>
          <w:color w:val="222222"/>
        </w:rPr>
        <w:t xml:space="preserve"> [“forces,” KJV, should be translated “wealth,” or “riches”; </w:t>
      </w:r>
      <w:r w:rsidRPr="00C05BC4">
        <w:rPr>
          <w:rFonts w:eastAsia="Times New Roman"/>
          <w:i/>
          <w:iCs/>
          <w:color w:val="222222"/>
        </w:rPr>
        <w:t>ref</w:t>
      </w:r>
      <w:r w:rsidRPr="00C05BC4">
        <w:rPr>
          <w:rFonts w:eastAsia="Times New Roman"/>
          <w:color w:val="222222"/>
        </w:rPr>
        <w:t>. ASV, NASB, NIV]).</w:t>
      </w:r>
    </w:p>
    <w:p w:rsidR="00C05BC4" w:rsidRPr="00C05BC4" w:rsidRDefault="00C05BC4" w:rsidP="00C05BC4">
      <w:pPr>
        <w:shd w:val="clear" w:color="auto" w:fill="FFFFFF"/>
        <w:ind w:left="0"/>
        <w:rPr>
          <w:rFonts w:eastAsia="Times New Roman"/>
          <w:color w:val="222222"/>
        </w:rPr>
      </w:pPr>
    </w:p>
    <w:p w:rsidR="00C05BC4" w:rsidRPr="00C05BC4" w:rsidRDefault="00C05BC4" w:rsidP="00C05BC4">
      <w:pPr>
        <w:shd w:val="clear" w:color="auto" w:fill="FFFFFF"/>
        <w:ind w:left="0"/>
        <w:rPr>
          <w:rFonts w:eastAsia="Times New Roman"/>
          <w:color w:val="222222"/>
        </w:rPr>
      </w:pPr>
      <w:r w:rsidRPr="00C05BC4">
        <w:rPr>
          <w:rFonts w:eastAsia="Times New Roman"/>
          <w:i/>
          <w:iCs/>
          <w:color w:val="222222"/>
        </w:rPr>
        <w:t>ONLY THEN will God restore His people to their land; ONLY THEN will the Jewish people hear God’s command to return to Bethel and hear His voice once again, reaffirming the Abrahamic covenant to them</w:t>
      </w:r>
      <w:r w:rsidRPr="00C05BC4">
        <w:rPr>
          <w:rFonts w:eastAsia="Times New Roman"/>
          <w:color w:val="222222"/>
        </w:rPr>
        <w:t xml:space="preserve"> (</w:t>
      </w:r>
      <w:r w:rsidRPr="00C05BC4">
        <w:rPr>
          <w:rFonts w:eastAsia="Times New Roman"/>
          <w:i/>
          <w:iCs/>
          <w:color w:val="222222"/>
        </w:rPr>
        <w:t>cf.</w:t>
      </w:r>
      <w:r w:rsidRPr="00C05BC4">
        <w:rPr>
          <w:rFonts w:eastAsia="Times New Roman"/>
          <w:color w:val="222222"/>
        </w:rPr>
        <w:t xml:space="preserve"> </w:t>
      </w:r>
      <w:hyperlink r:id="rId32" w:history="1">
        <w:r w:rsidRPr="00C05BC4">
          <w:rPr>
            <w:rFonts w:eastAsia="Times New Roman"/>
            <w:color w:val="0062B5"/>
            <w:u w:val="single"/>
          </w:rPr>
          <w:t>Exodus 2:23-3:10</w:t>
        </w:r>
      </w:hyperlink>
      <w:r w:rsidRPr="00C05BC4">
        <w:rPr>
          <w:rFonts w:eastAsia="Times New Roman"/>
          <w:color w:val="222222"/>
        </w:rPr>
        <w:t>).</w:t>
      </w:r>
    </w:p>
    <w:p w:rsidR="00C05BC4" w:rsidRPr="00C05BC4" w:rsidRDefault="00C05BC4" w:rsidP="00C05BC4">
      <w:pPr>
        <w:shd w:val="clear" w:color="auto" w:fill="FFFFFF"/>
        <w:ind w:left="0"/>
        <w:rPr>
          <w:rFonts w:eastAsia="Times New Roman"/>
          <w:color w:val="222222"/>
        </w:rPr>
      </w:pPr>
    </w:p>
    <w:p w:rsidR="00C05BC4" w:rsidRPr="00C05BC4" w:rsidRDefault="00C05BC4" w:rsidP="00C05BC4">
      <w:pPr>
        <w:shd w:val="clear" w:color="auto" w:fill="FFFFFF"/>
        <w:ind w:left="600"/>
        <w:rPr>
          <w:rFonts w:eastAsia="Times New Roman"/>
          <w:color w:val="222222"/>
        </w:rPr>
      </w:pPr>
      <w:r w:rsidRPr="00C05BC4">
        <w:rPr>
          <w:rFonts w:eastAsia="Times New Roman"/>
          <w:color w:val="222222"/>
        </w:rPr>
        <w:t xml:space="preserve">(The remnant of Jews presently in the land, comprised of those </w:t>
      </w:r>
      <w:r w:rsidRPr="00C05BC4">
        <w:rPr>
          <w:rFonts w:eastAsia="Times New Roman"/>
          <w:i/>
          <w:iCs/>
          <w:color w:val="222222"/>
        </w:rPr>
        <w:t>returning before it is time for the Jewish people to return</w:t>
      </w:r>
      <w:r w:rsidRPr="00C05BC4">
        <w:rPr>
          <w:rFonts w:eastAsia="Times New Roman"/>
          <w:color w:val="222222"/>
        </w:rPr>
        <w:t>, almost 6,000,000 strong today, will be uprooted and driven back out among the nations in the middle of the coming Tribulation.</w:t>
      </w:r>
    </w:p>
    <w:p w:rsidR="00C05BC4" w:rsidRPr="00C05BC4" w:rsidRDefault="00C05BC4" w:rsidP="00C05BC4">
      <w:pPr>
        <w:shd w:val="clear" w:color="auto" w:fill="FFFFFF"/>
        <w:ind w:left="600"/>
        <w:rPr>
          <w:rFonts w:eastAsia="Times New Roman"/>
          <w:color w:val="222222"/>
        </w:rPr>
      </w:pPr>
    </w:p>
    <w:p w:rsidR="00C05BC4" w:rsidRPr="00C05BC4" w:rsidRDefault="00C05BC4" w:rsidP="00C05BC4">
      <w:pPr>
        <w:shd w:val="clear" w:color="auto" w:fill="FFFFFF"/>
        <w:ind w:left="600"/>
        <w:rPr>
          <w:rFonts w:eastAsia="Times New Roman"/>
          <w:color w:val="222222"/>
        </w:rPr>
      </w:pPr>
      <w:r w:rsidRPr="00C05BC4">
        <w:rPr>
          <w:rFonts w:eastAsia="Times New Roman"/>
          <w:color w:val="222222"/>
        </w:rPr>
        <w:t>God, because of the continued disobedience of His people, over centuries of time, drove the Jewish people out among the nations for a purpose, yet to be realized —</w:t>
      </w:r>
      <w:r w:rsidRPr="00C05BC4">
        <w:rPr>
          <w:rFonts w:eastAsia="Times New Roman"/>
          <w:i/>
          <w:iCs/>
          <w:color w:val="222222"/>
        </w:rPr>
        <w:t xml:space="preserve"> repentance</w:t>
      </w:r>
      <w:r w:rsidRPr="00C05BC4">
        <w:rPr>
          <w:rFonts w:eastAsia="Times New Roman"/>
          <w:color w:val="222222"/>
        </w:rPr>
        <w:t xml:space="preserve">. And it is </w:t>
      </w:r>
      <w:r w:rsidRPr="00C05BC4">
        <w:rPr>
          <w:rFonts w:eastAsia="Times New Roman"/>
          <w:i/>
          <w:iCs/>
          <w:color w:val="222222"/>
        </w:rPr>
        <w:t>out among the nations</w:t>
      </w:r>
      <w:r w:rsidRPr="00C05BC4">
        <w:rPr>
          <w:rFonts w:eastAsia="Times New Roman"/>
          <w:color w:val="222222"/>
        </w:rPr>
        <w:t xml:space="preserve">, not in the land, that God will deal with His people relative to </w:t>
      </w:r>
      <w:r w:rsidRPr="00C05BC4">
        <w:rPr>
          <w:rFonts w:eastAsia="Times New Roman"/>
          <w:i/>
          <w:iCs/>
          <w:color w:val="222222"/>
        </w:rPr>
        <w:t>repentance</w:t>
      </w:r>
      <w:r w:rsidRPr="00C05BC4">
        <w:rPr>
          <w:rFonts w:eastAsia="Times New Roman"/>
          <w:color w:val="222222"/>
        </w:rPr>
        <w:t>, with a view to</w:t>
      </w:r>
      <w:r w:rsidRPr="00C05BC4">
        <w:rPr>
          <w:rFonts w:eastAsia="Times New Roman"/>
          <w:i/>
          <w:iCs/>
          <w:color w:val="222222"/>
        </w:rPr>
        <w:t xml:space="preserve"> restoration</w:t>
      </w:r>
      <w:r w:rsidRPr="00C05BC4">
        <w:rPr>
          <w:rFonts w:eastAsia="Times New Roman"/>
          <w:color w:val="222222"/>
        </w:rPr>
        <w:t>.)</w:t>
      </w:r>
    </w:p>
    <w:p w:rsidR="00C05BC4" w:rsidRPr="00C05BC4" w:rsidRDefault="00C05BC4" w:rsidP="00C05BC4">
      <w:pPr>
        <w:shd w:val="clear" w:color="auto" w:fill="FFFFFF"/>
        <w:ind w:left="0"/>
        <w:rPr>
          <w:rFonts w:eastAsia="Times New Roman"/>
          <w:color w:val="222222"/>
        </w:rPr>
      </w:pPr>
    </w:p>
    <w:p w:rsidR="00C05BC4" w:rsidRPr="00C05BC4" w:rsidRDefault="00C05BC4" w:rsidP="00C05BC4">
      <w:pPr>
        <w:shd w:val="clear" w:color="auto" w:fill="FFFFFF"/>
        <w:ind w:left="0"/>
        <w:rPr>
          <w:rFonts w:eastAsia="Times New Roman"/>
          <w:color w:val="222222"/>
        </w:rPr>
      </w:pPr>
      <w:r w:rsidRPr="00C05BC4">
        <w:rPr>
          <w:rFonts w:eastAsia="Times New Roman"/>
          <w:color w:val="222222"/>
        </w:rPr>
        <w:t>Note God’s command to Jacob with respect to his return to the land —</w:t>
      </w:r>
      <w:r w:rsidRPr="00C05BC4">
        <w:rPr>
          <w:rFonts w:eastAsia="Times New Roman"/>
          <w:i/>
          <w:iCs/>
          <w:color w:val="222222"/>
        </w:rPr>
        <w:t xml:space="preserve"> completely within God’s timing, not Jacob’s</w:t>
      </w:r>
      <w:r w:rsidRPr="00C05BC4">
        <w:rPr>
          <w:rFonts w:eastAsia="Times New Roman"/>
          <w:color w:val="222222"/>
        </w:rPr>
        <w:t xml:space="preserve"> — and that which followed:</w:t>
      </w:r>
    </w:p>
    <w:p w:rsidR="00C05BC4" w:rsidRPr="00C05BC4" w:rsidRDefault="00C05BC4" w:rsidP="00C05BC4">
      <w:pPr>
        <w:shd w:val="clear" w:color="auto" w:fill="FFFFFF"/>
        <w:ind w:left="0"/>
        <w:rPr>
          <w:rFonts w:eastAsia="Times New Roman"/>
          <w:color w:val="222222"/>
        </w:rPr>
      </w:pPr>
    </w:p>
    <w:p w:rsidR="00C05BC4" w:rsidRPr="00C05BC4" w:rsidRDefault="00C05BC4" w:rsidP="00C05BC4">
      <w:pPr>
        <w:shd w:val="clear" w:color="auto" w:fill="FFFFFF"/>
        <w:ind w:left="600"/>
        <w:rPr>
          <w:rFonts w:eastAsia="Times New Roman"/>
          <w:color w:val="222222"/>
        </w:rPr>
      </w:pPr>
      <w:r w:rsidRPr="00C05BC4">
        <w:rPr>
          <w:rFonts w:eastAsia="Times New Roman"/>
          <w:i/>
          <w:iCs/>
          <w:color w:val="222222"/>
        </w:rPr>
        <w:t xml:space="preserve">“And the Lord said unto Jacob, Return unto the land of thy fathers, and to thy kindred; and I will be with thee” </w:t>
      </w:r>
      <w:r w:rsidRPr="00C05BC4">
        <w:rPr>
          <w:rFonts w:eastAsia="Times New Roman"/>
          <w:color w:val="222222"/>
        </w:rPr>
        <w:t>(</w:t>
      </w:r>
      <w:hyperlink r:id="rId33" w:history="1">
        <w:r w:rsidRPr="00C05BC4">
          <w:rPr>
            <w:rFonts w:eastAsia="Times New Roman"/>
            <w:color w:val="0062B5"/>
            <w:u w:val="single"/>
          </w:rPr>
          <w:t>Genesis 31:3</w:t>
        </w:r>
      </w:hyperlink>
      <w:r w:rsidRPr="00C05BC4">
        <w:rPr>
          <w:rFonts w:eastAsia="Times New Roman"/>
          <w:color w:val="222222"/>
        </w:rPr>
        <w:t>).</w:t>
      </w:r>
    </w:p>
    <w:p w:rsidR="00C05BC4" w:rsidRPr="00C05BC4" w:rsidRDefault="00C05BC4" w:rsidP="00C05BC4">
      <w:pPr>
        <w:shd w:val="clear" w:color="auto" w:fill="FFFFFF"/>
        <w:ind w:left="0"/>
        <w:rPr>
          <w:rFonts w:eastAsia="Times New Roman"/>
          <w:color w:val="222222"/>
        </w:rPr>
      </w:pPr>
    </w:p>
    <w:p w:rsidR="00C05BC4" w:rsidRPr="00C05BC4" w:rsidRDefault="00C05BC4" w:rsidP="00C05BC4">
      <w:pPr>
        <w:shd w:val="clear" w:color="auto" w:fill="FFFFFF"/>
        <w:ind w:left="600"/>
        <w:rPr>
          <w:rFonts w:eastAsia="Times New Roman"/>
          <w:color w:val="222222"/>
        </w:rPr>
      </w:pPr>
      <w:r w:rsidRPr="00C05BC4">
        <w:rPr>
          <w:rFonts w:eastAsia="Times New Roman"/>
          <w:i/>
          <w:iCs/>
          <w:color w:val="222222"/>
        </w:rPr>
        <w:t xml:space="preserve">“And the land which I gave Abraham and Isaac, to thee I will give it, and to thy seed after thee will I give the land” </w:t>
      </w:r>
      <w:r w:rsidRPr="00C05BC4">
        <w:rPr>
          <w:rFonts w:eastAsia="Times New Roman"/>
          <w:color w:val="222222"/>
        </w:rPr>
        <w:t>(</w:t>
      </w:r>
      <w:hyperlink r:id="rId34" w:history="1">
        <w:r w:rsidRPr="00C05BC4">
          <w:rPr>
            <w:rFonts w:eastAsia="Times New Roman"/>
            <w:color w:val="0062B5"/>
            <w:u w:val="single"/>
          </w:rPr>
          <w:t>Genesis 35:12</w:t>
        </w:r>
      </w:hyperlink>
      <w:r w:rsidRPr="00C05BC4">
        <w:rPr>
          <w:rFonts w:eastAsia="Times New Roman"/>
          <w:color w:val="222222"/>
        </w:rPr>
        <w:t>).</w:t>
      </w:r>
    </w:p>
    <w:p w:rsidR="00C05BC4" w:rsidRPr="00C05BC4" w:rsidRDefault="00C05BC4" w:rsidP="00C05BC4">
      <w:pPr>
        <w:shd w:val="clear" w:color="auto" w:fill="FFFFFF"/>
        <w:ind w:left="0"/>
        <w:rPr>
          <w:rFonts w:eastAsia="Times New Roman"/>
          <w:color w:val="222222"/>
        </w:rPr>
      </w:pPr>
    </w:p>
    <w:p w:rsidR="00C05BC4" w:rsidRPr="00C05BC4" w:rsidRDefault="00C05BC4" w:rsidP="00C05BC4">
      <w:pPr>
        <w:shd w:val="clear" w:color="auto" w:fill="FFFFFF"/>
        <w:ind w:left="0"/>
        <w:rPr>
          <w:rFonts w:eastAsia="Times New Roman"/>
          <w:color w:val="222222"/>
        </w:rPr>
      </w:pPr>
      <w:r w:rsidRPr="00C05BC4">
        <w:rPr>
          <w:rFonts w:eastAsia="Times New Roman"/>
          <w:color w:val="222222"/>
        </w:rPr>
        <w:t xml:space="preserve">In complete accord with these verses — the heavens being opened </w:t>
      </w:r>
      <w:r w:rsidRPr="00C05BC4">
        <w:rPr>
          <w:rFonts w:eastAsia="Times New Roman"/>
          <w:i/>
          <w:iCs/>
          <w:color w:val="222222"/>
        </w:rPr>
        <w:t>AGAIN</w:t>
      </w:r>
      <w:r w:rsidRPr="00C05BC4">
        <w:rPr>
          <w:rFonts w:eastAsia="Times New Roman"/>
          <w:color w:val="222222"/>
        </w:rPr>
        <w:t xml:space="preserve"> and God </w:t>
      </w:r>
      <w:r w:rsidRPr="00C05BC4">
        <w:rPr>
          <w:rFonts w:eastAsia="Times New Roman"/>
          <w:i/>
          <w:iCs/>
          <w:color w:val="222222"/>
        </w:rPr>
        <w:t>AGAIN</w:t>
      </w:r>
      <w:r w:rsidRPr="00C05BC4">
        <w:rPr>
          <w:rFonts w:eastAsia="Times New Roman"/>
          <w:color w:val="222222"/>
        </w:rPr>
        <w:t xml:space="preserve"> speaking to Jacob — God will one day </w:t>
      </w:r>
      <w:r w:rsidRPr="00C05BC4">
        <w:rPr>
          <w:rFonts w:eastAsia="Times New Roman"/>
          <w:i/>
          <w:iCs/>
          <w:color w:val="222222"/>
        </w:rPr>
        <w:t>AGAIN</w:t>
      </w:r>
      <w:r w:rsidRPr="00C05BC4">
        <w:rPr>
          <w:rFonts w:eastAsia="Times New Roman"/>
          <w:color w:val="222222"/>
        </w:rPr>
        <w:t xml:space="preserve"> resume His dealings with Israel. And </w:t>
      </w:r>
      <w:r w:rsidRPr="00C05BC4">
        <w:rPr>
          <w:rFonts w:eastAsia="Times New Roman"/>
          <w:i/>
          <w:iCs/>
          <w:color w:val="222222"/>
        </w:rPr>
        <w:t>in that coming day</w:t>
      </w:r>
      <w:r w:rsidRPr="00C05BC4">
        <w:rPr>
          <w:rFonts w:eastAsia="Times New Roman"/>
          <w:color w:val="222222"/>
        </w:rPr>
        <w:t>, the Jewish people will be commanded to return unto the land of their fathers (</w:t>
      </w:r>
      <w:r w:rsidRPr="00C05BC4">
        <w:rPr>
          <w:rFonts w:eastAsia="Times New Roman"/>
          <w:i/>
          <w:iCs/>
          <w:color w:val="222222"/>
        </w:rPr>
        <w:t>God’s land</w:t>
      </w:r>
      <w:r w:rsidRPr="00C05BC4">
        <w:rPr>
          <w:rFonts w:eastAsia="Times New Roman"/>
          <w:color w:val="222222"/>
        </w:rPr>
        <w:t xml:space="preserve"> [</w:t>
      </w:r>
      <w:hyperlink r:id="rId35" w:history="1">
        <w:r w:rsidRPr="00C05BC4">
          <w:rPr>
            <w:rFonts w:eastAsia="Times New Roman"/>
            <w:color w:val="0062B5"/>
            <w:u w:val="single"/>
          </w:rPr>
          <w:t>Joel 3:2</w:t>
        </w:r>
      </w:hyperlink>
      <w:r w:rsidRPr="00C05BC4">
        <w:rPr>
          <w:rFonts w:eastAsia="Times New Roman"/>
          <w:color w:val="222222"/>
        </w:rPr>
        <w:t xml:space="preserve">], typified by Jacob’s return to </w:t>
      </w:r>
      <w:r w:rsidRPr="00C05BC4">
        <w:rPr>
          <w:rFonts w:eastAsia="Times New Roman"/>
          <w:i/>
          <w:iCs/>
          <w:color w:val="222222"/>
        </w:rPr>
        <w:t>Bethel</w:t>
      </w:r>
      <w:r w:rsidRPr="00C05BC4">
        <w:rPr>
          <w:rFonts w:eastAsia="Times New Roman"/>
          <w:color w:val="222222"/>
        </w:rPr>
        <w:t xml:space="preserve">, “the house of God”). And once back in the land, as following Jacob’s return, God will </w:t>
      </w:r>
      <w:r w:rsidRPr="00C05BC4">
        <w:rPr>
          <w:rFonts w:eastAsia="Times New Roman"/>
          <w:i/>
          <w:iCs/>
          <w:color w:val="222222"/>
        </w:rPr>
        <w:t>reaffirm</w:t>
      </w:r>
      <w:r w:rsidRPr="00C05BC4">
        <w:rPr>
          <w:rFonts w:eastAsia="Times New Roman"/>
          <w:color w:val="222222"/>
        </w:rPr>
        <w:t xml:space="preserve"> the Abrahamic Covenant to Israel.</w:t>
      </w:r>
    </w:p>
    <w:p w:rsidR="00C05BC4" w:rsidRPr="00C05BC4" w:rsidRDefault="00C05BC4" w:rsidP="00C05BC4">
      <w:pPr>
        <w:shd w:val="clear" w:color="auto" w:fill="FFFFFF"/>
        <w:ind w:left="0"/>
        <w:rPr>
          <w:rFonts w:eastAsia="Times New Roman"/>
          <w:color w:val="222222"/>
        </w:rPr>
      </w:pPr>
    </w:p>
    <w:p w:rsidR="00C05BC4" w:rsidRPr="00C05BC4" w:rsidRDefault="00C05BC4" w:rsidP="00C05BC4">
      <w:pPr>
        <w:shd w:val="clear" w:color="auto" w:fill="FFFFFF"/>
        <w:ind w:left="0"/>
        <w:rPr>
          <w:rFonts w:eastAsia="Times New Roman"/>
          <w:color w:val="222222"/>
        </w:rPr>
      </w:pPr>
      <w:r w:rsidRPr="00C05BC4">
        <w:rPr>
          <w:rFonts w:eastAsia="Times New Roman"/>
          <w:color w:val="222222"/>
        </w:rPr>
        <w:t>The Jewish people will be brought back into the land, possessing the wealth of the Gentiles (as Jacob returned to Bethel bearing Laban’s wealth). And not only will Israel possess Gentile wealth, but the Gentiles will be subservient to Israel, as Israel dwells in the most valuable piece of real estate on the face of the earth (</w:t>
      </w:r>
      <w:r w:rsidRPr="00C05BC4">
        <w:rPr>
          <w:rFonts w:eastAsia="Times New Roman"/>
          <w:i/>
          <w:iCs/>
          <w:color w:val="222222"/>
        </w:rPr>
        <w:t>cf.</w:t>
      </w:r>
      <w:r w:rsidRPr="00C05BC4">
        <w:rPr>
          <w:rFonts w:eastAsia="Times New Roman"/>
          <w:color w:val="222222"/>
        </w:rPr>
        <w:t xml:space="preserve"> </w:t>
      </w:r>
      <w:hyperlink r:id="rId36" w:history="1">
        <w:r w:rsidRPr="00C05BC4">
          <w:rPr>
            <w:rFonts w:eastAsia="Times New Roman"/>
            <w:color w:val="0062B5"/>
            <w:u w:val="single"/>
          </w:rPr>
          <w:t>Isaiah 14:1-2 ASV</w:t>
        </w:r>
      </w:hyperlink>
      <w:r w:rsidRPr="00C05BC4">
        <w:rPr>
          <w:rFonts w:eastAsia="Times New Roman"/>
          <w:color w:val="222222"/>
        </w:rPr>
        <w:t xml:space="preserve">; </w:t>
      </w:r>
      <w:hyperlink r:id="rId37" w:history="1">
        <w:r w:rsidRPr="00C05BC4">
          <w:rPr>
            <w:rFonts w:eastAsia="Times New Roman"/>
            <w:color w:val="0062B5"/>
            <w:u w:val="single"/>
          </w:rPr>
          <w:t>Isaiah 60:10-12 ASV</w:t>
        </w:r>
      </w:hyperlink>
      <w:r w:rsidRPr="00C05BC4">
        <w:rPr>
          <w:rFonts w:eastAsia="Times New Roman"/>
          <w:color w:val="222222"/>
        </w:rPr>
        <w:t xml:space="preserve">; </w:t>
      </w:r>
      <w:hyperlink r:id="rId38" w:history="1">
        <w:r w:rsidRPr="00C05BC4">
          <w:rPr>
            <w:rFonts w:eastAsia="Times New Roman"/>
            <w:color w:val="0062B5"/>
            <w:u w:val="single"/>
          </w:rPr>
          <w:t>Isaiah 61:5-6 ASV</w:t>
        </w:r>
      </w:hyperlink>
      <w:r w:rsidRPr="00C05BC4">
        <w:rPr>
          <w:rFonts w:eastAsia="Times New Roman"/>
          <w:color w:val="222222"/>
        </w:rPr>
        <w:t>).</w:t>
      </w:r>
    </w:p>
    <w:p w:rsidR="00C05BC4" w:rsidRPr="00C05BC4" w:rsidRDefault="00C05BC4" w:rsidP="00C05BC4">
      <w:pPr>
        <w:shd w:val="clear" w:color="auto" w:fill="FFFFFF"/>
        <w:ind w:left="0"/>
        <w:rPr>
          <w:rFonts w:eastAsia="Times New Roman"/>
          <w:color w:val="222222"/>
        </w:rPr>
      </w:pPr>
    </w:p>
    <w:p w:rsidR="00C05BC4" w:rsidRPr="00C05BC4" w:rsidRDefault="00C05BC4" w:rsidP="00C05BC4">
      <w:pPr>
        <w:shd w:val="clear" w:color="auto" w:fill="FFFFFF"/>
        <w:ind w:left="0"/>
        <w:rPr>
          <w:rFonts w:eastAsia="Times New Roman"/>
          <w:color w:val="222222"/>
        </w:rPr>
      </w:pPr>
      <w:r w:rsidRPr="00C05BC4">
        <w:rPr>
          <w:rFonts w:eastAsia="Times New Roman"/>
          <w:color w:val="222222"/>
        </w:rPr>
        <w:t xml:space="preserve">Once back in the land, “Jacob’s” name was changed to Israel. “Jacob” means, </w:t>
      </w:r>
      <w:proofErr w:type="spellStart"/>
      <w:r w:rsidRPr="00C05BC4">
        <w:rPr>
          <w:rFonts w:eastAsia="Times New Roman"/>
          <w:i/>
          <w:iCs/>
          <w:color w:val="222222"/>
        </w:rPr>
        <w:t>Supplanter</w:t>
      </w:r>
      <w:proofErr w:type="spellEnd"/>
      <w:r w:rsidRPr="00C05BC4">
        <w:rPr>
          <w:rFonts w:eastAsia="Times New Roman"/>
          <w:color w:val="222222"/>
        </w:rPr>
        <w:t xml:space="preserve">; “Israel” means, </w:t>
      </w:r>
      <w:r w:rsidRPr="00C05BC4">
        <w:rPr>
          <w:rFonts w:eastAsia="Times New Roman"/>
          <w:i/>
          <w:iCs/>
          <w:color w:val="222222"/>
        </w:rPr>
        <w:t>a Prince with God.</w:t>
      </w:r>
      <w:r w:rsidRPr="00C05BC4">
        <w:rPr>
          <w:rFonts w:eastAsia="Times New Roman"/>
          <w:color w:val="222222"/>
        </w:rPr>
        <w:t xml:space="preserve"> And Esau, whose descendants were the bitter enemies of the Israelites during the wilderness journey under Moses, was no longer Jacob’s enemy (</w:t>
      </w:r>
      <w:hyperlink r:id="rId39" w:history="1">
        <w:r w:rsidRPr="00C05BC4">
          <w:rPr>
            <w:rFonts w:eastAsia="Times New Roman"/>
            <w:color w:val="0062B5"/>
            <w:u w:val="single"/>
          </w:rPr>
          <w:t>Genesis 34</w:t>
        </w:r>
      </w:hyperlink>
      <w:r w:rsidRPr="00C05BC4">
        <w:rPr>
          <w:rFonts w:eastAsia="Times New Roman"/>
          <w:color w:val="222222"/>
        </w:rPr>
        <w:t xml:space="preserve">; </w:t>
      </w:r>
      <w:hyperlink r:id="rId40" w:history="1">
        <w:r w:rsidRPr="00C05BC4">
          <w:rPr>
            <w:rFonts w:eastAsia="Times New Roman"/>
            <w:color w:val="0062B5"/>
            <w:u w:val="single"/>
          </w:rPr>
          <w:t>35</w:t>
        </w:r>
      </w:hyperlink>
      <w:r w:rsidRPr="00C05BC4">
        <w:rPr>
          <w:rFonts w:eastAsia="Times New Roman"/>
          <w:color w:val="222222"/>
        </w:rPr>
        <w:t xml:space="preserve">). In that future day when Israel returns to the land, the nation will no longer be the crafty </w:t>
      </w:r>
      <w:proofErr w:type="spellStart"/>
      <w:r w:rsidRPr="00C05BC4">
        <w:rPr>
          <w:rFonts w:eastAsia="Times New Roman"/>
          <w:color w:val="222222"/>
        </w:rPr>
        <w:t>supplanter</w:t>
      </w:r>
      <w:proofErr w:type="spellEnd"/>
      <w:r w:rsidRPr="00C05BC4">
        <w:rPr>
          <w:rFonts w:eastAsia="Times New Roman"/>
          <w:color w:val="222222"/>
        </w:rPr>
        <w:t xml:space="preserve">, but will be </w:t>
      </w:r>
      <w:r w:rsidRPr="00C05BC4">
        <w:rPr>
          <w:rFonts w:eastAsia="Times New Roman"/>
          <w:i/>
          <w:iCs/>
          <w:color w:val="222222"/>
        </w:rPr>
        <w:t>a Prince with God</w:t>
      </w:r>
      <w:r w:rsidRPr="00C05BC4">
        <w:rPr>
          <w:rFonts w:eastAsia="Times New Roman"/>
          <w:color w:val="222222"/>
        </w:rPr>
        <w:t>. Nor will the descendants of Esau continue to be Israel’s enemy.</w:t>
      </w:r>
    </w:p>
    <w:p w:rsidR="00C05BC4" w:rsidRPr="00C05BC4" w:rsidRDefault="00C05BC4" w:rsidP="00C05BC4">
      <w:pPr>
        <w:shd w:val="clear" w:color="auto" w:fill="FFFFFF"/>
        <w:ind w:left="0"/>
        <w:rPr>
          <w:rFonts w:eastAsia="Times New Roman"/>
          <w:color w:val="222222"/>
        </w:rPr>
      </w:pPr>
    </w:p>
    <w:p w:rsidR="00C05BC4" w:rsidRPr="00C05BC4" w:rsidRDefault="00C05BC4" w:rsidP="00C05BC4">
      <w:pPr>
        <w:shd w:val="clear" w:color="auto" w:fill="FFFFFF"/>
        <w:ind w:left="0"/>
        <w:rPr>
          <w:rFonts w:eastAsia="Times New Roman"/>
          <w:color w:val="222222"/>
        </w:rPr>
      </w:pPr>
      <w:r w:rsidRPr="00C05BC4">
        <w:rPr>
          <w:rFonts w:eastAsia="Times New Roman"/>
          <w:color w:val="222222"/>
        </w:rPr>
        <w:t>The land of Edom, as Babylon and Egypt, will be desolated because of “the violence against the children of Judah, because they have shed innocent blood in their land” (Egypt though only for the first forty years of the Messianic Era [</w:t>
      </w:r>
      <w:hyperlink r:id="rId41" w:history="1">
        <w:r w:rsidRPr="00C05BC4">
          <w:rPr>
            <w:rFonts w:eastAsia="Times New Roman"/>
            <w:color w:val="0062B5"/>
            <w:u w:val="single"/>
          </w:rPr>
          <w:t>Isaiah 19:5-9</w:t>
        </w:r>
      </w:hyperlink>
      <w:r w:rsidRPr="00C05BC4">
        <w:rPr>
          <w:rFonts w:eastAsia="Times New Roman"/>
          <w:color w:val="222222"/>
        </w:rPr>
        <w:t xml:space="preserve">, </w:t>
      </w:r>
      <w:hyperlink r:id="rId42" w:history="1">
        <w:r w:rsidRPr="00C05BC4">
          <w:rPr>
            <w:rFonts w:eastAsia="Times New Roman"/>
            <w:color w:val="0062B5"/>
            <w:u w:val="single"/>
          </w:rPr>
          <w:t>22-25</w:t>
        </w:r>
      </w:hyperlink>
      <w:r w:rsidRPr="00C05BC4">
        <w:rPr>
          <w:rFonts w:eastAsia="Times New Roman"/>
          <w:color w:val="222222"/>
        </w:rPr>
        <w:t xml:space="preserve">; </w:t>
      </w:r>
      <w:hyperlink r:id="rId43" w:history="1">
        <w:r w:rsidRPr="00C05BC4">
          <w:rPr>
            <w:rFonts w:eastAsia="Times New Roman"/>
            <w:color w:val="0062B5"/>
            <w:u w:val="single"/>
          </w:rPr>
          <w:t>Jeremiah 49:17-18</w:t>
        </w:r>
      </w:hyperlink>
      <w:r w:rsidRPr="00C05BC4">
        <w:rPr>
          <w:rFonts w:eastAsia="Times New Roman"/>
          <w:color w:val="222222"/>
        </w:rPr>
        <w:t xml:space="preserve">; </w:t>
      </w:r>
      <w:hyperlink r:id="rId44" w:history="1">
        <w:r w:rsidRPr="00C05BC4">
          <w:rPr>
            <w:rFonts w:eastAsia="Times New Roman"/>
            <w:color w:val="0062B5"/>
            <w:u w:val="single"/>
          </w:rPr>
          <w:t>Ezekiel 29:10-15</w:t>
        </w:r>
      </w:hyperlink>
      <w:r w:rsidRPr="00C05BC4">
        <w:rPr>
          <w:rFonts w:eastAsia="Times New Roman"/>
          <w:color w:val="222222"/>
        </w:rPr>
        <w:t xml:space="preserve">; </w:t>
      </w:r>
      <w:hyperlink r:id="rId45" w:history="1">
        <w:r w:rsidRPr="00C05BC4">
          <w:rPr>
            <w:rFonts w:eastAsia="Times New Roman"/>
            <w:color w:val="0062B5"/>
            <w:u w:val="single"/>
          </w:rPr>
          <w:t>Joel 3:19</w:t>
        </w:r>
      </w:hyperlink>
      <w:r w:rsidRPr="00C05BC4">
        <w:rPr>
          <w:rFonts w:eastAsia="Times New Roman"/>
          <w:color w:val="222222"/>
        </w:rPr>
        <w:t>]). And any Edomites, as all other Gentiles entering the kingdom, will be subservient to Israel.</w:t>
      </w:r>
    </w:p>
    <w:p w:rsidR="00C05BC4" w:rsidRPr="00C05BC4" w:rsidRDefault="00C05BC4" w:rsidP="00C05BC4">
      <w:pPr>
        <w:shd w:val="clear" w:color="auto" w:fill="FFFFFF"/>
        <w:ind w:left="0"/>
        <w:rPr>
          <w:rFonts w:eastAsia="Times New Roman"/>
          <w:color w:val="222222"/>
        </w:rPr>
      </w:pPr>
    </w:p>
    <w:p w:rsidR="00C05BC4" w:rsidRPr="00C05BC4" w:rsidRDefault="00C05BC4" w:rsidP="00C05BC4">
      <w:pPr>
        <w:shd w:val="clear" w:color="auto" w:fill="FFFFFF"/>
        <w:ind w:left="0"/>
        <w:rPr>
          <w:rFonts w:eastAsia="Times New Roman"/>
          <w:color w:val="222222"/>
        </w:rPr>
      </w:pPr>
      <w:r w:rsidRPr="00C05BC4">
        <w:rPr>
          <w:rFonts w:eastAsia="Times New Roman"/>
          <w:b/>
          <w:bCs/>
          <w:color w:val="222222"/>
        </w:rPr>
        <w:t>Pharaoh’s Two Dreams</w:t>
      </w:r>
    </w:p>
    <w:p w:rsidR="00C05BC4" w:rsidRPr="00C05BC4" w:rsidRDefault="00C05BC4" w:rsidP="00C05BC4">
      <w:pPr>
        <w:shd w:val="clear" w:color="auto" w:fill="FFFFFF"/>
        <w:ind w:left="0"/>
        <w:rPr>
          <w:rFonts w:eastAsia="Times New Roman"/>
          <w:color w:val="222222"/>
        </w:rPr>
      </w:pPr>
    </w:p>
    <w:p w:rsidR="00C05BC4" w:rsidRPr="00C05BC4" w:rsidRDefault="00C05BC4" w:rsidP="00C05BC4">
      <w:pPr>
        <w:shd w:val="clear" w:color="auto" w:fill="FFFFFF"/>
        <w:ind w:left="0"/>
        <w:rPr>
          <w:rFonts w:eastAsia="Times New Roman"/>
          <w:color w:val="222222"/>
        </w:rPr>
      </w:pPr>
      <w:r w:rsidRPr="00C05BC4">
        <w:rPr>
          <w:rFonts w:eastAsia="Times New Roman"/>
          <w:color w:val="222222"/>
        </w:rPr>
        <w:t xml:space="preserve">The same thing can be seen after another fashion in the account of Joseph interpreting two dreams which God had caused the Pharaoh of Egypt to have — two dreams having to do with two interrelated periods of time, </w:t>
      </w:r>
      <w:r w:rsidRPr="00C05BC4">
        <w:rPr>
          <w:rFonts w:eastAsia="Times New Roman"/>
          <w:i/>
          <w:iCs/>
          <w:color w:val="222222"/>
        </w:rPr>
        <w:t>a time of plenty</w:t>
      </w:r>
      <w:r w:rsidRPr="00C05BC4">
        <w:rPr>
          <w:rFonts w:eastAsia="Times New Roman"/>
          <w:color w:val="222222"/>
        </w:rPr>
        <w:t xml:space="preserve">, followed by </w:t>
      </w:r>
      <w:r w:rsidRPr="00C05BC4">
        <w:rPr>
          <w:rFonts w:eastAsia="Times New Roman"/>
          <w:i/>
          <w:iCs/>
          <w:color w:val="222222"/>
        </w:rPr>
        <w:t>a time of famine</w:t>
      </w:r>
      <w:r w:rsidRPr="00C05BC4">
        <w:rPr>
          <w:rFonts w:eastAsia="Times New Roman"/>
          <w:color w:val="222222"/>
        </w:rPr>
        <w:t xml:space="preserve"> (</w:t>
      </w:r>
      <w:hyperlink r:id="rId46" w:history="1">
        <w:r w:rsidRPr="00C05BC4">
          <w:rPr>
            <w:rFonts w:eastAsia="Times New Roman"/>
            <w:color w:val="0062B5"/>
            <w:u w:val="single"/>
          </w:rPr>
          <w:t>Genesis 41:14-32</w:t>
        </w:r>
      </w:hyperlink>
      <w:r w:rsidRPr="00C05BC4">
        <w:rPr>
          <w:rFonts w:eastAsia="Times New Roman"/>
          <w:color w:val="222222"/>
        </w:rPr>
        <w:t>).</w:t>
      </w:r>
    </w:p>
    <w:p w:rsidR="00C05BC4" w:rsidRPr="00C05BC4" w:rsidRDefault="00C05BC4" w:rsidP="00C05BC4">
      <w:pPr>
        <w:shd w:val="clear" w:color="auto" w:fill="FFFFFF"/>
        <w:ind w:left="0"/>
        <w:rPr>
          <w:rFonts w:eastAsia="Times New Roman"/>
          <w:color w:val="222222"/>
        </w:rPr>
      </w:pPr>
    </w:p>
    <w:p w:rsidR="00C05BC4" w:rsidRPr="00C05BC4" w:rsidRDefault="00C05BC4" w:rsidP="00C05BC4">
      <w:pPr>
        <w:shd w:val="clear" w:color="auto" w:fill="FFFFFF"/>
        <w:ind w:left="0"/>
        <w:rPr>
          <w:rFonts w:eastAsia="Times New Roman"/>
          <w:color w:val="222222"/>
        </w:rPr>
      </w:pPr>
      <w:r w:rsidRPr="00C05BC4">
        <w:rPr>
          <w:rFonts w:eastAsia="Times New Roman"/>
          <w:color w:val="222222"/>
        </w:rPr>
        <w:t xml:space="preserve">The length of each period of time in the dream was </w:t>
      </w:r>
      <w:r w:rsidRPr="00C05BC4">
        <w:rPr>
          <w:rFonts w:eastAsia="Times New Roman"/>
          <w:i/>
          <w:iCs/>
          <w:color w:val="222222"/>
        </w:rPr>
        <w:t>seven years</w:t>
      </w:r>
      <w:r w:rsidRPr="00C05BC4">
        <w:rPr>
          <w:rFonts w:eastAsia="Times New Roman"/>
          <w:color w:val="222222"/>
        </w:rPr>
        <w:t xml:space="preserve">. “Seven” is one of several numbers used in Scripture to show </w:t>
      </w:r>
      <w:r w:rsidRPr="00C05BC4">
        <w:rPr>
          <w:rFonts w:eastAsia="Times New Roman"/>
          <w:i/>
          <w:iCs/>
          <w:color w:val="222222"/>
        </w:rPr>
        <w:t>completeness</w:t>
      </w:r>
      <w:r w:rsidRPr="00C05BC4">
        <w:rPr>
          <w:rFonts w:eastAsia="Times New Roman"/>
          <w:color w:val="222222"/>
        </w:rPr>
        <w:t xml:space="preserve">. This number is used, more specifically, to show the </w:t>
      </w:r>
      <w:r w:rsidRPr="00C05BC4">
        <w:rPr>
          <w:rFonts w:eastAsia="Times New Roman"/>
          <w:i/>
          <w:iCs/>
          <w:color w:val="222222"/>
        </w:rPr>
        <w:t>completeness of that which is in view.</w:t>
      </w:r>
      <w:r w:rsidRPr="00C05BC4">
        <w:rPr>
          <w:rFonts w:eastAsia="Times New Roman"/>
          <w:color w:val="222222"/>
        </w:rPr>
        <w:t xml:space="preserve"> And, in this case, in the account, </w:t>
      </w:r>
      <w:r w:rsidRPr="00C05BC4">
        <w:rPr>
          <w:rFonts w:eastAsia="Times New Roman"/>
          <w:i/>
          <w:iCs/>
          <w:color w:val="222222"/>
        </w:rPr>
        <w:t>two complete periods of time were in view — a time of plenty, followed by a time of famine.</w:t>
      </w:r>
    </w:p>
    <w:p w:rsidR="00C05BC4" w:rsidRPr="00C05BC4" w:rsidRDefault="00C05BC4" w:rsidP="00C05BC4">
      <w:pPr>
        <w:shd w:val="clear" w:color="auto" w:fill="FFFFFF"/>
        <w:ind w:left="0"/>
        <w:rPr>
          <w:rFonts w:eastAsia="Times New Roman"/>
          <w:color w:val="222222"/>
        </w:rPr>
      </w:pPr>
    </w:p>
    <w:p w:rsidR="00C05BC4" w:rsidRPr="00C05BC4" w:rsidRDefault="00C05BC4" w:rsidP="00C05BC4">
      <w:pPr>
        <w:shd w:val="clear" w:color="auto" w:fill="FFFFFF"/>
        <w:ind w:left="0"/>
        <w:rPr>
          <w:rFonts w:eastAsia="Times New Roman"/>
          <w:color w:val="222222"/>
        </w:rPr>
      </w:pPr>
      <w:r w:rsidRPr="00C05BC4">
        <w:rPr>
          <w:rFonts w:eastAsia="Times New Roman"/>
          <w:color w:val="222222"/>
        </w:rPr>
        <w:t xml:space="preserve">This is what occurred during Joseph’s day, </w:t>
      </w:r>
      <w:r w:rsidRPr="00C05BC4">
        <w:rPr>
          <w:rFonts w:eastAsia="Times New Roman"/>
          <w:i/>
          <w:iCs/>
          <w:color w:val="222222"/>
        </w:rPr>
        <w:t>foreshadowing two complete periods of time</w:t>
      </w:r>
      <w:r w:rsidRPr="00C05BC4">
        <w:rPr>
          <w:rFonts w:eastAsia="Times New Roman"/>
          <w:color w:val="222222"/>
        </w:rPr>
        <w:t xml:space="preserve"> — one, </w:t>
      </w:r>
      <w:r w:rsidRPr="00C05BC4">
        <w:rPr>
          <w:rFonts w:eastAsia="Times New Roman"/>
          <w:i/>
          <w:iCs/>
          <w:color w:val="222222"/>
        </w:rPr>
        <w:t>a time of plenty</w:t>
      </w:r>
      <w:r w:rsidRPr="00C05BC4">
        <w:rPr>
          <w:rFonts w:eastAsia="Times New Roman"/>
          <w:color w:val="222222"/>
        </w:rPr>
        <w:t xml:space="preserve">, during which Israel, as Joseph’s brethren, are unseen, and not being dealt with; the other, </w:t>
      </w:r>
      <w:r w:rsidRPr="00C05BC4">
        <w:rPr>
          <w:rFonts w:eastAsia="Times New Roman"/>
          <w:i/>
          <w:iCs/>
          <w:color w:val="222222"/>
        </w:rPr>
        <w:t>a time of famine</w:t>
      </w:r>
      <w:r w:rsidRPr="00C05BC4">
        <w:rPr>
          <w:rFonts w:eastAsia="Times New Roman"/>
          <w:color w:val="222222"/>
        </w:rPr>
        <w:t>, during which the Jewish people, as Joseph’s brethren, reappear, and are dealt with.</w:t>
      </w:r>
    </w:p>
    <w:p w:rsidR="00C05BC4" w:rsidRPr="00C05BC4" w:rsidRDefault="00C05BC4" w:rsidP="00C05BC4">
      <w:pPr>
        <w:shd w:val="clear" w:color="auto" w:fill="FFFFFF"/>
        <w:ind w:left="0"/>
        <w:rPr>
          <w:rFonts w:eastAsia="Times New Roman"/>
          <w:color w:val="222222"/>
        </w:rPr>
      </w:pPr>
    </w:p>
    <w:p w:rsidR="00C05BC4" w:rsidRPr="00C05BC4" w:rsidRDefault="00C05BC4" w:rsidP="00C05BC4">
      <w:pPr>
        <w:shd w:val="clear" w:color="auto" w:fill="FFFFFF"/>
        <w:ind w:left="0"/>
        <w:rPr>
          <w:rFonts w:eastAsia="Times New Roman"/>
          <w:color w:val="222222"/>
        </w:rPr>
      </w:pPr>
      <w:r w:rsidRPr="00C05BC4">
        <w:rPr>
          <w:rFonts w:eastAsia="Times New Roman"/>
          <w:color w:val="222222"/>
        </w:rPr>
        <w:t>And the time of famine in the type occurred in connection with Joseph again appearing in his brethren’s presence, ultimately revealing himself to them, being received by them, and their going forth with a dual message: “Joseph is yet alive, and he is governor over all the land of Egypt” (</w:t>
      </w:r>
      <w:hyperlink r:id="rId47" w:history="1">
        <w:r w:rsidRPr="00C05BC4">
          <w:rPr>
            <w:rFonts w:eastAsia="Times New Roman"/>
            <w:color w:val="0062B5"/>
            <w:u w:val="single"/>
          </w:rPr>
          <w:t>Genesis 42:1-45:26</w:t>
        </w:r>
      </w:hyperlink>
      <w:r w:rsidRPr="00C05BC4">
        <w:rPr>
          <w:rFonts w:eastAsia="Times New Roman"/>
          <w:color w:val="222222"/>
        </w:rPr>
        <w:t>).</w:t>
      </w:r>
    </w:p>
    <w:p w:rsidR="00C05BC4" w:rsidRPr="00C05BC4" w:rsidRDefault="00C05BC4" w:rsidP="00C05BC4">
      <w:pPr>
        <w:shd w:val="clear" w:color="auto" w:fill="FFFFFF"/>
        <w:ind w:left="0"/>
        <w:rPr>
          <w:rFonts w:eastAsia="Times New Roman"/>
          <w:color w:val="222222"/>
        </w:rPr>
      </w:pPr>
    </w:p>
    <w:p w:rsidR="00C05BC4" w:rsidRPr="00C05BC4" w:rsidRDefault="00C05BC4" w:rsidP="00C05BC4">
      <w:pPr>
        <w:shd w:val="clear" w:color="auto" w:fill="FFFFFF"/>
        <w:ind w:left="0"/>
        <w:rPr>
          <w:rFonts w:eastAsia="Times New Roman"/>
          <w:color w:val="222222"/>
        </w:rPr>
      </w:pPr>
      <w:r w:rsidRPr="00C05BC4">
        <w:rPr>
          <w:rFonts w:eastAsia="Times New Roman"/>
          <w:color w:val="222222"/>
        </w:rPr>
        <w:t>All of this foreshadows that which is about to occur, taking one from the present time of plenty through the coming time of famine to that day when a repentant, converted, and restored Israel will go forth as God’s witness to the nations:</w:t>
      </w:r>
    </w:p>
    <w:p w:rsidR="00C05BC4" w:rsidRPr="00C05BC4" w:rsidRDefault="00C05BC4" w:rsidP="00C05BC4">
      <w:pPr>
        <w:shd w:val="clear" w:color="auto" w:fill="FFFFFF"/>
        <w:ind w:left="0"/>
        <w:rPr>
          <w:rFonts w:eastAsia="Times New Roman"/>
          <w:color w:val="222222"/>
        </w:rPr>
      </w:pPr>
    </w:p>
    <w:p w:rsidR="00C05BC4" w:rsidRPr="00C05BC4" w:rsidRDefault="00C05BC4" w:rsidP="00C05BC4">
      <w:pPr>
        <w:shd w:val="clear" w:color="auto" w:fill="FFFFFF"/>
        <w:ind w:left="600"/>
        <w:rPr>
          <w:rFonts w:eastAsia="Times New Roman"/>
          <w:color w:val="222222"/>
        </w:rPr>
      </w:pPr>
      <w:r w:rsidRPr="00C05BC4">
        <w:rPr>
          <w:rFonts w:eastAsia="Times New Roman"/>
          <w:i/>
          <w:iCs/>
          <w:color w:val="222222"/>
        </w:rPr>
        <w:t>“Jesus is yet alive, and He is Governor over the entire earth.”</w:t>
      </w:r>
    </w:p>
    <w:p w:rsidR="00C05BC4" w:rsidRPr="00C05BC4" w:rsidRDefault="00C05BC4" w:rsidP="00C05BC4">
      <w:pPr>
        <w:shd w:val="clear" w:color="auto" w:fill="FFFFFF"/>
        <w:ind w:left="0"/>
        <w:rPr>
          <w:rFonts w:eastAsia="Times New Roman"/>
          <w:color w:val="222222"/>
        </w:rPr>
      </w:pPr>
    </w:p>
    <w:p w:rsidR="00C05BC4" w:rsidRPr="00C05BC4" w:rsidRDefault="00C05BC4" w:rsidP="00C05BC4">
      <w:pPr>
        <w:shd w:val="clear" w:color="auto" w:fill="FFFFFF"/>
        <w:ind w:left="0"/>
        <w:rPr>
          <w:rFonts w:eastAsia="Times New Roman"/>
          <w:color w:val="222222"/>
        </w:rPr>
      </w:pPr>
      <w:r w:rsidRPr="00C05BC4">
        <w:rPr>
          <w:rFonts w:eastAsia="Times New Roman"/>
          <w:i/>
          <w:iCs/>
          <w:color w:val="222222"/>
        </w:rPr>
        <w:t>And all of this is AS CERTAIN as the day follows the night. It has ALL been pre-recorded in God’s unchangeable Word.</w:t>
      </w:r>
    </w:p>
    <w:p w:rsidR="00C05BC4" w:rsidRPr="00C05BC4" w:rsidRDefault="00C05BC4" w:rsidP="00C05BC4">
      <w:pPr>
        <w:shd w:val="clear" w:color="auto" w:fill="FFFFFF"/>
        <w:ind w:left="0"/>
        <w:rPr>
          <w:rFonts w:eastAsia="Times New Roman"/>
          <w:color w:val="222222"/>
        </w:rPr>
      </w:pPr>
    </w:p>
    <w:p w:rsidR="00C05BC4" w:rsidRPr="00C05BC4" w:rsidRDefault="00C05BC4" w:rsidP="00C05BC4">
      <w:pPr>
        <w:shd w:val="clear" w:color="auto" w:fill="FFFFFF"/>
        <w:ind w:left="0"/>
        <w:rPr>
          <w:rFonts w:eastAsia="Times New Roman"/>
          <w:color w:val="222222"/>
        </w:rPr>
      </w:pPr>
      <w:r w:rsidRPr="00C05BC4">
        <w:rPr>
          <w:rFonts w:eastAsia="Times New Roman"/>
          <w:i/>
          <w:iCs/>
          <w:color w:val="222222"/>
        </w:rPr>
        <w:t>The time of plenty will one day end, and the time of famine will then begin</w:t>
      </w:r>
      <w:r w:rsidRPr="00C05BC4">
        <w:rPr>
          <w:rFonts w:eastAsia="Times New Roman"/>
          <w:color w:val="222222"/>
        </w:rPr>
        <w:t xml:space="preserve">. Famine came during Joseph’s day in an account foreshadowing that occurring at the end of the time of plenty; and, accordingly, it will come at the termination of the present time of plenty, the present day — </w:t>
      </w:r>
      <w:r w:rsidRPr="00C05BC4">
        <w:rPr>
          <w:rFonts w:eastAsia="Times New Roman"/>
          <w:i/>
          <w:iCs/>
          <w:color w:val="222222"/>
        </w:rPr>
        <w:t>a time SO DIFFERENT AND SEVERE that the previous time of plenty was NOT even remembered during Joseph’s day; NOR will it be remembered in our day</w:t>
      </w:r>
      <w:r w:rsidRPr="00C05BC4">
        <w:rPr>
          <w:rFonts w:eastAsia="Times New Roman"/>
          <w:color w:val="222222"/>
        </w:rPr>
        <w:t xml:space="preserve"> (</w:t>
      </w:r>
      <w:hyperlink r:id="rId48" w:history="1">
        <w:r w:rsidRPr="00C05BC4">
          <w:rPr>
            <w:rFonts w:eastAsia="Times New Roman"/>
            <w:color w:val="0062B5"/>
            <w:u w:val="single"/>
          </w:rPr>
          <w:t>Genesis 41:31</w:t>
        </w:r>
      </w:hyperlink>
      <w:r w:rsidRPr="00C05BC4">
        <w:rPr>
          <w:rFonts w:eastAsia="Times New Roman"/>
          <w:color w:val="222222"/>
        </w:rPr>
        <w:t xml:space="preserve">, </w:t>
      </w:r>
      <w:hyperlink r:id="rId49" w:history="1">
        <w:r w:rsidRPr="00C05BC4">
          <w:rPr>
            <w:rFonts w:eastAsia="Times New Roman"/>
            <w:color w:val="0062B5"/>
            <w:u w:val="single"/>
          </w:rPr>
          <w:t>53-57</w:t>
        </w:r>
      </w:hyperlink>
      <w:r w:rsidRPr="00C05BC4">
        <w:rPr>
          <w:rFonts w:eastAsia="Times New Roman"/>
          <w:color w:val="222222"/>
        </w:rPr>
        <w:t>).</w:t>
      </w:r>
    </w:p>
    <w:p w:rsidR="00C05BC4" w:rsidRPr="00C05BC4" w:rsidRDefault="00C05BC4" w:rsidP="00C05BC4">
      <w:pPr>
        <w:shd w:val="clear" w:color="auto" w:fill="FFFFFF"/>
        <w:ind w:left="0"/>
        <w:rPr>
          <w:rFonts w:eastAsia="Times New Roman"/>
          <w:color w:val="222222"/>
        </w:rPr>
      </w:pPr>
    </w:p>
    <w:p w:rsidR="00C05BC4" w:rsidRPr="00C05BC4" w:rsidRDefault="00C05BC4" w:rsidP="00C05BC4">
      <w:pPr>
        <w:shd w:val="clear" w:color="auto" w:fill="FFFFFF"/>
        <w:ind w:left="0"/>
        <w:rPr>
          <w:rFonts w:eastAsia="Times New Roman"/>
          <w:color w:val="222222"/>
        </w:rPr>
      </w:pPr>
      <w:r w:rsidRPr="00C05BC4">
        <w:rPr>
          <w:rFonts w:eastAsia="Times New Roman"/>
          <w:b/>
          <w:bCs/>
          <w:color w:val="222222"/>
        </w:rPr>
        <w:t>Past, Present, Future</w:t>
      </w:r>
    </w:p>
    <w:p w:rsidR="00C05BC4" w:rsidRPr="00C05BC4" w:rsidRDefault="00C05BC4" w:rsidP="00C05BC4">
      <w:pPr>
        <w:shd w:val="clear" w:color="auto" w:fill="FFFFFF"/>
        <w:ind w:left="0"/>
        <w:rPr>
          <w:rFonts w:eastAsia="Times New Roman"/>
          <w:color w:val="222222"/>
        </w:rPr>
      </w:pPr>
    </w:p>
    <w:p w:rsidR="00C05BC4" w:rsidRPr="00C05BC4" w:rsidRDefault="00C05BC4" w:rsidP="00C05BC4">
      <w:pPr>
        <w:shd w:val="clear" w:color="auto" w:fill="FFFFFF"/>
        <w:ind w:left="0"/>
        <w:rPr>
          <w:rFonts w:eastAsia="Times New Roman"/>
          <w:color w:val="222222"/>
        </w:rPr>
      </w:pPr>
      <w:r w:rsidRPr="00C05BC4">
        <w:rPr>
          <w:rFonts w:eastAsia="Times New Roman"/>
          <w:color w:val="222222"/>
        </w:rPr>
        <w:t>The brethren of Joseph faded from view after he had been sold into the hands of the Gentiles (</w:t>
      </w:r>
      <w:hyperlink r:id="rId50" w:history="1">
        <w:r w:rsidRPr="00C05BC4">
          <w:rPr>
            <w:rFonts w:eastAsia="Times New Roman"/>
            <w:color w:val="0062B5"/>
            <w:u w:val="single"/>
          </w:rPr>
          <w:t>Genesis 37:28</w:t>
        </w:r>
      </w:hyperlink>
      <w:r w:rsidRPr="00C05BC4">
        <w:rPr>
          <w:rFonts w:eastAsia="Times New Roman"/>
          <w:color w:val="222222"/>
        </w:rPr>
        <w:t xml:space="preserve">), and they </w:t>
      </w:r>
      <w:r w:rsidRPr="00C05BC4">
        <w:rPr>
          <w:rFonts w:eastAsia="Times New Roman"/>
          <w:i/>
          <w:iCs/>
          <w:color w:val="222222"/>
        </w:rPr>
        <w:t>DID NOT reappear UNTIL following the time of plenty, DURING the time of famine</w:t>
      </w:r>
      <w:r w:rsidRPr="00C05BC4">
        <w:rPr>
          <w:rFonts w:eastAsia="Times New Roman"/>
          <w:color w:val="222222"/>
        </w:rPr>
        <w:t xml:space="preserve"> (</w:t>
      </w:r>
      <w:hyperlink r:id="rId51" w:history="1">
        <w:r w:rsidRPr="00C05BC4">
          <w:rPr>
            <w:rFonts w:eastAsia="Times New Roman"/>
            <w:color w:val="0062B5"/>
            <w:u w:val="single"/>
          </w:rPr>
          <w:t>Genesis 42:1</w:t>
        </w:r>
      </w:hyperlink>
      <w:r w:rsidRPr="00C05BC4">
        <w:rPr>
          <w:rFonts w:eastAsia="Times New Roman"/>
          <w:color w:val="222222"/>
        </w:rPr>
        <w:t>).</w:t>
      </w:r>
    </w:p>
    <w:p w:rsidR="00C05BC4" w:rsidRPr="00C05BC4" w:rsidRDefault="00C05BC4" w:rsidP="00C05BC4">
      <w:pPr>
        <w:shd w:val="clear" w:color="auto" w:fill="FFFFFF"/>
        <w:ind w:left="0"/>
        <w:rPr>
          <w:rFonts w:eastAsia="Times New Roman"/>
          <w:color w:val="222222"/>
        </w:rPr>
      </w:pPr>
    </w:p>
    <w:p w:rsidR="00C05BC4" w:rsidRPr="00C05BC4" w:rsidRDefault="00C05BC4" w:rsidP="00C05BC4">
      <w:pPr>
        <w:shd w:val="clear" w:color="auto" w:fill="FFFFFF"/>
        <w:ind w:left="0"/>
        <w:rPr>
          <w:rFonts w:eastAsia="Times New Roman"/>
          <w:color w:val="222222"/>
        </w:rPr>
      </w:pPr>
      <w:r w:rsidRPr="00C05BC4">
        <w:rPr>
          <w:rFonts w:eastAsia="Times New Roman"/>
          <w:color w:val="222222"/>
        </w:rPr>
        <w:t xml:space="preserve">The brethren of Jesus, according to the flesh, faded from view after He had been delivered into the hands of the Gentiles. Israel has been set aside while God, during the time of plenty, takes out of the Gentiles a people for His name. And, according to the type, </w:t>
      </w:r>
      <w:r w:rsidRPr="00C05BC4">
        <w:rPr>
          <w:rFonts w:eastAsia="Times New Roman"/>
          <w:i/>
          <w:iCs/>
          <w:color w:val="222222"/>
        </w:rPr>
        <w:t>THEY CANNOT, THEY WILL NOT reappear UNTIL…</w:t>
      </w:r>
    </w:p>
    <w:p w:rsidR="00C05BC4" w:rsidRPr="00C05BC4" w:rsidRDefault="00C05BC4" w:rsidP="00C05BC4">
      <w:pPr>
        <w:shd w:val="clear" w:color="auto" w:fill="FFFFFF"/>
        <w:ind w:left="0"/>
        <w:rPr>
          <w:rFonts w:eastAsia="Times New Roman"/>
          <w:color w:val="222222"/>
        </w:rPr>
      </w:pPr>
    </w:p>
    <w:p w:rsidR="00C05BC4" w:rsidRPr="00C05BC4" w:rsidRDefault="00C05BC4" w:rsidP="00C05BC4">
      <w:pPr>
        <w:shd w:val="clear" w:color="auto" w:fill="FFFFFF"/>
        <w:ind w:left="0"/>
        <w:rPr>
          <w:rFonts w:eastAsia="Times New Roman"/>
          <w:color w:val="222222"/>
        </w:rPr>
      </w:pPr>
      <w:r w:rsidRPr="00C05BC4">
        <w:rPr>
          <w:rFonts w:eastAsia="Times New Roman"/>
          <w:color w:val="222222"/>
        </w:rPr>
        <w:t xml:space="preserve">When the present dispensation is over and the time of famine (the Tribulation) begins — marked by time once again resuming in Daniel’s Seventy-Week prophecy, marking off time covering the final seven years of this prophecy — just as the brethren of Joseph in the type </w:t>
      </w:r>
      <w:r w:rsidRPr="00C05BC4">
        <w:rPr>
          <w:rFonts w:eastAsia="Times New Roman"/>
          <w:i/>
          <w:iCs/>
          <w:color w:val="222222"/>
        </w:rPr>
        <w:t>reappeared</w:t>
      </w:r>
      <w:r w:rsidRPr="00C05BC4">
        <w:rPr>
          <w:rFonts w:eastAsia="Times New Roman"/>
          <w:color w:val="222222"/>
        </w:rPr>
        <w:t xml:space="preserve">, the brethren of Jesus in the antitype </w:t>
      </w:r>
      <w:r w:rsidRPr="00C05BC4">
        <w:rPr>
          <w:rFonts w:eastAsia="Times New Roman"/>
          <w:i/>
          <w:iCs/>
          <w:color w:val="222222"/>
        </w:rPr>
        <w:t>will reappear.</w:t>
      </w:r>
      <w:r w:rsidRPr="00C05BC4">
        <w:rPr>
          <w:rFonts w:eastAsia="Times New Roman"/>
          <w:color w:val="222222"/>
        </w:rPr>
        <w:t xml:space="preserve"> And then, as Joseph dealt with his brethren, God, in the person of His Son, </w:t>
      </w:r>
      <w:r w:rsidRPr="00C05BC4">
        <w:rPr>
          <w:rFonts w:eastAsia="Times New Roman"/>
          <w:i/>
          <w:iCs/>
          <w:color w:val="222222"/>
        </w:rPr>
        <w:t>will deal with Israel on a national basis once again.</w:t>
      </w:r>
    </w:p>
    <w:p w:rsidR="00C05BC4" w:rsidRPr="00C05BC4" w:rsidRDefault="00C05BC4" w:rsidP="00C05BC4">
      <w:pPr>
        <w:shd w:val="clear" w:color="auto" w:fill="FFFFFF"/>
        <w:ind w:left="0"/>
        <w:rPr>
          <w:rFonts w:eastAsia="Times New Roman"/>
          <w:color w:val="222222"/>
        </w:rPr>
      </w:pPr>
    </w:p>
    <w:p w:rsidR="00C05BC4" w:rsidRPr="00C05BC4" w:rsidRDefault="00C05BC4" w:rsidP="00C05BC4">
      <w:pPr>
        <w:shd w:val="clear" w:color="auto" w:fill="FFFFFF"/>
        <w:ind w:left="0"/>
        <w:rPr>
          <w:rFonts w:eastAsia="Times New Roman"/>
          <w:color w:val="222222"/>
        </w:rPr>
      </w:pPr>
      <w:r w:rsidRPr="00C05BC4">
        <w:rPr>
          <w:rFonts w:eastAsia="Times New Roman"/>
          <w:color w:val="222222"/>
        </w:rPr>
        <w:t xml:space="preserve">But, </w:t>
      </w:r>
      <w:r w:rsidRPr="00C05BC4">
        <w:rPr>
          <w:rFonts w:eastAsia="Times New Roman"/>
          <w:i/>
          <w:iCs/>
          <w:color w:val="222222"/>
        </w:rPr>
        <w:t>UNTIL that day, UNTIL the arrival of the time of famine following the time of plenty</w:t>
      </w:r>
      <w:r w:rsidRPr="00C05BC4">
        <w:rPr>
          <w:rFonts w:eastAsia="Times New Roman"/>
          <w:color w:val="222222"/>
        </w:rPr>
        <w:t xml:space="preserve"> — the Tribulation, the final seven years in Daniel’s </w:t>
      </w:r>
      <w:proofErr w:type="gramStart"/>
      <w:r w:rsidRPr="00C05BC4">
        <w:rPr>
          <w:rFonts w:eastAsia="Times New Roman"/>
          <w:color w:val="222222"/>
        </w:rPr>
        <w:t>Seventy-</w:t>
      </w:r>
      <w:proofErr w:type="gramEnd"/>
      <w:r w:rsidRPr="00C05BC4">
        <w:rPr>
          <w:rFonts w:eastAsia="Times New Roman"/>
          <w:color w:val="222222"/>
        </w:rPr>
        <w:t xml:space="preserve">Week prophecy — </w:t>
      </w:r>
      <w:r w:rsidRPr="00C05BC4">
        <w:rPr>
          <w:rFonts w:eastAsia="Times New Roman"/>
          <w:i/>
          <w:iCs/>
          <w:color w:val="222222"/>
        </w:rPr>
        <w:t>the heavens, of necessity, WILL REMAIN CLOSED relative to God’s dealings with Israel.</w:t>
      </w:r>
    </w:p>
    <w:p w:rsidR="00C05BC4" w:rsidRPr="00C05BC4" w:rsidRDefault="00C05BC4" w:rsidP="00C05BC4">
      <w:pPr>
        <w:shd w:val="clear" w:color="auto" w:fill="FFFFFF"/>
        <w:ind w:left="0"/>
        <w:rPr>
          <w:rFonts w:eastAsia="Times New Roman"/>
          <w:color w:val="222222"/>
        </w:rPr>
      </w:pPr>
    </w:p>
    <w:p w:rsidR="00C05BC4" w:rsidRPr="00C05BC4" w:rsidRDefault="00C05BC4" w:rsidP="00C05BC4">
      <w:pPr>
        <w:shd w:val="clear" w:color="auto" w:fill="FFFFFF"/>
        <w:ind w:left="0"/>
        <w:rPr>
          <w:rFonts w:eastAsia="Times New Roman"/>
          <w:color w:val="222222"/>
        </w:rPr>
      </w:pPr>
      <w:r w:rsidRPr="00C05BC4">
        <w:rPr>
          <w:rFonts w:eastAsia="Times New Roman"/>
          <w:i/>
          <w:iCs/>
          <w:color w:val="222222"/>
        </w:rPr>
        <w:t>UNTIL that time</w:t>
      </w:r>
      <w:r w:rsidRPr="00C05BC4">
        <w:rPr>
          <w:rFonts w:eastAsia="Times New Roman"/>
          <w:color w:val="222222"/>
        </w:rPr>
        <w:t xml:space="preserve"> (the end of the time of plenty and the arrival of the time of famine), </w:t>
      </w:r>
      <w:r w:rsidRPr="00C05BC4">
        <w:rPr>
          <w:rFonts w:eastAsia="Times New Roman"/>
          <w:i/>
          <w:iCs/>
          <w:color w:val="222222"/>
        </w:rPr>
        <w:t>God will remain SILENT relative to carrying out His revealed plans and purposes for Israel, with the heavens remaining CLOSED</w:t>
      </w:r>
      <w:r w:rsidRPr="00C05BC4">
        <w:rPr>
          <w:rFonts w:eastAsia="Times New Roman"/>
          <w:color w:val="222222"/>
        </w:rPr>
        <w:t>.</w:t>
      </w:r>
    </w:p>
    <w:p w:rsidR="00C05BC4" w:rsidRPr="00C05BC4" w:rsidRDefault="00C05BC4" w:rsidP="00C05BC4">
      <w:pPr>
        <w:shd w:val="clear" w:color="auto" w:fill="FFFFFF"/>
        <w:ind w:left="0"/>
        <w:rPr>
          <w:rFonts w:eastAsia="Times New Roman"/>
          <w:color w:val="222222"/>
        </w:rPr>
      </w:pPr>
    </w:p>
    <w:p w:rsidR="00C05BC4" w:rsidRPr="00C05BC4" w:rsidRDefault="00C05BC4" w:rsidP="00C05BC4">
      <w:pPr>
        <w:shd w:val="clear" w:color="auto" w:fill="FFFFFF"/>
        <w:ind w:left="0"/>
        <w:rPr>
          <w:rFonts w:eastAsia="Times New Roman"/>
          <w:color w:val="222222"/>
        </w:rPr>
      </w:pPr>
      <w:r w:rsidRPr="00C05BC4">
        <w:rPr>
          <w:rFonts w:eastAsia="Times New Roman"/>
          <w:i/>
          <w:iCs/>
          <w:color w:val="222222"/>
        </w:rPr>
        <w:t>But WHEN that time arrives, the heavens OPEN, and God ONCE AGAIN speaks to Israel…</w:t>
      </w:r>
    </w:p>
    <w:sectPr w:rsidR="00C05BC4" w:rsidRPr="00C05BC4"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BC4"/>
    <w:rsid w:val="00774C51"/>
    <w:rsid w:val="00B51BB6"/>
    <w:rsid w:val="00C0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E9E3D-6797-4596-8234-CEE89308A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5B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232577">
      <w:bodyDiv w:val="1"/>
      <w:marLeft w:val="0"/>
      <w:marRight w:val="0"/>
      <w:marTop w:val="0"/>
      <w:marBottom w:val="0"/>
      <w:divBdr>
        <w:top w:val="none" w:sz="0" w:space="0" w:color="auto"/>
        <w:left w:val="none" w:sz="0" w:space="0" w:color="auto"/>
        <w:bottom w:val="none" w:sz="0" w:space="0" w:color="auto"/>
        <w:right w:val="none" w:sz="0" w:space="0" w:color="auto"/>
      </w:divBdr>
      <w:divsChild>
        <w:div w:id="1510752307">
          <w:blockQuote w:val="1"/>
          <w:marLeft w:val="600"/>
          <w:marRight w:val="0"/>
          <w:marTop w:val="0"/>
          <w:marBottom w:val="0"/>
          <w:divBdr>
            <w:top w:val="none" w:sz="0" w:space="0" w:color="auto"/>
            <w:left w:val="none" w:sz="0" w:space="0" w:color="auto"/>
            <w:bottom w:val="none" w:sz="0" w:space="0" w:color="auto"/>
            <w:right w:val="none" w:sz="0" w:space="0" w:color="auto"/>
          </w:divBdr>
          <w:divsChild>
            <w:div w:id="1857889560">
              <w:marLeft w:val="0"/>
              <w:marRight w:val="0"/>
              <w:marTop w:val="0"/>
              <w:marBottom w:val="0"/>
              <w:divBdr>
                <w:top w:val="none" w:sz="0" w:space="0" w:color="auto"/>
                <w:left w:val="none" w:sz="0" w:space="0" w:color="auto"/>
                <w:bottom w:val="none" w:sz="0" w:space="0" w:color="auto"/>
                <w:right w:val="none" w:sz="0" w:space="0" w:color="auto"/>
              </w:divBdr>
            </w:div>
            <w:div w:id="339167508">
              <w:marLeft w:val="0"/>
              <w:marRight w:val="0"/>
              <w:marTop w:val="0"/>
              <w:marBottom w:val="0"/>
              <w:divBdr>
                <w:top w:val="none" w:sz="0" w:space="0" w:color="auto"/>
                <w:left w:val="none" w:sz="0" w:space="0" w:color="auto"/>
                <w:bottom w:val="none" w:sz="0" w:space="0" w:color="auto"/>
                <w:right w:val="none" w:sz="0" w:space="0" w:color="auto"/>
              </w:divBdr>
            </w:div>
            <w:div w:id="782311567">
              <w:marLeft w:val="0"/>
              <w:marRight w:val="0"/>
              <w:marTop w:val="0"/>
              <w:marBottom w:val="0"/>
              <w:divBdr>
                <w:top w:val="none" w:sz="0" w:space="0" w:color="auto"/>
                <w:left w:val="none" w:sz="0" w:space="0" w:color="auto"/>
                <w:bottom w:val="none" w:sz="0" w:space="0" w:color="auto"/>
                <w:right w:val="none" w:sz="0" w:space="0" w:color="auto"/>
              </w:divBdr>
            </w:div>
            <w:div w:id="266886725">
              <w:marLeft w:val="0"/>
              <w:marRight w:val="0"/>
              <w:marTop w:val="0"/>
              <w:marBottom w:val="0"/>
              <w:divBdr>
                <w:top w:val="none" w:sz="0" w:space="0" w:color="auto"/>
                <w:left w:val="none" w:sz="0" w:space="0" w:color="auto"/>
                <w:bottom w:val="none" w:sz="0" w:space="0" w:color="auto"/>
                <w:right w:val="none" w:sz="0" w:space="0" w:color="auto"/>
              </w:divBdr>
            </w:div>
            <w:div w:id="642539068">
              <w:marLeft w:val="0"/>
              <w:marRight w:val="0"/>
              <w:marTop w:val="0"/>
              <w:marBottom w:val="0"/>
              <w:divBdr>
                <w:top w:val="none" w:sz="0" w:space="0" w:color="auto"/>
                <w:left w:val="none" w:sz="0" w:space="0" w:color="auto"/>
                <w:bottom w:val="none" w:sz="0" w:space="0" w:color="auto"/>
                <w:right w:val="none" w:sz="0" w:space="0" w:color="auto"/>
              </w:divBdr>
            </w:div>
          </w:divsChild>
        </w:div>
        <w:div w:id="937442494">
          <w:blockQuote w:val="1"/>
          <w:marLeft w:val="600"/>
          <w:marRight w:val="0"/>
          <w:marTop w:val="0"/>
          <w:marBottom w:val="0"/>
          <w:divBdr>
            <w:top w:val="none" w:sz="0" w:space="0" w:color="auto"/>
            <w:left w:val="none" w:sz="0" w:space="0" w:color="auto"/>
            <w:bottom w:val="none" w:sz="0" w:space="0" w:color="auto"/>
            <w:right w:val="none" w:sz="0" w:space="0" w:color="auto"/>
          </w:divBdr>
          <w:divsChild>
            <w:div w:id="1987394472">
              <w:marLeft w:val="0"/>
              <w:marRight w:val="0"/>
              <w:marTop w:val="0"/>
              <w:marBottom w:val="0"/>
              <w:divBdr>
                <w:top w:val="none" w:sz="0" w:space="0" w:color="auto"/>
                <w:left w:val="none" w:sz="0" w:space="0" w:color="auto"/>
                <w:bottom w:val="none" w:sz="0" w:space="0" w:color="auto"/>
                <w:right w:val="none" w:sz="0" w:space="0" w:color="auto"/>
              </w:divBdr>
            </w:div>
            <w:div w:id="890575257">
              <w:marLeft w:val="0"/>
              <w:marRight w:val="0"/>
              <w:marTop w:val="0"/>
              <w:marBottom w:val="0"/>
              <w:divBdr>
                <w:top w:val="none" w:sz="0" w:space="0" w:color="auto"/>
                <w:left w:val="none" w:sz="0" w:space="0" w:color="auto"/>
                <w:bottom w:val="none" w:sz="0" w:space="0" w:color="auto"/>
                <w:right w:val="none" w:sz="0" w:space="0" w:color="auto"/>
              </w:divBdr>
            </w:div>
            <w:div w:id="333923004">
              <w:marLeft w:val="0"/>
              <w:marRight w:val="0"/>
              <w:marTop w:val="0"/>
              <w:marBottom w:val="0"/>
              <w:divBdr>
                <w:top w:val="none" w:sz="0" w:space="0" w:color="auto"/>
                <w:left w:val="none" w:sz="0" w:space="0" w:color="auto"/>
                <w:bottom w:val="none" w:sz="0" w:space="0" w:color="auto"/>
                <w:right w:val="none" w:sz="0" w:space="0" w:color="auto"/>
              </w:divBdr>
            </w:div>
          </w:divsChild>
        </w:div>
        <w:div w:id="674649708">
          <w:blockQuote w:val="1"/>
          <w:marLeft w:val="600"/>
          <w:marRight w:val="0"/>
          <w:marTop w:val="0"/>
          <w:marBottom w:val="0"/>
          <w:divBdr>
            <w:top w:val="none" w:sz="0" w:space="0" w:color="auto"/>
            <w:left w:val="none" w:sz="0" w:space="0" w:color="auto"/>
            <w:bottom w:val="none" w:sz="0" w:space="0" w:color="auto"/>
            <w:right w:val="none" w:sz="0" w:space="0" w:color="auto"/>
          </w:divBdr>
          <w:divsChild>
            <w:div w:id="1735660616">
              <w:marLeft w:val="0"/>
              <w:marRight w:val="0"/>
              <w:marTop w:val="0"/>
              <w:marBottom w:val="0"/>
              <w:divBdr>
                <w:top w:val="none" w:sz="0" w:space="0" w:color="auto"/>
                <w:left w:val="none" w:sz="0" w:space="0" w:color="auto"/>
                <w:bottom w:val="none" w:sz="0" w:space="0" w:color="auto"/>
                <w:right w:val="none" w:sz="0" w:space="0" w:color="auto"/>
              </w:divBdr>
            </w:div>
          </w:divsChild>
        </w:div>
        <w:div w:id="1202670549">
          <w:blockQuote w:val="1"/>
          <w:marLeft w:val="600"/>
          <w:marRight w:val="0"/>
          <w:marTop w:val="0"/>
          <w:marBottom w:val="0"/>
          <w:divBdr>
            <w:top w:val="none" w:sz="0" w:space="0" w:color="auto"/>
            <w:left w:val="none" w:sz="0" w:space="0" w:color="auto"/>
            <w:bottom w:val="none" w:sz="0" w:space="0" w:color="auto"/>
            <w:right w:val="none" w:sz="0" w:space="0" w:color="auto"/>
          </w:divBdr>
          <w:divsChild>
            <w:div w:id="134492602">
              <w:marLeft w:val="0"/>
              <w:marRight w:val="0"/>
              <w:marTop w:val="0"/>
              <w:marBottom w:val="0"/>
              <w:divBdr>
                <w:top w:val="none" w:sz="0" w:space="0" w:color="auto"/>
                <w:left w:val="none" w:sz="0" w:space="0" w:color="auto"/>
                <w:bottom w:val="none" w:sz="0" w:space="0" w:color="auto"/>
                <w:right w:val="none" w:sz="0" w:space="0" w:color="auto"/>
              </w:divBdr>
            </w:div>
          </w:divsChild>
        </w:div>
        <w:div w:id="1344699315">
          <w:blockQuote w:val="1"/>
          <w:marLeft w:val="600"/>
          <w:marRight w:val="0"/>
          <w:marTop w:val="0"/>
          <w:marBottom w:val="0"/>
          <w:divBdr>
            <w:top w:val="none" w:sz="0" w:space="0" w:color="auto"/>
            <w:left w:val="none" w:sz="0" w:space="0" w:color="auto"/>
            <w:bottom w:val="none" w:sz="0" w:space="0" w:color="auto"/>
            <w:right w:val="none" w:sz="0" w:space="0" w:color="auto"/>
          </w:divBdr>
          <w:divsChild>
            <w:div w:id="1169949668">
              <w:marLeft w:val="0"/>
              <w:marRight w:val="0"/>
              <w:marTop w:val="0"/>
              <w:marBottom w:val="0"/>
              <w:divBdr>
                <w:top w:val="none" w:sz="0" w:space="0" w:color="auto"/>
                <w:left w:val="none" w:sz="0" w:space="0" w:color="auto"/>
                <w:bottom w:val="none" w:sz="0" w:space="0" w:color="auto"/>
                <w:right w:val="none" w:sz="0" w:space="0" w:color="auto"/>
              </w:divBdr>
            </w:div>
            <w:div w:id="1414231888">
              <w:marLeft w:val="0"/>
              <w:marRight w:val="0"/>
              <w:marTop w:val="0"/>
              <w:marBottom w:val="0"/>
              <w:divBdr>
                <w:top w:val="none" w:sz="0" w:space="0" w:color="auto"/>
                <w:left w:val="none" w:sz="0" w:space="0" w:color="auto"/>
                <w:bottom w:val="none" w:sz="0" w:space="0" w:color="auto"/>
                <w:right w:val="none" w:sz="0" w:space="0" w:color="auto"/>
              </w:divBdr>
            </w:div>
            <w:div w:id="1803040067">
              <w:marLeft w:val="0"/>
              <w:marRight w:val="0"/>
              <w:marTop w:val="0"/>
              <w:marBottom w:val="0"/>
              <w:divBdr>
                <w:top w:val="none" w:sz="0" w:space="0" w:color="auto"/>
                <w:left w:val="none" w:sz="0" w:space="0" w:color="auto"/>
                <w:bottom w:val="none" w:sz="0" w:space="0" w:color="auto"/>
                <w:right w:val="none" w:sz="0" w:space="0" w:color="auto"/>
              </w:divBdr>
            </w:div>
          </w:divsChild>
        </w:div>
        <w:div w:id="1590963495">
          <w:blockQuote w:val="1"/>
          <w:marLeft w:val="600"/>
          <w:marRight w:val="0"/>
          <w:marTop w:val="0"/>
          <w:marBottom w:val="0"/>
          <w:divBdr>
            <w:top w:val="none" w:sz="0" w:space="0" w:color="auto"/>
            <w:left w:val="none" w:sz="0" w:space="0" w:color="auto"/>
            <w:bottom w:val="none" w:sz="0" w:space="0" w:color="auto"/>
            <w:right w:val="none" w:sz="0" w:space="0" w:color="auto"/>
          </w:divBdr>
          <w:divsChild>
            <w:div w:id="676076228">
              <w:marLeft w:val="0"/>
              <w:marRight w:val="0"/>
              <w:marTop w:val="0"/>
              <w:marBottom w:val="0"/>
              <w:divBdr>
                <w:top w:val="none" w:sz="0" w:space="0" w:color="auto"/>
                <w:left w:val="none" w:sz="0" w:space="0" w:color="auto"/>
                <w:bottom w:val="none" w:sz="0" w:space="0" w:color="auto"/>
                <w:right w:val="none" w:sz="0" w:space="0" w:color="auto"/>
              </w:divBdr>
            </w:div>
          </w:divsChild>
        </w:div>
        <w:div w:id="966160420">
          <w:blockQuote w:val="1"/>
          <w:marLeft w:val="600"/>
          <w:marRight w:val="0"/>
          <w:marTop w:val="0"/>
          <w:marBottom w:val="0"/>
          <w:divBdr>
            <w:top w:val="none" w:sz="0" w:space="0" w:color="auto"/>
            <w:left w:val="none" w:sz="0" w:space="0" w:color="auto"/>
            <w:bottom w:val="none" w:sz="0" w:space="0" w:color="auto"/>
            <w:right w:val="none" w:sz="0" w:space="0" w:color="auto"/>
          </w:divBdr>
          <w:divsChild>
            <w:div w:id="1423646030">
              <w:marLeft w:val="0"/>
              <w:marRight w:val="0"/>
              <w:marTop w:val="0"/>
              <w:marBottom w:val="0"/>
              <w:divBdr>
                <w:top w:val="none" w:sz="0" w:space="0" w:color="auto"/>
                <w:left w:val="none" w:sz="0" w:space="0" w:color="auto"/>
                <w:bottom w:val="none" w:sz="0" w:space="0" w:color="auto"/>
                <w:right w:val="none" w:sz="0" w:space="0" w:color="auto"/>
              </w:divBdr>
            </w:div>
          </w:divsChild>
        </w:div>
        <w:div w:id="2133666467">
          <w:blockQuote w:val="1"/>
          <w:marLeft w:val="600"/>
          <w:marRight w:val="0"/>
          <w:marTop w:val="0"/>
          <w:marBottom w:val="0"/>
          <w:divBdr>
            <w:top w:val="none" w:sz="0" w:space="0" w:color="auto"/>
            <w:left w:val="none" w:sz="0" w:space="0" w:color="auto"/>
            <w:bottom w:val="none" w:sz="0" w:space="0" w:color="auto"/>
            <w:right w:val="none" w:sz="0" w:space="0" w:color="auto"/>
          </w:divBdr>
          <w:divsChild>
            <w:div w:id="119368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Genesis+31.1&amp;t=NKJV" TargetMode="External"/><Relationship Id="rId18" Type="http://schemas.openxmlformats.org/officeDocument/2006/relationships/hyperlink" Target="https://www.blueletterbible.org/search/preSearch.cfm?Criteria=Genesis+31.17-18&amp;t=NKJV" TargetMode="External"/><Relationship Id="rId26" Type="http://schemas.openxmlformats.org/officeDocument/2006/relationships/hyperlink" Target="https://www.blueletterbible.org/search/preSearch.cfm?Criteria=Jeremiah+30.7-10&amp;t=NKJV" TargetMode="External"/><Relationship Id="rId39" Type="http://schemas.openxmlformats.org/officeDocument/2006/relationships/hyperlink" Target="https://www.blueletterbible.org/search/preSearch.cfm?Criteria=Genesis+34&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Genesis+35.9-12&amp;t=NKJV" TargetMode="External"/><Relationship Id="rId34" Type="http://schemas.openxmlformats.org/officeDocument/2006/relationships/hyperlink" Target="https://www.blueletterbible.org/search/preSearch.cfm?Criteria=Genesis+35.12&amp;t=NKJV" TargetMode="External"/><Relationship Id="rId42" Type="http://schemas.openxmlformats.org/officeDocument/2006/relationships/hyperlink" Target="https://www.blueletterbible.org/search/preSearch.cfm?Criteria=Isaiah+19.22-25&amp;t=NKJV" TargetMode="External"/><Relationship Id="rId47" Type="http://schemas.openxmlformats.org/officeDocument/2006/relationships/hyperlink" Target="https://www.blueletterbible.org/search/preSearch.cfm?Criteria=Genesis+42.1-45.26&amp;t=NKJV" TargetMode="External"/><Relationship Id="rId50" Type="http://schemas.openxmlformats.org/officeDocument/2006/relationships/hyperlink" Target="https://www.blueletterbible.org/search/preSearch.cfm?Criteria=Genesis+37.28&amp;t=NKJV" TargetMode="External"/><Relationship Id="rId7" Type="http://schemas.openxmlformats.org/officeDocument/2006/relationships/hyperlink" Target="https://www.blueletterbible.org/search/preSearch.cfm?Criteria=Revelation+17.1-5&amp;t=NKJV" TargetMode="External"/><Relationship Id="rId12" Type="http://schemas.openxmlformats.org/officeDocument/2006/relationships/hyperlink" Target="https://www.blueletterbible.org/search/preSearch.cfm?Criteria=Genesis+30.25-26&amp;t=NKJV" TargetMode="External"/><Relationship Id="rId17" Type="http://schemas.openxmlformats.org/officeDocument/2006/relationships/hyperlink" Target="https://www.blueletterbible.org/search/preSearch.cfm?Criteria=Genesis+28.19&amp;t=NKJV" TargetMode="External"/><Relationship Id="rId25" Type="http://schemas.openxmlformats.org/officeDocument/2006/relationships/hyperlink" Target="https://www.blueletterbible.org/search/preSearch.cfm?Criteria=Jeremiah+30.3&amp;t=NKJV" TargetMode="External"/><Relationship Id="rId33" Type="http://schemas.openxmlformats.org/officeDocument/2006/relationships/hyperlink" Target="https://www.blueletterbible.org/search/preSearch.cfm?Criteria=Genesis+31.3&amp;t=NKJV" TargetMode="External"/><Relationship Id="rId38" Type="http://schemas.openxmlformats.org/officeDocument/2006/relationships/hyperlink" Target="https://www.blueletterbible.org/search/preSearch.cfm?Criteria=Isaiah+61.5-6&amp;t=ASV" TargetMode="External"/><Relationship Id="rId46" Type="http://schemas.openxmlformats.org/officeDocument/2006/relationships/hyperlink" Target="https://www.blueletterbible.org/search/preSearch.cfm?Criteria=Genesis+41.14-32&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Genesis+31.3&amp;t=NKJV" TargetMode="External"/><Relationship Id="rId20" Type="http://schemas.openxmlformats.org/officeDocument/2006/relationships/hyperlink" Target="https://www.blueletterbible.org/search/preSearch.cfm?Criteria=Genesis+35.8&amp;t=NKJV" TargetMode="External"/><Relationship Id="rId29" Type="http://schemas.openxmlformats.org/officeDocument/2006/relationships/hyperlink" Target="https://www.blueletterbible.org/search/preSearch.cfm?Criteria=Genesis+31.3&amp;t=NKJV" TargetMode="External"/><Relationship Id="rId41" Type="http://schemas.openxmlformats.org/officeDocument/2006/relationships/hyperlink" Target="https://www.blueletterbible.org/search/preSearch.cfm?Criteria=Isaiah+19.5-9&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Genesis+30.27-43&amp;t=NKJV" TargetMode="External"/><Relationship Id="rId11" Type="http://schemas.openxmlformats.org/officeDocument/2006/relationships/hyperlink" Target="https://www.blueletterbible.org/search/preSearch.cfm?Criteria=I+Corinthians+10.32&amp;t=NKJV" TargetMode="External"/><Relationship Id="rId24" Type="http://schemas.openxmlformats.org/officeDocument/2006/relationships/hyperlink" Target="https://www.blueletterbible.org/search/preSearch.cfm?Criteria=Genesis+31.3&amp;t=NKJV" TargetMode="External"/><Relationship Id="rId32" Type="http://schemas.openxmlformats.org/officeDocument/2006/relationships/hyperlink" Target="https://www.blueletterbible.org/search/preSearch.cfm?Criteria=Exodus+2.23-3.10&amp;t=NKJV" TargetMode="External"/><Relationship Id="rId37" Type="http://schemas.openxmlformats.org/officeDocument/2006/relationships/hyperlink" Target="https://www.blueletterbible.org/search/preSearch.cfm?Criteria=Isaiah+60.10-12&amp;t=ASV" TargetMode="External"/><Relationship Id="rId40" Type="http://schemas.openxmlformats.org/officeDocument/2006/relationships/hyperlink" Target="https://www.blueletterbible.org/search/preSearch.cfm?Criteria=Genesis+35&amp;t=NKJV" TargetMode="External"/><Relationship Id="rId45" Type="http://schemas.openxmlformats.org/officeDocument/2006/relationships/hyperlink" Target="https://www.blueletterbible.org/search/preSearch.cfm?Criteria=Joel+3.19&amp;t=NKJV" TargetMode="External"/><Relationship Id="rId53" Type="http://schemas.openxmlformats.org/officeDocument/2006/relationships/theme" Target="theme/theme1.xml"/><Relationship Id="rId5" Type="http://schemas.openxmlformats.org/officeDocument/2006/relationships/hyperlink" Target="https://www.blueletterbible.org/search/preSearch.cfm?Criteria=Genesis+28.13-15&amp;t=NKJV" TargetMode="External"/><Relationship Id="rId15" Type="http://schemas.openxmlformats.org/officeDocument/2006/relationships/hyperlink" Target="https://www.blueletterbible.org/search/preSearch.cfm?Criteria=Genesis+28.15&amp;t=NKJV" TargetMode="External"/><Relationship Id="rId23" Type="http://schemas.openxmlformats.org/officeDocument/2006/relationships/hyperlink" Target="https://www.blueletterbible.org/search/preSearch.cfm?Criteria=Genesis+31.3&amp;t=NKJV" TargetMode="External"/><Relationship Id="rId28" Type="http://schemas.openxmlformats.org/officeDocument/2006/relationships/hyperlink" Target="https://www.blueletterbible.org/search/preSearch.cfm?Criteria=Jeremiah+31.8-9&amp;t=NKJV" TargetMode="External"/><Relationship Id="rId36" Type="http://schemas.openxmlformats.org/officeDocument/2006/relationships/hyperlink" Target="https://www.blueletterbible.org/search/preSearch.cfm?Criteria=Isaiah+14.1-2&amp;t=ASV" TargetMode="External"/><Relationship Id="rId49" Type="http://schemas.openxmlformats.org/officeDocument/2006/relationships/hyperlink" Target="https://www.blueletterbible.org/search/preSearch.cfm?Criteria=Genesis+41.53-57&amp;t=NKJV" TargetMode="External"/><Relationship Id="rId10" Type="http://schemas.openxmlformats.org/officeDocument/2006/relationships/hyperlink" Target="https://www.blueletterbible.org/search/preSearch.cfm?Criteria=Genesis+24.29&amp;t=NKJV" TargetMode="External"/><Relationship Id="rId19" Type="http://schemas.openxmlformats.org/officeDocument/2006/relationships/hyperlink" Target="https://www.blueletterbible.org/search/preSearch.cfm?Criteria=Genesis+35.1&amp;t=NKJV" TargetMode="External"/><Relationship Id="rId31" Type="http://schemas.openxmlformats.org/officeDocument/2006/relationships/hyperlink" Target="https://www.blueletterbible.org/search/preSearch.cfm?Criteria=Isaiah+60.11&amp;t=NKJV" TargetMode="External"/><Relationship Id="rId44" Type="http://schemas.openxmlformats.org/officeDocument/2006/relationships/hyperlink" Target="https://www.blueletterbible.org/search/preSearch.cfm?Criteria=Ezekiel+29.10-15&amp;t=NKJV" TargetMode="External"/><Relationship Id="rId52" Type="http://schemas.openxmlformats.org/officeDocument/2006/relationships/fontTable" Target="fontTable.xm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Genesis+24.15&amp;t=NKJV" TargetMode="External"/><Relationship Id="rId14" Type="http://schemas.openxmlformats.org/officeDocument/2006/relationships/hyperlink" Target="https://www.blueletterbible.org/search/preSearch.cfm?Criteria=Genesis+31.3&amp;t=NKJV" TargetMode="External"/><Relationship Id="rId22" Type="http://schemas.openxmlformats.org/officeDocument/2006/relationships/hyperlink" Target="https://www.blueletterbible.org/search/preSearch.cfm?Criteria=Genesis+28.15&amp;t=NKJV" TargetMode="External"/><Relationship Id="rId27" Type="http://schemas.openxmlformats.org/officeDocument/2006/relationships/hyperlink" Target="https://www.blueletterbible.org/search/preSearch.cfm?Criteria=Jeremiah+30.18&amp;t=NKJV" TargetMode="External"/><Relationship Id="rId30" Type="http://schemas.openxmlformats.org/officeDocument/2006/relationships/hyperlink" Target="https://www.blueletterbible.org/search/preSearch.cfm?Criteria=Isaiah+60.5&amp;t=NKJV" TargetMode="External"/><Relationship Id="rId35" Type="http://schemas.openxmlformats.org/officeDocument/2006/relationships/hyperlink" Target="https://www.blueletterbible.org/search/preSearch.cfm?Criteria=Joel+3.2&amp;t=NKJV" TargetMode="External"/><Relationship Id="rId43" Type="http://schemas.openxmlformats.org/officeDocument/2006/relationships/hyperlink" Target="https://www.blueletterbible.org/search/preSearch.cfm?Criteria=Jeremiah+49.17-18&amp;t=NKJV" TargetMode="External"/><Relationship Id="rId48" Type="http://schemas.openxmlformats.org/officeDocument/2006/relationships/hyperlink" Target="https://www.blueletterbible.org/search/preSearch.cfm?Criteria=Genesis+41.31&amp;t=NKJV" TargetMode="External"/><Relationship Id="rId8" Type="http://schemas.openxmlformats.org/officeDocument/2006/relationships/hyperlink" Target="https://www.blueletterbible.org/search/preSearch.cfm?Criteria=Revelation+18.1-19&amp;t=NKJV" TargetMode="External"/><Relationship Id="rId51" Type="http://schemas.openxmlformats.org/officeDocument/2006/relationships/hyperlink" Target="https://www.blueletterbible.org/search/preSearch.cfm?Criteria=Genesis+42.1&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2503</Words>
  <Characters>14268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2020-09-27T23:40:00Z</dcterms:created>
  <dcterms:modified xsi:type="dcterms:W3CDTF">2020-09-27T23:44:00Z</dcterms:modified>
</cp:coreProperties>
</file>